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009B" w14:textId="77777777" w:rsidR="004D2759" w:rsidRPr="00EF119D" w:rsidRDefault="004D2759" w:rsidP="00CA27F8">
      <w:pPr>
        <w:ind w:firstLine="0"/>
        <w:jc w:val="center"/>
        <w:rPr>
          <w:b/>
          <w:sz w:val="32"/>
          <w:szCs w:val="26"/>
        </w:rPr>
      </w:pPr>
      <w:r w:rsidRPr="00EF119D">
        <w:rPr>
          <w:b/>
          <w:sz w:val="32"/>
          <w:szCs w:val="26"/>
        </w:rPr>
        <w:t xml:space="preserve">ỦY BAN NHÂN DÂN TỈNH </w:t>
      </w:r>
      <w:r w:rsidR="008B5F17" w:rsidRPr="00EF119D">
        <w:rPr>
          <w:b/>
          <w:sz w:val="32"/>
          <w:szCs w:val="26"/>
        </w:rPr>
        <w:t>HẬU GIANG</w:t>
      </w:r>
    </w:p>
    <w:p w14:paraId="6496E8C3" w14:textId="77777777" w:rsidR="004D2759" w:rsidRPr="00EF119D" w:rsidRDefault="004D2759" w:rsidP="00CA27F8">
      <w:pPr>
        <w:ind w:firstLine="0"/>
        <w:jc w:val="center"/>
        <w:rPr>
          <w:b/>
          <w:sz w:val="32"/>
          <w:szCs w:val="28"/>
        </w:rPr>
      </w:pPr>
      <w:r w:rsidRPr="00EF119D">
        <w:rPr>
          <w:b/>
          <w:sz w:val="32"/>
          <w:szCs w:val="28"/>
        </w:rPr>
        <w:t>SỞ TÀI NGUYÊN VÀ MÔI TRƯỜNG</w:t>
      </w:r>
    </w:p>
    <w:p w14:paraId="0C6C725C" w14:textId="77777777" w:rsidR="004D2759" w:rsidRPr="00EF119D" w:rsidRDefault="00DE64F4" w:rsidP="00DE64F4">
      <w:pPr>
        <w:tabs>
          <w:tab w:val="left" w:pos="2292"/>
          <w:tab w:val="center" w:pos="4680"/>
        </w:tabs>
        <w:ind w:firstLine="0"/>
        <w:jc w:val="left"/>
        <w:rPr>
          <w:b/>
          <w:szCs w:val="28"/>
        </w:rPr>
      </w:pPr>
      <w:r w:rsidRPr="00EF119D">
        <w:rPr>
          <w:b/>
          <w:i/>
        </w:rPr>
        <w:tab/>
      </w:r>
      <w:r w:rsidRPr="00EF119D">
        <w:rPr>
          <w:b/>
          <w:i/>
        </w:rPr>
        <w:tab/>
      </w:r>
      <w:r w:rsidR="004D2759" w:rsidRPr="00EF119D">
        <w:rPr>
          <w:b/>
          <w:i/>
        </w:rPr>
        <w:t xml:space="preserve">--------- </w:t>
      </w:r>
      <w:r w:rsidR="004D2759" w:rsidRPr="00EF119D">
        <w:rPr>
          <w:b/>
        </w:rPr>
        <w:sym w:font="Wingdings" w:char="F097"/>
      </w:r>
      <w:r w:rsidR="004D2759" w:rsidRPr="00EF119D">
        <w:rPr>
          <w:b/>
        </w:rPr>
        <w:sym w:font="Wingdings" w:char="F026"/>
      </w:r>
      <w:r w:rsidR="004D2759" w:rsidRPr="00EF119D">
        <w:rPr>
          <w:b/>
        </w:rPr>
        <w:sym w:font="Wingdings" w:char="F096"/>
      </w:r>
      <w:r w:rsidR="004D2759" w:rsidRPr="00EF119D">
        <w:rPr>
          <w:b/>
          <w:i/>
        </w:rPr>
        <w:t xml:space="preserve"> --------- </w:t>
      </w:r>
    </w:p>
    <w:p w14:paraId="376BEE04" w14:textId="77777777" w:rsidR="004D2759" w:rsidRPr="00EF119D" w:rsidRDefault="004D2759" w:rsidP="004D2759">
      <w:pPr>
        <w:jc w:val="center"/>
        <w:rPr>
          <w:b/>
          <w:highlight w:val="yellow"/>
        </w:rPr>
      </w:pPr>
    </w:p>
    <w:p w14:paraId="4296EAF1" w14:textId="4F4F2086" w:rsidR="004D2759" w:rsidRPr="00EF119D" w:rsidRDefault="00F53A5D" w:rsidP="00F53A5D">
      <w:pPr>
        <w:jc w:val="left"/>
        <w:rPr>
          <w:b/>
          <w:highlight w:val="yellow"/>
        </w:rPr>
      </w:pPr>
      <w:r w:rsidRPr="00F53A5D">
        <w:rPr>
          <w:b/>
          <w:noProof/>
          <w:highlight w:val="yellow"/>
        </w:rPr>
        <mc:AlternateContent>
          <mc:Choice Requires="wps">
            <w:drawing>
              <wp:anchor distT="45720" distB="45720" distL="114300" distR="114300" simplePos="0" relativeHeight="251659264" behindDoc="0" locked="0" layoutInCell="1" allowOverlap="1" wp14:anchorId="299FA573" wp14:editId="6D09ACA6">
                <wp:simplePos x="0" y="0"/>
                <wp:positionH relativeFrom="column">
                  <wp:posOffset>294640</wp:posOffset>
                </wp:positionH>
                <wp:positionV relativeFrom="paragraph">
                  <wp:posOffset>81103</wp:posOffset>
                </wp:positionV>
                <wp:extent cx="1023620" cy="1404620"/>
                <wp:effectExtent l="0" t="0" r="2413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404620"/>
                        </a:xfrm>
                        <a:prstGeom prst="rect">
                          <a:avLst/>
                        </a:prstGeom>
                        <a:solidFill>
                          <a:srgbClr val="FFFFFF"/>
                        </a:solidFill>
                        <a:ln w="9525">
                          <a:solidFill>
                            <a:srgbClr val="000000"/>
                          </a:solidFill>
                          <a:miter lim="800000"/>
                          <a:headEnd/>
                          <a:tailEnd/>
                        </a:ln>
                      </wps:spPr>
                      <wps:txbx>
                        <w:txbxContent>
                          <w:p w14:paraId="5F2E8F60" w14:textId="3BACFCA7" w:rsidR="00F53A5D" w:rsidRPr="00F53A5D" w:rsidRDefault="00F53A5D" w:rsidP="00F53A5D">
                            <w:pPr>
                              <w:ind w:firstLine="0"/>
                              <w:rPr>
                                <w:b/>
                                <w:bCs/>
                              </w:rPr>
                            </w:pPr>
                            <w:r w:rsidRPr="00F53A5D">
                              <w:rPr>
                                <w:b/>
                                <w:bCs/>
                              </w:rPr>
                              <w:t>DỰ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9FA573" id="_x0000_t202" coordsize="21600,21600" o:spt="202" path="m,l,21600r21600,l21600,xe">
                <v:stroke joinstyle="miter"/>
                <v:path gradientshapeok="t" o:connecttype="rect"/>
              </v:shapetype>
              <v:shape id="Text Box 2" o:spid="_x0000_s1026" type="#_x0000_t202" style="position:absolute;left:0;text-align:left;margin-left:23.2pt;margin-top:6.4pt;width:80.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">
                <v:textbox style="mso-fit-shape-to-text:t">
                  <w:txbxContent>
                    <w:p w14:paraId="5F2E8F60" w14:textId="3BACFCA7" w:rsidR="00F53A5D" w:rsidRPr="00F53A5D" w:rsidRDefault="00F53A5D" w:rsidP="00F53A5D">
                      <w:pPr>
                        <w:ind w:firstLine="0"/>
                        <w:rPr>
                          <w:b/>
                          <w:bCs/>
                        </w:rPr>
                      </w:pPr>
                      <w:r w:rsidRPr="00F53A5D">
                        <w:rPr>
                          <w:b/>
                          <w:bCs/>
                        </w:rPr>
                        <w:t>DỰ THẢO</w:t>
                      </w:r>
                    </w:p>
                  </w:txbxContent>
                </v:textbox>
                <w10:wrap type="square"/>
              </v:shape>
            </w:pict>
          </mc:Fallback>
        </mc:AlternateContent>
      </w:r>
    </w:p>
    <w:p w14:paraId="32BFF113" w14:textId="77777777" w:rsidR="004D2759" w:rsidRPr="00EF119D" w:rsidRDefault="004D2759" w:rsidP="004D2759">
      <w:pPr>
        <w:jc w:val="center"/>
        <w:rPr>
          <w:b/>
          <w:highlight w:val="yellow"/>
        </w:rPr>
      </w:pPr>
    </w:p>
    <w:p w14:paraId="0890315C" w14:textId="77777777" w:rsidR="00846CDB" w:rsidRPr="00EF119D" w:rsidRDefault="00846CDB" w:rsidP="004D2759">
      <w:pPr>
        <w:jc w:val="center"/>
        <w:rPr>
          <w:b/>
          <w:highlight w:val="yellow"/>
        </w:rPr>
      </w:pPr>
    </w:p>
    <w:p w14:paraId="1EC24687" w14:textId="77777777" w:rsidR="00846CDB" w:rsidRPr="00EF119D" w:rsidRDefault="00846CDB" w:rsidP="004D2759">
      <w:pPr>
        <w:jc w:val="center"/>
        <w:rPr>
          <w:b/>
          <w:highlight w:val="yellow"/>
        </w:rPr>
      </w:pPr>
    </w:p>
    <w:p w14:paraId="1E18740C" w14:textId="77777777" w:rsidR="00846CDB" w:rsidRPr="00EF119D" w:rsidRDefault="00846CDB" w:rsidP="004D2759">
      <w:pPr>
        <w:jc w:val="center"/>
        <w:rPr>
          <w:b/>
          <w:highlight w:val="yellow"/>
        </w:rPr>
      </w:pPr>
    </w:p>
    <w:p w14:paraId="2B28C362" w14:textId="77777777" w:rsidR="00846CDB" w:rsidRPr="00EF119D" w:rsidRDefault="00846CDB" w:rsidP="004D2759">
      <w:pPr>
        <w:jc w:val="center"/>
        <w:rPr>
          <w:b/>
          <w:highlight w:val="yellow"/>
        </w:rPr>
      </w:pPr>
    </w:p>
    <w:p w14:paraId="55DC43F8" w14:textId="77777777" w:rsidR="004C2D86" w:rsidRPr="00EF119D" w:rsidRDefault="004C2D86" w:rsidP="004D2759">
      <w:pPr>
        <w:jc w:val="center"/>
        <w:rPr>
          <w:b/>
          <w:highlight w:val="yellow"/>
        </w:rPr>
      </w:pPr>
    </w:p>
    <w:p w14:paraId="7E2851DD" w14:textId="77777777" w:rsidR="00846CDB" w:rsidRPr="00EF119D" w:rsidRDefault="00846CDB" w:rsidP="004D2759">
      <w:pPr>
        <w:jc w:val="center"/>
        <w:rPr>
          <w:b/>
          <w:highlight w:val="yellow"/>
        </w:rPr>
      </w:pPr>
    </w:p>
    <w:p w14:paraId="6BD98424" w14:textId="77777777" w:rsidR="00EE6BB3" w:rsidRPr="00EF119D" w:rsidRDefault="00EE6BB3" w:rsidP="004D2759">
      <w:pPr>
        <w:jc w:val="center"/>
        <w:rPr>
          <w:b/>
          <w:highlight w:val="yellow"/>
        </w:rPr>
      </w:pPr>
    </w:p>
    <w:p w14:paraId="12AF58D5" w14:textId="079EA5AD" w:rsidR="00846CDB" w:rsidRPr="006147DA" w:rsidRDefault="00D04197" w:rsidP="004D2759">
      <w:pPr>
        <w:jc w:val="center"/>
        <w:rPr>
          <w:b/>
          <w:bCs/>
          <w:sz w:val="32"/>
          <w:szCs w:val="32"/>
        </w:rPr>
      </w:pPr>
      <w:r w:rsidRPr="006147DA">
        <w:rPr>
          <w:b/>
          <w:bCs/>
          <w:sz w:val="32"/>
          <w:szCs w:val="32"/>
        </w:rPr>
        <w:t>ĐỀ CƯƠNG VÀ KHÁI TOÁN KINH PHÍ</w:t>
      </w:r>
    </w:p>
    <w:p w14:paraId="6BEFB1AD" w14:textId="3DCBC158" w:rsidR="008B5F17" w:rsidRPr="00EF119D" w:rsidRDefault="008B5F17" w:rsidP="008C0AB9">
      <w:pPr>
        <w:ind w:firstLine="0"/>
        <w:jc w:val="center"/>
        <w:rPr>
          <w:b/>
          <w:bCs/>
          <w:sz w:val="32"/>
          <w:szCs w:val="32"/>
        </w:rPr>
      </w:pPr>
      <w:r w:rsidRPr="00EF119D">
        <w:rPr>
          <w:b/>
          <w:bCs/>
          <w:sz w:val="32"/>
          <w:szCs w:val="32"/>
        </w:rPr>
        <w:t xml:space="preserve">CHUYỂN ĐỔI SỐ NGÀNH TÀI NGUYÊN VÀ </w:t>
      </w:r>
    </w:p>
    <w:p w14:paraId="658032EE" w14:textId="77777777" w:rsidR="008C0AB9" w:rsidRPr="00EF119D" w:rsidRDefault="008B5F17" w:rsidP="008C0AB9">
      <w:pPr>
        <w:ind w:firstLine="0"/>
        <w:jc w:val="center"/>
        <w:rPr>
          <w:b/>
          <w:bCs/>
          <w:sz w:val="32"/>
          <w:szCs w:val="32"/>
        </w:rPr>
      </w:pPr>
      <w:r w:rsidRPr="00EF119D">
        <w:rPr>
          <w:b/>
          <w:bCs/>
          <w:sz w:val="32"/>
          <w:szCs w:val="32"/>
        </w:rPr>
        <w:t>MÔI TRƯỜNG TỈNH HẬU GIANG</w:t>
      </w:r>
    </w:p>
    <w:p w14:paraId="022EC2AF" w14:textId="77777777" w:rsidR="004D2759" w:rsidRPr="00EF119D" w:rsidRDefault="00B63EB5" w:rsidP="00B63EB5">
      <w:pPr>
        <w:ind w:firstLine="0"/>
        <w:jc w:val="center"/>
        <w:rPr>
          <w:b/>
          <w:bCs/>
          <w:sz w:val="32"/>
          <w:szCs w:val="32"/>
        </w:rPr>
      </w:pPr>
      <w:r w:rsidRPr="00EF119D">
        <w:rPr>
          <w:b/>
          <w:bCs/>
          <w:sz w:val="32"/>
          <w:szCs w:val="32"/>
        </w:rPr>
        <w:t>GIAI ĐOẠN 2022 - 2025</w:t>
      </w:r>
    </w:p>
    <w:p w14:paraId="56EF6E77" w14:textId="77777777" w:rsidR="00C81E1F" w:rsidRPr="00EF119D" w:rsidRDefault="00C81E1F" w:rsidP="004D2759">
      <w:pPr>
        <w:jc w:val="center"/>
        <w:rPr>
          <w:szCs w:val="28"/>
          <w:highlight w:val="yellow"/>
        </w:rPr>
      </w:pPr>
    </w:p>
    <w:p w14:paraId="3A6DC298" w14:textId="77777777" w:rsidR="00C81E1F" w:rsidRPr="00EF119D" w:rsidRDefault="00C81E1F" w:rsidP="004D2759">
      <w:pPr>
        <w:jc w:val="center"/>
        <w:rPr>
          <w:szCs w:val="28"/>
          <w:highlight w:val="yellow"/>
        </w:rPr>
      </w:pPr>
    </w:p>
    <w:p w14:paraId="1FCF1943" w14:textId="77777777" w:rsidR="008C0AB9" w:rsidRPr="00EF119D" w:rsidRDefault="008C0AB9" w:rsidP="004D2759">
      <w:pPr>
        <w:jc w:val="center"/>
        <w:rPr>
          <w:szCs w:val="28"/>
          <w:highlight w:val="yellow"/>
        </w:rPr>
      </w:pPr>
    </w:p>
    <w:p w14:paraId="6708E339" w14:textId="77777777" w:rsidR="008C0AB9" w:rsidRPr="00EF119D" w:rsidRDefault="008C0AB9" w:rsidP="004D2759">
      <w:pPr>
        <w:jc w:val="center"/>
        <w:rPr>
          <w:szCs w:val="28"/>
          <w:highlight w:val="yellow"/>
        </w:rPr>
      </w:pPr>
    </w:p>
    <w:p w14:paraId="5B01F146" w14:textId="77777777" w:rsidR="004D2759" w:rsidRPr="00EF119D" w:rsidRDefault="004D2759" w:rsidP="004D2759">
      <w:pPr>
        <w:jc w:val="center"/>
        <w:rPr>
          <w:szCs w:val="28"/>
          <w:highlight w:val="yellow"/>
        </w:rPr>
      </w:pPr>
    </w:p>
    <w:p w14:paraId="7491F606" w14:textId="77777777" w:rsidR="00846CDB" w:rsidRPr="00EF119D" w:rsidRDefault="00846CDB" w:rsidP="009D59B9">
      <w:pPr>
        <w:jc w:val="center"/>
        <w:rPr>
          <w:b/>
          <w:szCs w:val="28"/>
          <w:highlight w:val="yellow"/>
        </w:rPr>
      </w:pPr>
    </w:p>
    <w:p w14:paraId="1E983E17" w14:textId="77777777" w:rsidR="00F977CD" w:rsidRPr="00EF119D" w:rsidRDefault="00F977CD" w:rsidP="00F977CD">
      <w:pPr>
        <w:tabs>
          <w:tab w:val="left" w:pos="1920"/>
        </w:tabs>
        <w:rPr>
          <w:b/>
          <w:szCs w:val="28"/>
          <w:highlight w:val="yellow"/>
        </w:rPr>
      </w:pPr>
    </w:p>
    <w:p w14:paraId="5192C036" w14:textId="77777777" w:rsidR="003B22A7" w:rsidRPr="00EF119D" w:rsidRDefault="003B22A7" w:rsidP="00F977CD">
      <w:pPr>
        <w:tabs>
          <w:tab w:val="left" w:pos="1920"/>
        </w:tabs>
        <w:rPr>
          <w:b/>
          <w:szCs w:val="28"/>
          <w:highlight w:val="yellow"/>
        </w:rPr>
      </w:pPr>
    </w:p>
    <w:p w14:paraId="05E4B8E1" w14:textId="77777777" w:rsidR="008B5F17" w:rsidRPr="00EF119D" w:rsidRDefault="008B5F17" w:rsidP="00F977CD">
      <w:pPr>
        <w:tabs>
          <w:tab w:val="left" w:pos="1920"/>
        </w:tabs>
        <w:rPr>
          <w:b/>
          <w:szCs w:val="28"/>
          <w:highlight w:val="yellow"/>
        </w:rPr>
      </w:pPr>
    </w:p>
    <w:p w14:paraId="32953A60" w14:textId="77777777" w:rsidR="00F977CD" w:rsidRPr="00EF119D" w:rsidRDefault="00F977CD" w:rsidP="00F977CD">
      <w:pPr>
        <w:tabs>
          <w:tab w:val="left" w:pos="1920"/>
        </w:tabs>
        <w:rPr>
          <w:b/>
          <w:szCs w:val="28"/>
          <w:highlight w:val="yellow"/>
        </w:rPr>
      </w:pPr>
    </w:p>
    <w:p w14:paraId="21ED35EA" w14:textId="77777777" w:rsidR="00FC5954" w:rsidRPr="00EF119D" w:rsidRDefault="008B5F17" w:rsidP="00274376">
      <w:pPr>
        <w:ind w:firstLine="0"/>
        <w:jc w:val="center"/>
        <w:rPr>
          <w:b/>
          <w:bCs/>
        </w:rPr>
      </w:pPr>
      <w:r w:rsidRPr="00EF119D">
        <w:rPr>
          <w:b/>
          <w:bCs/>
        </w:rPr>
        <w:t>HẬU GIANG</w:t>
      </w:r>
      <w:r w:rsidR="004D2759" w:rsidRPr="00EF119D">
        <w:rPr>
          <w:b/>
          <w:bCs/>
        </w:rPr>
        <w:t xml:space="preserve"> - </w:t>
      </w:r>
      <w:r w:rsidR="008729AF" w:rsidRPr="00EF119D">
        <w:rPr>
          <w:b/>
          <w:bCs/>
        </w:rPr>
        <w:t>202</w:t>
      </w:r>
      <w:r w:rsidR="00167D3E" w:rsidRPr="00EF119D">
        <w:rPr>
          <w:b/>
          <w:bCs/>
        </w:rPr>
        <w:t>2</w:t>
      </w:r>
    </w:p>
    <w:p w14:paraId="16780A10" w14:textId="77777777" w:rsidR="00781C40" w:rsidRPr="00EF119D" w:rsidRDefault="00781C40" w:rsidP="00781C40">
      <w:pPr>
        <w:rPr>
          <w:sz w:val="32"/>
          <w:szCs w:val="26"/>
          <w:highlight w:val="yellow"/>
        </w:rPr>
        <w:sectPr w:rsidR="00781C40" w:rsidRPr="00EF119D" w:rsidSect="00CB11E9">
          <w:footerReference w:type="default" r:id="rId8"/>
          <w:type w:val="continuous"/>
          <w:pgSz w:w="11907" w:h="16840" w:code="9"/>
          <w:pgMar w:top="1134" w:right="1134" w:bottom="1134" w:left="1134" w:header="720" w:footer="720" w:gutter="567"/>
          <w:pgBorders w:zOrder="back" w:display="firstPage">
            <w:top w:val="thinThickMediumGap" w:sz="24" w:space="1" w:color="auto"/>
            <w:left w:val="thinThickMediumGap" w:sz="24" w:space="4" w:color="auto"/>
            <w:bottom w:val="thickThinMediumGap" w:sz="24" w:space="1" w:color="auto"/>
            <w:right w:val="thickThinMediumGap" w:sz="24" w:space="4" w:color="auto"/>
          </w:pgBorders>
          <w:cols w:space="708"/>
          <w:docGrid w:linePitch="490"/>
        </w:sectPr>
      </w:pPr>
    </w:p>
    <w:p w14:paraId="1626BBF7" w14:textId="77777777" w:rsidR="008B5F17" w:rsidRPr="00EF119D" w:rsidRDefault="008B5F17" w:rsidP="008B5F17">
      <w:pPr>
        <w:ind w:firstLine="0"/>
        <w:jc w:val="center"/>
        <w:rPr>
          <w:b/>
          <w:sz w:val="32"/>
          <w:szCs w:val="26"/>
        </w:rPr>
      </w:pPr>
      <w:r w:rsidRPr="00EF119D">
        <w:rPr>
          <w:b/>
          <w:sz w:val="32"/>
          <w:szCs w:val="26"/>
        </w:rPr>
        <w:lastRenderedPageBreak/>
        <w:t>ỦY BAN NHÂN DÂN TỈNH HẬU GIANG</w:t>
      </w:r>
    </w:p>
    <w:p w14:paraId="6705B663" w14:textId="77777777" w:rsidR="008B5F17" w:rsidRPr="00EF119D" w:rsidRDefault="008B5F17" w:rsidP="008B5F17">
      <w:pPr>
        <w:ind w:firstLine="0"/>
        <w:jc w:val="center"/>
        <w:rPr>
          <w:b/>
          <w:sz w:val="32"/>
          <w:szCs w:val="28"/>
        </w:rPr>
      </w:pPr>
      <w:r w:rsidRPr="00EF119D">
        <w:rPr>
          <w:b/>
          <w:sz w:val="32"/>
          <w:szCs w:val="28"/>
        </w:rPr>
        <w:t>SỞ TÀI NGUYÊN VÀ MÔI TRƯỜNG</w:t>
      </w:r>
    </w:p>
    <w:p w14:paraId="6132F4FD" w14:textId="77777777" w:rsidR="004D2759" w:rsidRPr="00EF119D" w:rsidRDefault="004D2759" w:rsidP="00E10A0D">
      <w:pPr>
        <w:spacing w:before="0" w:line="312" w:lineRule="auto"/>
        <w:ind w:firstLine="0"/>
        <w:jc w:val="center"/>
        <w:rPr>
          <w:b/>
          <w:sz w:val="32"/>
          <w:szCs w:val="26"/>
        </w:rPr>
      </w:pPr>
      <w:r w:rsidRPr="00EF119D">
        <w:rPr>
          <w:b/>
          <w:sz w:val="32"/>
          <w:szCs w:val="26"/>
        </w:rPr>
        <w:t xml:space="preserve">--------- </w:t>
      </w:r>
      <w:r w:rsidRPr="00EF119D">
        <w:rPr>
          <w:b/>
          <w:sz w:val="32"/>
          <w:szCs w:val="26"/>
        </w:rPr>
        <w:sym w:font="Wingdings" w:char="F097"/>
      </w:r>
      <w:r w:rsidRPr="00EF119D">
        <w:rPr>
          <w:b/>
          <w:sz w:val="32"/>
          <w:szCs w:val="26"/>
        </w:rPr>
        <w:sym w:font="Wingdings" w:char="F026"/>
      </w:r>
      <w:r w:rsidRPr="00EF119D">
        <w:rPr>
          <w:b/>
          <w:sz w:val="32"/>
          <w:szCs w:val="26"/>
        </w:rPr>
        <w:sym w:font="Wingdings" w:char="F096"/>
      </w:r>
      <w:r w:rsidRPr="00EF119D">
        <w:rPr>
          <w:b/>
          <w:sz w:val="32"/>
          <w:szCs w:val="26"/>
        </w:rPr>
        <w:t xml:space="preserve"> --------- </w:t>
      </w:r>
    </w:p>
    <w:p w14:paraId="7AED85DE" w14:textId="77777777" w:rsidR="004E603F" w:rsidRPr="00EF119D" w:rsidRDefault="004E603F" w:rsidP="004D2759">
      <w:pPr>
        <w:jc w:val="center"/>
        <w:rPr>
          <w:b/>
          <w:highlight w:val="yellow"/>
        </w:rPr>
      </w:pPr>
    </w:p>
    <w:p w14:paraId="05358E70" w14:textId="77777777" w:rsidR="004E603F" w:rsidRPr="00EF119D" w:rsidRDefault="004E603F" w:rsidP="004D2759">
      <w:pPr>
        <w:jc w:val="center"/>
        <w:rPr>
          <w:b/>
          <w:highlight w:val="yellow"/>
        </w:rPr>
      </w:pPr>
    </w:p>
    <w:p w14:paraId="72A60AAB" w14:textId="77777777" w:rsidR="00A91168" w:rsidRPr="00EF119D" w:rsidRDefault="00A91168" w:rsidP="004D2759">
      <w:pPr>
        <w:jc w:val="center"/>
        <w:rPr>
          <w:b/>
          <w:highlight w:val="yellow"/>
        </w:rPr>
      </w:pPr>
    </w:p>
    <w:p w14:paraId="66F433DC" w14:textId="77777777" w:rsidR="00846CDB" w:rsidRPr="00EF119D" w:rsidRDefault="00846CDB" w:rsidP="004D2759">
      <w:pPr>
        <w:jc w:val="center"/>
        <w:rPr>
          <w:b/>
          <w:highlight w:val="yellow"/>
        </w:rPr>
      </w:pPr>
    </w:p>
    <w:p w14:paraId="417674EF" w14:textId="77777777" w:rsidR="00846CDB" w:rsidRPr="00EF119D" w:rsidRDefault="00846CDB" w:rsidP="004D2759">
      <w:pPr>
        <w:jc w:val="center"/>
        <w:rPr>
          <w:b/>
          <w:highlight w:val="yellow"/>
        </w:rPr>
      </w:pPr>
    </w:p>
    <w:p w14:paraId="7870D1E2" w14:textId="77777777" w:rsidR="00846CDB" w:rsidRPr="00EF119D" w:rsidRDefault="00846CDB" w:rsidP="004D2759">
      <w:pPr>
        <w:jc w:val="center"/>
        <w:rPr>
          <w:b/>
          <w:highlight w:val="yellow"/>
        </w:rPr>
      </w:pPr>
    </w:p>
    <w:p w14:paraId="1B30BBDF" w14:textId="77777777" w:rsidR="00846CDB" w:rsidRPr="00EF119D" w:rsidRDefault="00846CDB" w:rsidP="004D2759">
      <w:pPr>
        <w:jc w:val="center"/>
        <w:rPr>
          <w:b/>
          <w:highlight w:val="yellow"/>
        </w:rPr>
      </w:pPr>
    </w:p>
    <w:p w14:paraId="5E19DF1C" w14:textId="77777777" w:rsidR="006147DA" w:rsidRPr="006147DA" w:rsidRDefault="006147DA" w:rsidP="006147DA">
      <w:pPr>
        <w:jc w:val="center"/>
        <w:rPr>
          <w:b/>
          <w:bCs/>
          <w:sz w:val="32"/>
          <w:szCs w:val="32"/>
        </w:rPr>
      </w:pPr>
      <w:r w:rsidRPr="006147DA">
        <w:rPr>
          <w:b/>
          <w:bCs/>
          <w:sz w:val="32"/>
          <w:szCs w:val="32"/>
        </w:rPr>
        <w:t>ĐỀ CƯƠNG VÀ KHÁI TOÁN KINH PHÍ</w:t>
      </w:r>
    </w:p>
    <w:p w14:paraId="2DC86D83" w14:textId="3C81F18A" w:rsidR="008B5F17" w:rsidRPr="00EF119D" w:rsidRDefault="008B5F17" w:rsidP="008B5F17">
      <w:pPr>
        <w:ind w:firstLine="0"/>
        <w:jc w:val="center"/>
        <w:rPr>
          <w:b/>
          <w:bCs/>
          <w:sz w:val="32"/>
          <w:szCs w:val="32"/>
        </w:rPr>
      </w:pPr>
      <w:r w:rsidRPr="00EF119D">
        <w:rPr>
          <w:b/>
          <w:bCs/>
          <w:sz w:val="32"/>
          <w:szCs w:val="32"/>
        </w:rPr>
        <w:t xml:space="preserve">CHUYỂN ĐỔI SỐ NGÀNH TÀI NGUYÊN VÀ </w:t>
      </w:r>
    </w:p>
    <w:p w14:paraId="7D1E043E" w14:textId="77777777" w:rsidR="008B5F17" w:rsidRPr="00EF119D" w:rsidRDefault="008B5F17" w:rsidP="008B5F17">
      <w:pPr>
        <w:ind w:firstLine="0"/>
        <w:jc w:val="center"/>
        <w:rPr>
          <w:b/>
          <w:bCs/>
          <w:sz w:val="32"/>
          <w:szCs w:val="32"/>
        </w:rPr>
      </w:pPr>
      <w:r w:rsidRPr="00EF119D">
        <w:rPr>
          <w:b/>
          <w:bCs/>
          <w:sz w:val="32"/>
          <w:szCs w:val="32"/>
        </w:rPr>
        <w:t>MÔI TRƯỜNG TỈNH HẬU GIANG</w:t>
      </w:r>
    </w:p>
    <w:p w14:paraId="0395AD92" w14:textId="77777777" w:rsidR="00B63EB5" w:rsidRPr="00EF119D" w:rsidRDefault="00B63EB5" w:rsidP="00B63EB5">
      <w:pPr>
        <w:ind w:firstLine="0"/>
        <w:jc w:val="center"/>
        <w:rPr>
          <w:b/>
          <w:bCs/>
          <w:sz w:val="32"/>
          <w:szCs w:val="32"/>
        </w:rPr>
      </w:pPr>
      <w:r w:rsidRPr="00EF119D">
        <w:rPr>
          <w:b/>
          <w:bCs/>
          <w:sz w:val="32"/>
          <w:szCs w:val="32"/>
        </w:rPr>
        <w:t>GIAI ĐOẠN 2022 - 2025</w:t>
      </w:r>
    </w:p>
    <w:p w14:paraId="20307503" w14:textId="77777777" w:rsidR="003E1BBC" w:rsidRPr="00EF119D" w:rsidRDefault="003E1BBC" w:rsidP="00EE0C22">
      <w:pPr>
        <w:ind w:firstLine="0"/>
        <w:jc w:val="center"/>
        <w:rPr>
          <w:b/>
          <w:bCs/>
          <w:i/>
          <w:iCs/>
          <w:szCs w:val="28"/>
          <w:highlight w:val="yellow"/>
        </w:rPr>
      </w:pPr>
    </w:p>
    <w:p w14:paraId="7E05A5B0" w14:textId="77777777" w:rsidR="001310F2" w:rsidRPr="00EF119D" w:rsidRDefault="001310F2" w:rsidP="00E10A0D">
      <w:pPr>
        <w:spacing w:before="0" w:line="312" w:lineRule="auto"/>
        <w:ind w:firstLine="0"/>
        <w:rPr>
          <w:b/>
          <w:sz w:val="40"/>
          <w:szCs w:val="40"/>
          <w:highlight w:val="yellow"/>
        </w:rPr>
      </w:pP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314"/>
      </w:tblGrid>
      <w:tr w:rsidR="004D2759" w:rsidRPr="00EF119D" w14:paraId="5474DCF4" w14:textId="77777777" w:rsidTr="0065745E">
        <w:trPr>
          <w:trHeight w:val="4104"/>
        </w:trPr>
        <w:tc>
          <w:tcPr>
            <w:tcW w:w="4763" w:type="dxa"/>
          </w:tcPr>
          <w:p w14:paraId="39B25A95" w14:textId="77777777" w:rsidR="004D2759" w:rsidRPr="00EF119D" w:rsidRDefault="004D2759" w:rsidP="00373D3C">
            <w:pPr>
              <w:ind w:firstLine="0"/>
              <w:jc w:val="center"/>
              <w:rPr>
                <w:b/>
                <w:sz w:val="30"/>
                <w:szCs w:val="30"/>
              </w:rPr>
            </w:pPr>
            <w:r w:rsidRPr="00EF119D">
              <w:rPr>
                <w:b/>
                <w:sz w:val="30"/>
                <w:szCs w:val="30"/>
              </w:rPr>
              <w:t>ĐƠN VỊ TƯ VẤN</w:t>
            </w:r>
          </w:p>
          <w:p w14:paraId="0A49D389" w14:textId="77777777" w:rsidR="004D2759" w:rsidRPr="00EF119D" w:rsidRDefault="004D2759" w:rsidP="00373D3C">
            <w:pPr>
              <w:ind w:firstLine="0"/>
              <w:jc w:val="center"/>
              <w:rPr>
                <w:b/>
                <w:sz w:val="30"/>
                <w:szCs w:val="30"/>
              </w:rPr>
            </w:pPr>
          </w:p>
          <w:p w14:paraId="4D44D43C" w14:textId="77777777" w:rsidR="004D2759" w:rsidRPr="00EF119D" w:rsidRDefault="004D2759" w:rsidP="00373D3C">
            <w:pPr>
              <w:ind w:firstLine="0"/>
              <w:jc w:val="center"/>
              <w:rPr>
                <w:b/>
                <w:sz w:val="30"/>
                <w:szCs w:val="30"/>
              </w:rPr>
            </w:pPr>
          </w:p>
          <w:p w14:paraId="648ED4BE" w14:textId="77777777" w:rsidR="004D2759" w:rsidRPr="00EF119D" w:rsidRDefault="004D2759" w:rsidP="00373D3C">
            <w:pPr>
              <w:ind w:firstLine="0"/>
              <w:jc w:val="center"/>
              <w:rPr>
                <w:b/>
                <w:sz w:val="30"/>
                <w:szCs w:val="30"/>
              </w:rPr>
            </w:pPr>
          </w:p>
          <w:p w14:paraId="568459C9" w14:textId="77777777" w:rsidR="00664587" w:rsidRPr="00EF119D" w:rsidRDefault="00664587" w:rsidP="00373D3C">
            <w:pPr>
              <w:ind w:firstLine="0"/>
              <w:jc w:val="center"/>
              <w:rPr>
                <w:b/>
                <w:sz w:val="30"/>
                <w:szCs w:val="30"/>
              </w:rPr>
            </w:pPr>
          </w:p>
          <w:p w14:paraId="2E7548EA" w14:textId="77777777" w:rsidR="00664587" w:rsidRPr="00EF119D" w:rsidRDefault="00664587" w:rsidP="00373D3C">
            <w:pPr>
              <w:ind w:firstLine="0"/>
              <w:jc w:val="center"/>
              <w:rPr>
                <w:b/>
                <w:sz w:val="30"/>
                <w:szCs w:val="30"/>
              </w:rPr>
            </w:pPr>
          </w:p>
          <w:p w14:paraId="647B0B21" w14:textId="77777777" w:rsidR="00664587" w:rsidRPr="00EF119D" w:rsidRDefault="00664587" w:rsidP="00664587">
            <w:pPr>
              <w:ind w:firstLine="0"/>
              <w:rPr>
                <w:b/>
                <w:sz w:val="30"/>
                <w:szCs w:val="30"/>
              </w:rPr>
            </w:pPr>
          </w:p>
        </w:tc>
        <w:tc>
          <w:tcPr>
            <w:tcW w:w="4314" w:type="dxa"/>
          </w:tcPr>
          <w:p w14:paraId="05F2F385" w14:textId="77777777" w:rsidR="004D2759" w:rsidRPr="00EF119D" w:rsidRDefault="004D2759" w:rsidP="001B5784">
            <w:pPr>
              <w:ind w:firstLine="0"/>
              <w:jc w:val="center"/>
              <w:rPr>
                <w:b/>
                <w:sz w:val="30"/>
                <w:szCs w:val="30"/>
              </w:rPr>
            </w:pPr>
          </w:p>
        </w:tc>
      </w:tr>
    </w:tbl>
    <w:p w14:paraId="224D59DB" w14:textId="77777777" w:rsidR="00476FAF" w:rsidRPr="00EF119D" w:rsidRDefault="00476FAF" w:rsidP="0055197C">
      <w:pPr>
        <w:jc w:val="center"/>
        <w:rPr>
          <w:b/>
          <w:bCs/>
          <w:highlight w:val="yellow"/>
        </w:rPr>
      </w:pPr>
    </w:p>
    <w:p w14:paraId="0C7CD88A" w14:textId="77777777" w:rsidR="00476FAF" w:rsidRPr="00EF119D" w:rsidRDefault="00476FAF" w:rsidP="0055197C">
      <w:pPr>
        <w:jc w:val="center"/>
        <w:rPr>
          <w:b/>
          <w:bCs/>
          <w:highlight w:val="yellow"/>
        </w:rPr>
      </w:pPr>
    </w:p>
    <w:p w14:paraId="2C8BDF88" w14:textId="77777777" w:rsidR="00846CDB" w:rsidRPr="00EF119D" w:rsidRDefault="00846CDB" w:rsidP="0055197C">
      <w:pPr>
        <w:jc w:val="center"/>
        <w:rPr>
          <w:b/>
          <w:bCs/>
          <w:highlight w:val="yellow"/>
        </w:rPr>
      </w:pPr>
    </w:p>
    <w:p w14:paraId="0D0B1D21" w14:textId="77777777" w:rsidR="00E11E8B" w:rsidRPr="00EF119D" w:rsidRDefault="008B5F17" w:rsidP="00274376">
      <w:pPr>
        <w:ind w:firstLine="0"/>
        <w:jc w:val="center"/>
        <w:rPr>
          <w:b/>
          <w:bCs/>
        </w:rPr>
      </w:pPr>
      <w:r w:rsidRPr="00EF119D">
        <w:rPr>
          <w:b/>
          <w:bCs/>
        </w:rPr>
        <w:t>HẬU GIANG</w:t>
      </w:r>
      <w:r w:rsidR="00E40233" w:rsidRPr="00EF119D">
        <w:rPr>
          <w:b/>
          <w:bCs/>
        </w:rPr>
        <w:t xml:space="preserve"> - 202</w:t>
      </w:r>
      <w:r w:rsidR="00167D3E" w:rsidRPr="00EF119D">
        <w:rPr>
          <w:b/>
          <w:bCs/>
        </w:rPr>
        <w:t>2</w:t>
      </w:r>
    </w:p>
    <w:p w14:paraId="7E6941B8" w14:textId="77777777" w:rsidR="00476FAF" w:rsidRPr="00EF119D" w:rsidRDefault="00476FAF" w:rsidP="00476FAF">
      <w:pPr>
        <w:ind w:firstLine="0"/>
        <w:jc w:val="center"/>
        <w:rPr>
          <w:rFonts w:eastAsia="MS Mincho"/>
          <w:b/>
          <w:szCs w:val="28"/>
          <w:highlight w:val="yellow"/>
        </w:rPr>
        <w:sectPr w:rsidR="00476FAF" w:rsidRPr="00EF119D" w:rsidSect="00FC5954">
          <w:pgSz w:w="11907" w:h="16840" w:code="9"/>
          <w:pgMar w:top="1134" w:right="1134" w:bottom="1134" w:left="1134" w:header="720" w:footer="720" w:gutter="567"/>
          <w:cols w:space="708"/>
          <w:docGrid w:linePitch="490"/>
        </w:sectPr>
      </w:pPr>
    </w:p>
    <w:p w14:paraId="270B1BAB" w14:textId="77777777" w:rsidR="00CA3851" w:rsidRPr="00EF119D" w:rsidRDefault="00CA3851" w:rsidP="00476FAF">
      <w:pPr>
        <w:ind w:firstLine="0"/>
        <w:jc w:val="center"/>
        <w:rPr>
          <w:rFonts w:eastAsia="MS Mincho"/>
          <w:b/>
          <w:szCs w:val="28"/>
        </w:rPr>
      </w:pPr>
      <w:r w:rsidRPr="00EF119D">
        <w:rPr>
          <w:rFonts w:eastAsia="MS Mincho"/>
          <w:b/>
          <w:szCs w:val="28"/>
        </w:rPr>
        <w:lastRenderedPageBreak/>
        <w:t>MỤC LỤC</w:t>
      </w:r>
    </w:p>
    <w:p w14:paraId="5A6371A3" w14:textId="33FA9D61" w:rsidR="004C35F8" w:rsidRPr="004C35F8" w:rsidRDefault="008C4016">
      <w:pPr>
        <w:pStyle w:val="TOC1"/>
        <w:rPr>
          <w:rFonts w:ascii="Times New Roman" w:eastAsiaTheme="minorEastAsia" w:hAnsi="Times New Roman" w:cs="Times New Roman"/>
          <w:b w:val="0"/>
          <w:sz w:val="22"/>
          <w:szCs w:val="22"/>
        </w:rPr>
      </w:pPr>
      <w:r w:rsidRPr="004C35F8">
        <w:rPr>
          <w:rFonts w:ascii="Times New Roman" w:eastAsia="MS Mincho" w:hAnsi="Times New Roman" w:cs="Times New Roman"/>
          <w:b w:val="0"/>
        </w:rPr>
        <w:fldChar w:fldCharType="begin"/>
      </w:r>
      <w:r w:rsidR="00A26399" w:rsidRPr="004C35F8">
        <w:rPr>
          <w:rFonts w:ascii="Times New Roman" w:eastAsia="MS Mincho" w:hAnsi="Times New Roman" w:cs="Times New Roman"/>
          <w:b w:val="0"/>
        </w:rPr>
        <w:instrText xml:space="preserve"> TOC \o "1-2" \h \z \t "Heading 3,3" </w:instrText>
      </w:r>
      <w:r w:rsidRPr="004C35F8">
        <w:rPr>
          <w:rFonts w:ascii="Times New Roman" w:eastAsia="MS Mincho" w:hAnsi="Times New Roman" w:cs="Times New Roman"/>
          <w:b w:val="0"/>
        </w:rPr>
        <w:fldChar w:fldCharType="separate"/>
      </w:r>
      <w:hyperlink w:anchor="_Toc103541445" w:history="1">
        <w:r w:rsidR="004C35F8" w:rsidRPr="004C35F8">
          <w:rPr>
            <w:rStyle w:val="Hyperlink"/>
            <w:rFonts w:ascii="Times New Roman" w:eastAsia="MS Mincho" w:hAnsi="Times New Roman" w:cs="Times New Roman"/>
          </w:rPr>
          <w:t>CÁC TỪ VIẾT TẮT</w:t>
        </w:r>
        <w:r w:rsidR="004C35F8" w:rsidRPr="004C35F8">
          <w:rPr>
            <w:rFonts w:ascii="Times New Roman" w:hAnsi="Times New Roman" w:cs="Times New Roman"/>
            <w:webHidden/>
          </w:rPr>
          <w:tab/>
        </w:r>
        <w:r w:rsidR="004C35F8" w:rsidRPr="004C35F8">
          <w:rPr>
            <w:rFonts w:ascii="Times New Roman" w:hAnsi="Times New Roman" w:cs="Times New Roman"/>
            <w:webHidden/>
          </w:rPr>
          <w:fldChar w:fldCharType="begin"/>
        </w:r>
        <w:r w:rsidR="004C35F8" w:rsidRPr="004C35F8">
          <w:rPr>
            <w:rFonts w:ascii="Times New Roman" w:hAnsi="Times New Roman" w:cs="Times New Roman"/>
            <w:webHidden/>
          </w:rPr>
          <w:instrText xml:space="preserve"> PAGEREF _Toc103541445 \h </w:instrText>
        </w:r>
        <w:r w:rsidR="004C35F8" w:rsidRPr="004C35F8">
          <w:rPr>
            <w:rFonts w:ascii="Times New Roman" w:hAnsi="Times New Roman" w:cs="Times New Roman"/>
            <w:webHidden/>
          </w:rPr>
        </w:r>
        <w:r w:rsidR="004C35F8" w:rsidRPr="004C35F8">
          <w:rPr>
            <w:rFonts w:ascii="Times New Roman" w:hAnsi="Times New Roman" w:cs="Times New Roman"/>
            <w:webHidden/>
          </w:rPr>
          <w:fldChar w:fldCharType="separate"/>
        </w:r>
        <w:r w:rsidR="004C35F8" w:rsidRPr="004C35F8">
          <w:rPr>
            <w:rFonts w:ascii="Times New Roman" w:hAnsi="Times New Roman" w:cs="Times New Roman"/>
            <w:webHidden/>
          </w:rPr>
          <w:t>1</w:t>
        </w:r>
        <w:r w:rsidR="004C35F8" w:rsidRPr="004C35F8">
          <w:rPr>
            <w:rFonts w:ascii="Times New Roman" w:hAnsi="Times New Roman" w:cs="Times New Roman"/>
            <w:webHidden/>
          </w:rPr>
          <w:fldChar w:fldCharType="end"/>
        </w:r>
      </w:hyperlink>
    </w:p>
    <w:p w14:paraId="340B6D61" w14:textId="1E133E09" w:rsidR="004C35F8" w:rsidRPr="004C35F8" w:rsidRDefault="00443ED5">
      <w:pPr>
        <w:pStyle w:val="TOC1"/>
        <w:rPr>
          <w:rFonts w:ascii="Times New Roman" w:eastAsiaTheme="minorEastAsia" w:hAnsi="Times New Roman" w:cs="Times New Roman"/>
          <w:b w:val="0"/>
          <w:sz w:val="22"/>
          <w:szCs w:val="22"/>
        </w:rPr>
      </w:pPr>
      <w:hyperlink w:anchor="_Toc103541446" w:history="1">
        <w:r w:rsidR="004C35F8" w:rsidRPr="004C35F8">
          <w:rPr>
            <w:rStyle w:val="Hyperlink"/>
            <w:rFonts w:ascii="Times New Roman" w:eastAsia="MS Mincho" w:hAnsi="Times New Roman" w:cs="Times New Roman"/>
          </w:rPr>
          <w:t>1.</w:t>
        </w:r>
        <w:r w:rsidR="004C35F8" w:rsidRPr="004C35F8">
          <w:rPr>
            <w:rFonts w:ascii="Times New Roman" w:eastAsiaTheme="minorEastAsia" w:hAnsi="Times New Roman" w:cs="Times New Roman"/>
            <w:b w:val="0"/>
            <w:sz w:val="22"/>
            <w:szCs w:val="22"/>
          </w:rPr>
          <w:tab/>
        </w:r>
        <w:r w:rsidR="004C35F8" w:rsidRPr="004C35F8">
          <w:rPr>
            <w:rStyle w:val="Hyperlink"/>
            <w:rFonts w:ascii="Times New Roman" w:eastAsia="MS Mincho" w:hAnsi="Times New Roman" w:cs="Times New Roman"/>
          </w:rPr>
          <w:t>CƠ SỞ PHÁP LÝ</w:t>
        </w:r>
        <w:r w:rsidR="004C35F8" w:rsidRPr="004C35F8">
          <w:rPr>
            <w:rFonts w:ascii="Times New Roman" w:hAnsi="Times New Roman" w:cs="Times New Roman"/>
            <w:webHidden/>
          </w:rPr>
          <w:tab/>
        </w:r>
        <w:r w:rsidR="004C35F8" w:rsidRPr="004C35F8">
          <w:rPr>
            <w:rFonts w:ascii="Times New Roman" w:hAnsi="Times New Roman" w:cs="Times New Roman"/>
            <w:webHidden/>
          </w:rPr>
          <w:fldChar w:fldCharType="begin"/>
        </w:r>
        <w:r w:rsidR="004C35F8" w:rsidRPr="004C35F8">
          <w:rPr>
            <w:rFonts w:ascii="Times New Roman" w:hAnsi="Times New Roman" w:cs="Times New Roman"/>
            <w:webHidden/>
          </w:rPr>
          <w:instrText xml:space="preserve"> PAGEREF _Toc103541446 \h </w:instrText>
        </w:r>
        <w:r w:rsidR="004C35F8" w:rsidRPr="004C35F8">
          <w:rPr>
            <w:rFonts w:ascii="Times New Roman" w:hAnsi="Times New Roman" w:cs="Times New Roman"/>
            <w:webHidden/>
          </w:rPr>
        </w:r>
        <w:r w:rsidR="004C35F8" w:rsidRPr="004C35F8">
          <w:rPr>
            <w:rFonts w:ascii="Times New Roman" w:hAnsi="Times New Roman" w:cs="Times New Roman"/>
            <w:webHidden/>
          </w:rPr>
          <w:fldChar w:fldCharType="separate"/>
        </w:r>
        <w:r w:rsidR="004C35F8" w:rsidRPr="004C35F8">
          <w:rPr>
            <w:rFonts w:ascii="Times New Roman" w:hAnsi="Times New Roman" w:cs="Times New Roman"/>
            <w:webHidden/>
          </w:rPr>
          <w:t>2</w:t>
        </w:r>
        <w:r w:rsidR="004C35F8" w:rsidRPr="004C35F8">
          <w:rPr>
            <w:rFonts w:ascii="Times New Roman" w:hAnsi="Times New Roman" w:cs="Times New Roman"/>
            <w:webHidden/>
          </w:rPr>
          <w:fldChar w:fldCharType="end"/>
        </w:r>
      </w:hyperlink>
    </w:p>
    <w:p w14:paraId="3570030C" w14:textId="0C6E3F6A" w:rsidR="004C35F8" w:rsidRPr="004C35F8" w:rsidRDefault="00443ED5">
      <w:pPr>
        <w:pStyle w:val="TOC1"/>
        <w:rPr>
          <w:rFonts w:ascii="Times New Roman" w:eastAsiaTheme="minorEastAsia" w:hAnsi="Times New Roman" w:cs="Times New Roman"/>
          <w:b w:val="0"/>
          <w:sz w:val="22"/>
          <w:szCs w:val="22"/>
        </w:rPr>
      </w:pPr>
      <w:hyperlink w:anchor="_Toc103541447" w:history="1">
        <w:r w:rsidR="004C35F8" w:rsidRPr="004C35F8">
          <w:rPr>
            <w:rStyle w:val="Hyperlink"/>
            <w:rFonts w:ascii="Times New Roman" w:eastAsia="MS Mincho" w:hAnsi="Times New Roman" w:cs="Times New Roman"/>
          </w:rPr>
          <w:t>2.</w:t>
        </w:r>
        <w:r w:rsidR="004C35F8" w:rsidRPr="004C35F8">
          <w:rPr>
            <w:rFonts w:ascii="Times New Roman" w:eastAsiaTheme="minorEastAsia" w:hAnsi="Times New Roman" w:cs="Times New Roman"/>
            <w:b w:val="0"/>
            <w:sz w:val="22"/>
            <w:szCs w:val="22"/>
          </w:rPr>
          <w:tab/>
        </w:r>
        <w:r w:rsidR="004C35F8" w:rsidRPr="004C35F8">
          <w:rPr>
            <w:rStyle w:val="Hyperlink"/>
            <w:rFonts w:ascii="Times New Roman" w:eastAsia="MS Mincho" w:hAnsi="Times New Roman" w:cs="Times New Roman"/>
          </w:rPr>
          <w:t>PHÂN TÍCH HIỆN TRẠNG VÀ SỰ CẦN THIẾT</w:t>
        </w:r>
        <w:r w:rsidR="004C35F8" w:rsidRPr="004C35F8">
          <w:rPr>
            <w:rFonts w:ascii="Times New Roman" w:hAnsi="Times New Roman" w:cs="Times New Roman"/>
            <w:webHidden/>
          </w:rPr>
          <w:tab/>
        </w:r>
        <w:r w:rsidR="004C35F8" w:rsidRPr="004C35F8">
          <w:rPr>
            <w:rFonts w:ascii="Times New Roman" w:hAnsi="Times New Roman" w:cs="Times New Roman"/>
            <w:webHidden/>
          </w:rPr>
          <w:fldChar w:fldCharType="begin"/>
        </w:r>
        <w:r w:rsidR="004C35F8" w:rsidRPr="004C35F8">
          <w:rPr>
            <w:rFonts w:ascii="Times New Roman" w:hAnsi="Times New Roman" w:cs="Times New Roman"/>
            <w:webHidden/>
          </w:rPr>
          <w:instrText xml:space="preserve"> PAGEREF _Toc103541447 \h </w:instrText>
        </w:r>
        <w:r w:rsidR="004C35F8" w:rsidRPr="004C35F8">
          <w:rPr>
            <w:rFonts w:ascii="Times New Roman" w:hAnsi="Times New Roman" w:cs="Times New Roman"/>
            <w:webHidden/>
          </w:rPr>
        </w:r>
        <w:r w:rsidR="004C35F8" w:rsidRPr="004C35F8">
          <w:rPr>
            <w:rFonts w:ascii="Times New Roman" w:hAnsi="Times New Roman" w:cs="Times New Roman"/>
            <w:webHidden/>
          </w:rPr>
          <w:fldChar w:fldCharType="separate"/>
        </w:r>
        <w:r w:rsidR="004C35F8" w:rsidRPr="004C35F8">
          <w:rPr>
            <w:rFonts w:ascii="Times New Roman" w:hAnsi="Times New Roman" w:cs="Times New Roman"/>
            <w:webHidden/>
          </w:rPr>
          <w:t>3</w:t>
        </w:r>
        <w:r w:rsidR="004C35F8" w:rsidRPr="004C35F8">
          <w:rPr>
            <w:rFonts w:ascii="Times New Roman" w:hAnsi="Times New Roman" w:cs="Times New Roman"/>
            <w:webHidden/>
          </w:rPr>
          <w:fldChar w:fldCharType="end"/>
        </w:r>
      </w:hyperlink>
    </w:p>
    <w:p w14:paraId="2531B0EA" w14:textId="7F77A052" w:rsidR="004C35F8" w:rsidRPr="004C35F8" w:rsidRDefault="00443ED5">
      <w:pPr>
        <w:pStyle w:val="TOC2"/>
        <w:rPr>
          <w:rFonts w:eastAsiaTheme="minorEastAsia"/>
          <w:noProof/>
          <w:sz w:val="22"/>
          <w:szCs w:val="22"/>
        </w:rPr>
      </w:pPr>
      <w:hyperlink w:anchor="_Toc103541448" w:history="1">
        <w:r w:rsidR="004C35F8" w:rsidRPr="004C35F8">
          <w:rPr>
            <w:rStyle w:val="Hyperlink"/>
            <w:rFonts w:eastAsia="MS Mincho"/>
            <w:bCs/>
            <w:noProof/>
            <w:lang w:val="nl-NL"/>
          </w:rPr>
          <w:t>2.1.</w:t>
        </w:r>
        <w:r w:rsidR="004C35F8" w:rsidRPr="004C35F8">
          <w:rPr>
            <w:rFonts w:eastAsiaTheme="minorEastAsia"/>
            <w:noProof/>
            <w:sz w:val="22"/>
            <w:szCs w:val="22"/>
          </w:rPr>
          <w:tab/>
        </w:r>
        <w:r w:rsidR="004C35F8" w:rsidRPr="004C35F8">
          <w:rPr>
            <w:rStyle w:val="Hyperlink"/>
            <w:rFonts w:eastAsia="MS Mincho"/>
            <w:noProof/>
            <w:lang w:val="nl-NL"/>
          </w:rPr>
          <w:t>Hiện trạng lĩnh vực đất đai</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_Toc103541448 \h </w:instrText>
        </w:r>
        <w:r w:rsidR="004C35F8" w:rsidRPr="004C35F8">
          <w:rPr>
            <w:noProof/>
            <w:webHidden/>
          </w:rPr>
        </w:r>
        <w:r w:rsidR="004C35F8" w:rsidRPr="004C35F8">
          <w:rPr>
            <w:noProof/>
            <w:webHidden/>
          </w:rPr>
          <w:fldChar w:fldCharType="separate"/>
        </w:r>
        <w:r w:rsidR="004C35F8" w:rsidRPr="004C35F8">
          <w:rPr>
            <w:noProof/>
            <w:webHidden/>
          </w:rPr>
          <w:t>3</w:t>
        </w:r>
        <w:r w:rsidR="004C35F8" w:rsidRPr="004C35F8">
          <w:rPr>
            <w:noProof/>
            <w:webHidden/>
          </w:rPr>
          <w:fldChar w:fldCharType="end"/>
        </w:r>
      </w:hyperlink>
    </w:p>
    <w:p w14:paraId="7E5CB468" w14:textId="33F55061" w:rsidR="004C35F8" w:rsidRPr="004C35F8" w:rsidRDefault="00443ED5">
      <w:pPr>
        <w:pStyle w:val="TOC3"/>
        <w:rPr>
          <w:rFonts w:eastAsiaTheme="minorEastAsia"/>
          <w:noProof/>
          <w:sz w:val="22"/>
          <w:szCs w:val="22"/>
        </w:rPr>
      </w:pPr>
      <w:hyperlink w:anchor="_Toc103541449" w:history="1">
        <w:r w:rsidR="004C35F8" w:rsidRPr="004C35F8">
          <w:rPr>
            <w:rStyle w:val="Hyperlink"/>
            <w:noProof/>
          </w:rPr>
          <w:t>2.1.1.</w:t>
        </w:r>
        <w:r w:rsidR="004C35F8" w:rsidRPr="004C35F8">
          <w:rPr>
            <w:rFonts w:eastAsiaTheme="minorEastAsia"/>
            <w:noProof/>
            <w:sz w:val="22"/>
            <w:szCs w:val="22"/>
          </w:rPr>
          <w:tab/>
        </w:r>
        <w:r w:rsidR="004C35F8" w:rsidRPr="004C35F8">
          <w:rPr>
            <w:rStyle w:val="Hyperlink"/>
            <w:noProof/>
          </w:rPr>
          <w:t>Hiện trạng số liệu đo đạc bản đồ địa chính, hoàn thiện hồ sơ địa chính</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_Toc103541449 \h </w:instrText>
        </w:r>
        <w:r w:rsidR="004C35F8" w:rsidRPr="004C35F8">
          <w:rPr>
            <w:noProof/>
            <w:webHidden/>
          </w:rPr>
        </w:r>
        <w:r w:rsidR="004C35F8" w:rsidRPr="004C35F8">
          <w:rPr>
            <w:noProof/>
            <w:webHidden/>
          </w:rPr>
          <w:fldChar w:fldCharType="separate"/>
        </w:r>
        <w:r w:rsidR="004C35F8" w:rsidRPr="004C35F8">
          <w:rPr>
            <w:noProof/>
            <w:webHidden/>
          </w:rPr>
          <w:t>3</w:t>
        </w:r>
        <w:r w:rsidR="004C35F8" w:rsidRPr="004C35F8">
          <w:rPr>
            <w:noProof/>
            <w:webHidden/>
          </w:rPr>
          <w:fldChar w:fldCharType="end"/>
        </w:r>
      </w:hyperlink>
    </w:p>
    <w:p w14:paraId="4581EAD9" w14:textId="79DFF44A" w:rsidR="004C35F8" w:rsidRPr="004C35F8" w:rsidRDefault="00443ED5">
      <w:pPr>
        <w:pStyle w:val="TOC3"/>
        <w:rPr>
          <w:rFonts w:eastAsiaTheme="minorEastAsia"/>
          <w:noProof/>
          <w:sz w:val="22"/>
          <w:szCs w:val="22"/>
        </w:rPr>
      </w:pPr>
      <w:hyperlink w:anchor="_Toc103541450" w:history="1">
        <w:r w:rsidR="004C35F8" w:rsidRPr="004C35F8">
          <w:rPr>
            <w:rStyle w:val="Hyperlink"/>
            <w:noProof/>
          </w:rPr>
          <w:t>2.1.2.</w:t>
        </w:r>
        <w:r w:rsidR="004C35F8" w:rsidRPr="004C35F8">
          <w:rPr>
            <w:rFonts w:eastAsiaTheme="minorEastAsia"/>
            <w:noProof/>
            <w:sz w:val="22"/>
            <w:szCs w:val="22"/>
          </w:rPr>
          <w:tab/>
        </w:r>
        <w:r w:rsidR="004C35F8" w:rsidRPr="004C35F8">
          <w:rPr>
            <w:rStyle w:val="Hyperlink"/>
            <w:noProof/>
          </w:rPr>
          <w:t>Hiện trạng dữ liệu thống kê kiểm kê</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_Toc103541450 \h </w:instrText>
        </w:r>
        <w:r w:rsidR="004C35F8" w:rsidRPr="004C35F8">
          <w:rPr>
            <w:noProof/>
            <w:webHidden/>
          </w:rPr>
        </w:r>
        <w:r w:rsidR="004C35F8" w:rsidRPr="004C35F8">
          <w:rPr>
            <w:noProof/>
            <w:webHidden/>
          </w:rPr>
          <w:fldChar w:fldCharType="separate"/>
        </w:r>
        <w:r w:rsidR="004C35F8" w:rsidRPr="004C35F8">
          <w:rPr>
            <w:noProof/>
            <w:webHidden/>
          </w:rPr>
          <w:t>3</w:t>
        </w:r>
        <w:r w:rsidR="004C35F8" w:rsidRPr="004C35F8">
          <w:rPr>
            <w:noProof/>
            <w:webHidden/>
          </w:rPr>
          <w:fldChar w:fldCharType="end"/>
        </w:r>
      </w:hyperlink>
    </w:p>
    <w:p w14:paraId="241B646B" w14:textId="50E4B48E" w:rsidR="004C35F8" w:rsidRPr="004C35F8" w:rsidRDefault="00443ED5">
      <w:pPr>
        <w:pStyle w:val="TOC3"/>
        <w:rPr>
          <w:rFonts w:eastAsiaTheme="minorEastAsia"/>
          <w:noProof/>
          <w:sz w:val="22"/>
          <w:szCs w:val="22"/>
        </w:rPr>
      </w:pPr>
      <w:hyperlink w:anchor="_Toc103541451" w:history="1">
        <w:r w:rsidR="004C35F8" w:rsidRPr="004C35F8">
          <w:rPr>
            <w:rStyle w:val="Hyperlink"/>
            <w:noProof/>
          </w:rPr>
          <w:t>2.1.3.</w:t>
        </w:r>
        <w:r w:rsidR="004C35F8" w:rsidRPr="004C35F8">
          <w:rPr>
            <w:rFonts w:eastAsiaTheme="minorEastAsia"/>
            <w:noProof/>
            <w:sz w:val="22"/>
            <w:szCs w:val="22"/>
          </w:rPr>
          <w:tab/>
        </w:r>
        <w:r w:rsidR="004C35F8" w:rsidRPr="004C35F8">
          <w:rPr>
            <w:rStyle w:val="Hyperlink"/>
            <w:noProof/>
          </w:rPr>
          <w:t>Hiện trạng dữ liệu quy hoạch, kế hoạch sử dụng đất</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_Toc103541451 \h </w:instrText>
        </w:r>
        <w:r w:rsidR="004C35F8" w:rsidRPr="004C35F8">
          <w:rPr>
            <w:noProof/>
            <w:webHidden/>
          </w:rPr>
        </w:r>
        <w:r w:rsidR="004C35F8" w:rsidRPr="004C35F8">
          <w:rPr>
            <w:noProof/>
            <w:webHidden/>
          </w:rPr>
          <w:fldChar w:fldCharType="separate"/>
        </w:r>
        <w:r w:rsidR="004C35F8" w:rsidRPr="004C35F8">
          <w:rPr>
            <w:noProof/>
            <w:webHidden/>
          </w:rPr>
          <w:t>4</w:t>
        </w:r>
        <w:r w:rsidR="004C35F8" w:rsidRPr="004C35F8">
          <w:rPr>
            <w:noProof/>
            <w:webHidden/>
          </w:rPr>
          <w:fldChar w:fldCharType="end"/>
        </w:r>
      </w:hyperlink>
    </w:p>
    <w:p w14:paraId="49E831B1" w14:textId="095A14D8" w:rsidR="004C35F8" w:rsidRPr="004C35F8" w:rsidRDefault="00443ED5">
      <w:pPr>
        <w:pStyle w:val="TOC3"/>
        <w:rPr>
          <w:rFonts w:eastAsiaTheme="minorEastAsia"/>
          <w:noProof/>
          <w:sz w:val="22"/>
          <w:szCs w:val="22"/>
        </w:rPr>
      </w:pPr>
      <w:hyperlink w:anchor="_Toc103541452" w:history="1">
        <w:r w:rsidR="004C35F8" w:rsidRPr="004C35F8">
          <w:rPr>
            <w:rStyle w:val="Hyperlink"/>
            <w:noProof/>
          </w:rPr>
          <w:t>2.1.4.</w:t>
        </w:r>
        <w:r w:rsidR="004C35F8" w:rsidRPr="004C35F8">
          <w:rPr>
            <w:rFonts w:eastAsiaTheme="minorEastAsia"/>
            <w:noProof/>
            <w:sz w:val="22"/>
            <w:szCs w:val="22"/>
          </w:rPr>
          <w:tab/>
        </w:r>
        <w:r w:rsidR="004C35F8" w:rsidRPr="004C35F8">
          <w:rPr>
            <w:rStyle w:val="Hyperlink"/>
            <w:noProof/>
          </w:rPr>
          <w:t>Hiện trạng dữ liệu giá đất</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_Toc103541452 \h </w:instrText>
        </w:r>
        <w:r w:rsidR="004C35F8" w:rsidRPr="004C35F8">
          <w:rPr>
            <w:noProof/>
            <w:webHidden/>
          </w:rPr>
        </w:r>
        <w:r w:rsidR="004C35F8" w:rsidRPr="004C35F8">
          <w:rPr>
            <w:noProof/>
            <w:webHidden/>
          </w:rPr>
          <w:fldChar w:fldCharType="separate"/>
        </w:r>
        <w:r w:rsidR="004C35F8" w:rsidRPr="004C35F8">
          <w:rPr>
            <w:noProof/>
            <w:webHidden/>
          </w:rPr>
          <w:t>4</w:t>
        </w:r>
        <w:r w:rsidR="004C35F8" w:rsidRPr="004C35F8">
          <w:rPr>
            <w:noProof/>
            <w:webHidden/>
          </w:rPr>
          <w:fldChar w:fldCharType="end"/>
        </w:r>
      </w:hyperlink>
    </w:p>
    <w:p w14:paraId="6BC71E74" w14:textId="38D80E36" w:rsidR="004C35F8" w:rsidRPr="004C35F8" w:rsidRDefault="00443ED5">
      <w:pPr>
        <w:pStyle w:val="TOC3"/>
        <w:rPr>
          <w:rFonts w:eastAsiaTheme="minorEastAsia"/>
          <w:noProof/>
          <w:sz w:val="22"/>
          <w:szCs w:val="22"/>
        </w:rPr>
      </w:pPr>
      <w:hyperlink w:anchor="_Toc103541453" w:history="1">
        <w:r w:rsidR="004C35F8" w:rsidRPr="004C35F8">
          <w:rPr>
            <w:rStyle w:val="Hyperlink"/>
            <w:noProof/>
          </w:rPr>
          <w:t>2.1.5.</w:t>
        </w:r>
        <w:r w:rsidR="004C35F8" w:rsidRPr="004C35F8">
          <w:rPr>
            <w:rFonts w:eastAsiaTheme="minorEastAsia"/>
            <w:noProof/>
            <w:sz w:val="22"/>
            <w:szCs w:val="22"/>
          </w:rPr>
          <w:tab/>
        </w:r>
        <w:r w:rsidR="004C35F8" w:rsidRPr="004C35F8">
          <w:rPr>
            <w:rStyle w:val="Hyperlink"/>
            <w:noProof/>
          </w:rPr>
          <w:t>Hiện trạng ứng dụng CNTT trong lĩnh vực đất đai</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_Toc103541453 \h </w:instrText>
        </w:r>
        <w:r w:rsidR="004C35F8" w:rsidRPr="004C35F8">
          <w:rPr>
            <w:noProof/>
            <w:webHidden/>
          </w:rPr>
        </w:r>
        <w:r w:rsidR="004C35F8" w:rsidRPr="004C35F8">
          <w:rPr>
            <w:noProof/>
            <w:webHidden/>
          </w:rPr>
          <w:fldChar w:fldCharType="separate"/>
        </w:r>
        <w:r w:rsidR="004C35F8" w:rsidRPr="004C35F8">
          <w:rPr>
            <w:noProof/>
            <w:webHidden/>
          </w:rPr>
          <w:t>4</w:t>
        </w:r>
        <w:r w:rsidR="004C35F8" w:rsidRPr="004C35F8">
          <w:rPr>
            <w:noProof/>
            <w:webHidden/>
          </w:rPr>
          <w:fldChar w:fldCharType="end"/>
        </w:r>
      </w:hyperlink>
    </w:p>
    <w:p w14:paraId="50E82919" w14:textId="4D5E0211" w:rsidR="004C35F8" w:rsidRPr="004C35F8" w:rsidRDefault="00443ED5">
      <w:pPr>
        <w:pStyle w:val="TOC3"/>
        <w:rPr>
          <w:rFonts w:eastAsiaTheme="minorEastAsia"/>
          <w:noProof/>
          <w:sz w:val="22"/>
          <w:szCs w:val="22"/>
        </w:rPr>
      </w:pPr>
      <w:hyperlink w:anchor="_Toc103541454" w:history="1">
        <w:r w:rsidR="004C35F8" w:rsidRPr="004C35F8">
          <w:rPr>
            <w:rStyle w:val="Hyperlink"/>
            <w:noProof/>
          </w:rPr>
          <w:t>2.1.6.</w:t>
        </w:r>
        <w:r w:rsidR="004C35F8" w:rsidRPr="004C35F8">
          <w:rPr>
            <w:rFonts w:eastAsiaTheme="minorEastAsia"/>
            <w:noProof/>
            <w:sz w:val="22"/>
            <w:szCs w:val="22"/>
          </w:rPr>
          <w:tab/>
        </w:r>
        <w:r w:rsidR="004C35F8" w:rsidRPr="004C35F8">
          <w:rPr>
            <w:rStyle w:val="Hyperlink"/>
            <w:noProof/>
          </w:rPr>
          <w:t>Sự cần thiết của hệ thống thông tin đất đai</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_Toc103541454 \h </w:instrText>
        </w:r>
        <w:r w:rsidR="004C35F8" w:rsidRPr="004C35F8">
          <w:rPr>
            <w:noProof/>
            <w:webHidden/>
          </w:rPr>
        </w:r>
        <w:r w:rsidR="004C35F8" w:rsidRPr="004C35F8">
          <w:rPr>
            <w:noProof/>
            <w:webHidden/>
          </w:rPr>
          <w:fldChar w:fldCharType="separate"/>
        </w:r>
        <w:r w:rsidR="004C35F8" w:rsidRPr="004C35F8">
          <w:rPr>
            <w:noProof/>
            <w:webHidden/>
          </w:rPr>
          <w:t>4</w:t>
        </w:r>
        <w:r w:rsidR="004C35F8" w:rsidRPr="004C35F8">
          <w:rPr>
            <w:noProof/>
            <w:webHidden/>
          </w:rPr>
          <w:fldChar w:fldCharType="end"/>
        </w:r>
      </w:hyperlink>
    </w:p>
    <w:p w14:paraId="757D7FB7" w14:textId="00905740" w:rsidR="004C35F8" w:rsidRPr="004C35F8" w:rsidRDefault="00443ED5">
      <w:pPr>
        <w:pStyle w:val="TOC2"/>
        <w:rPr>
          <w:rFonts w:eastAsiaTheme="minorEastAsia"/>
          <w:noProof/>
          <w:sz w:val="22"/>
          <w:szCs w:val="22"/>
        </w:rPr>
      </w:pPr>
      <w:hyperlink w:anchor="_Toc103541455" w:history="1">
        <w:r w:rsidR="004C35F8" w:rsidRPr="004C35F8">
          <w:rPr>
            <w:rStyle w:val="Hyperlink"/>
            <w:rFonts w:eastAsia="MS Mincho"/>
            <w:bCs/>
            <w:noProof/>
            <w:lang w:val="nl-NL"/>
          </w:rPr>
          <w:t>2.2.</w:t>
        </w:r>
        <w:r w:rsidR="004C35F8" w:rsidRPr="004C35F8">
          <w:rPr>
            <w:rFonts w:eastAsiaTheme="minorEastAsia"/>
            <w:noProof/>
            <w:sz w:val="22"/>
            <w:szCs w:val="22"/>
          </w:rPr>
          <w:tab/>
        </w:r>
        <w:r w:rsidR="004C35F8" w:rsidRPr="004C35F8">
          <w:rPr>
            <w:rStyle w:val="Hyperlink"/>
            <w:rFonts w:eastAsia="MS Mincho"/>
            <w:noProof/>
            <w:lang w:val="nl-NL"/>
          </w:rPr>
          <w:t>Hiện trạng lĩnh vực tài nguyên nước</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_Toc103541455 \h </w:instrText>
        </w:r>
        <w:r w:rsidR="004C35F8" w:rsidRPr="004C35F8">
          <w:rPr>
            <w:noProof/>
            <w:webHidden/>
          </w:rPr>
        </w:r>
        <w:r w:rsidR="004C35F8" w:rsidRPr="004C35F8">
          <w:rPr>
            <w:noProof/>
            <w:webHidden/>
          </w:rPr>
          <w:fldChar w:fldCharType="separate"/>
        </w:r>
        <w:r w:rsidR="004C35F8" w:rsidRPr="004C35F8">
          <w:rPr>
            <w:noProof/>
            <w:webHidden/>
          </w:rPr>
          <w:t>6</w:t>
        </w:r>
        <w:r w:rsidR="004C35F8" w:rsidRPr="004C35F8">
          <w:rPr>
            <w:noProof/>
            <w:webHidden/>
          </w:rPr>
          <w:fldChar w:fldCharType="end"/>
        </w:r>
      </w:hyperlink>
    </w:p>
    <w:p w14:paraId="6A99954D" w14:textId="6CD46103" w:rsidR="004C35F8" w:rsidRPr="004C35F8" w:rsidRDefault="00443ED5">
      <w:pPr>
        <w:pStyle w:val="TOC2"/>
        <w:rPr>
          <w:rFonts w:eastAsiaTheme="minorEastAsia"/>
          <w:noProof/>
          <w:sz w:val="22"/>
          <w:szCs w:val="22"/>
        </w:rPr>
      </w:pPr>
      <w:hyperlink w:anchor="_Toc103541456" w:history="1">
        <w:r w:rsidR="004C35F8" w:rsidRPr="004C35F8">
          <w:rPr>
            <w:rStyle w:val="Hyperlink"/>
            <w:rFonts w:eastAsia="MS Mincho"/>
            <w:bCs/>
            <w:noProof/>
            <w:lang w:val="nl-NL"/>
          </w:rPr>
          <w:t>2.3.</w:t>
        </w:r>
        <w:r w:rsidR="004C35F8" w:rsidRPr="004C35F8">
          <w:rPr>
            <w:rFonts w:eastAsiaTheme="minorEastAsia"/>
            <w:noProof/>
            <w:sz w:val="22"/>
            <w:szCs w:val="22"/>
          </w:rPr>
          <w:tab/>
        </w:r>
        <w:r w:rsidR="004C35F8" w:rsidRPr="004C35F8">
          <w:rPr>
            <w:rStyle w:val="Hyperlink"/>
            <w:rFonts w:eastAsia="MS Mincho"/>
            <w:noProof/>
            <w:lang w:val="nl-NL"/>
          </w:rPr>
          <w:t>Hiện trạng lĩnh vực địa chất khoáng sản</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_Toc103541456 \h </w:instrText>
        </w:r>
        <w:r w:rsidR="004C35F8" w:rsidRPr="004C35F8">
          <w:rPr>
            <w:noProof/>
            <w:webHidden/>
          </w:rPr>
        </w:r>
        <w:r w:rsidR="004C35F8" w:rsidRPr="004C35F8">
          <w:rPr>
            <w:noProof/>
            <w:webHidden/>
          </w:rPr>
          <w:fldChar w:fldCharType="separate"/>
        </w:r>
        <w:r w:rsidR="004C35F8" w:rsidRPr="004C35F8">
          <w:rPr>
            <w:noProof/>
            <w:webHidden/>
          </w:rPr>
          <w:t>10</w:t>
        </w:r>
        <w:r w:rsidR="004C35F8" w:rsidRPr="004C35F8">
          <w:rPr>
            <w:noProof/>
            <w:webHidden/>
          </w:rPr>
          <w:fldChar w:fldCharType="end"/>
        </w:r>
      </w:hyperlink>
    </w:p>
    <w:p w14:paraId="210194B3" w14:textId="440156A5" w:rsidR="004C35F8" w:rsidRPr="004C35F8" w:rsidRDefault="00443ED5">
      <w:pPr>
        <w:pStyle w:val="TOC2"/>
        <w:rPr>
          <w:rFonts w:eastAsiaTheme="minorEastAsia"/>
          <w:noProof/>
          <w:sz w:val="22"/>
          <w:szCs w:val="22"/>
        </w:rPr>
      </w:pPr>
      <w:hyperlink w:anchor="_Toc103541457" w:history="1">
        <w:r w:rsidR="004C35F8" w:rsidRPr="004C35F8">
          <w:rPr>
            <w:rStyle w:val="Hyperlink"/>
            <w:rFonts w:eastAsia="MS Mincho"/>
            <w:bCs/>
            <w:noProof/>
            <w:lang w:val="nl-NL"/>
          </w:rPr>
          <w:t>2.4.</w:t>
        </w:r>
        <w:r w:rsidR="004C35F8" w:rsidRPr="004C35F8">
          <w:rPr>
            <w:rFonts w:eastAsiaTheme="minorEastAsia"/>
            <w:noProof/>
            <w:sz w:val="22"/>
            <w:szCs w:val="22"/>
          </w:rPr>
          <w:tab/>
        </w:r>
        <w:r w:rsidR="004C35F8" w:rsidRPr="004C35F8">
          <w:rPr>
            <w:rStyle w:val="Hyperlink"/>
            <w:rFonts w:eastAsia="MS Mincho"/>
            <w:noProof/>
            <w:lang w:val="nl-NL"/>
          </w:rPr>
          <w:t>Hiện trạng lĩnh vực môi trường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_Toc103541457 \h </w:instrText>
        </w:r>
        <w:r w:rsidR="004C35F8" w:rsidRPr="004C35F8">
          <w:rPr>
            <w:noProof/>
            <w:webHidden/>
          </w:rPr>
        </w:r>
        <w:r w:rsidR="004C35F8" w:rsidRPr="004C35F8">
          <w:rPr>
            <w:noProof/>
            <w:webHidden/>
          </w:rPr>
          <w:fldChar w:fldCharType="separate"/>
        </w:r>
        <w:r w:rsidR="004C35F8" w:rsidRPr="004C35F8">
          <w:rPr>
            <w:noProof/>
            <w:webHidden/>
          </w:rPr>
          <w:t>15</w:t>
        </w:r>
        <w:r w:rsidR="004C35F8" w:rsidRPr="004C35F8">
          <w:rPr>
            <w:noProof/>
            <w:webHidden/>
          </w:rPr>
          <w:fldChar w:fldCharType="end"/>
        </w:r>
      </w:hyperlink>
    </w:p>
    <w:p w14:paraId="54B255D1" w14:textId="72C0ED75" w:rsidR="004C35F8" w:rsidRPr="004C35F8" w:rsidRDefault="00443ED5">
      <w:pPr>
        <w:pStyle w:val="TOC2"/>
        <w:rPr>
          <w:rFonts w:eastAsiaTheme="minorEastAsia"/>
          <w:noProof/>
          <w:sz w:val="22"/>
          <w:szCs w:val="22"/>
        </w:rPr>
      </w:pPr>
      <w:hyperlink w:anchor="_Toc103541458" w:history="1">
        <w:r w:rsidR="004C35F8" w:rsidRPr="004C35F8">
          <w:rPr>
            <w:rStyle w:val="Hyperlink"/>
            <w:rFonts w:eastAsia="MS Mincho"/>
            <w:bCs/>
            <w:noProof/>
            <w:lang w:val="nl-NL"/>
          </w:rPr>
          <w:t>2.5.</w:t>
        </w:r>
        <w:r w:rsidR="004C35F8" w:rsidRPr="004C35F8">
          <w:rPr>
            <w:rFonts w:eastAsiaTheme="minorEastAsia"/>
            <w:noProof/>
            <w:sz w:val="22"/>
            <w:szCs w:val="22"/>
          </w:rPr>
          <w:tab/>
        </w:r>
        <w:r w:rsidR="004C35F8" w:rsidRPr="004C35F8">
          <w:rPr>
            <w:rStyle w:val="Hyperlink"/>
            <w:rFonts w:eastAsia="MS Mincho"/>
            <w:noProof/>
            <w:lang w:val="nl-NL"/>
          </w:rPr>
          <w:t>Sự cần thiết phải đầu tư</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_Toc103541458 \h </w:instrText>
        </w:r>
        <w:r w:rsidR="004C35F8" w:rsidRPr="004C35F8">
          <w:rPr>
            <w:noProof/>
            <w:webHidden/>
          </w:rPr>
        </w:r>
        <w:r w:rsidR="004C35F8" w:rsidRPr="004C35F8">
          <w:rPr>
            <w:noProof/>
            <w:webHidden/>
          </w:rPr>
          <w:fldChar w:fldCharType="separate"/>
        </w:r>
        <w:r w:rsidR="004C35F8" w:rsidRPr="004C35F8">
          <w:rPr>
            <w:noProof/>
            <w:webHidden/>
          </w:rPr>
          <w:t>21</w:t>
        </w:r>
        <w:r w:rsidR="004C35F8" w:rsidRPr="004C35F8">
          <w:rPr>
            <w:noProof/>
            <w:webHidden/>
          </w:rPr>
          <w:fldChar w:fldCharType="end"/>
        </w:r>
      </w:hyperlink>
    </w:p>
    <w:p w14:paraId="58931501" w14:textId="5577FC3D" w:rsidR="004C35F8" w:rsidRPr="004C35F8" w:rsidRDefault="00443ED5">
      <w:pPr>
        <w:pStyle w:val="TOC2"/>
        <w:rPr>
          <w:rFonts w:eastAsiaTheme="minorEastAsia"/>
          <w:noProof/>
          <w:sz w:val="22"/>
          <w:szCs w:val="22"/>
        </w:rPr>
      </w:pPr>
      <w:hyperlink w:anchor="_Toc103541459" w:history="1">
        <w:r w:rsidR="004C35F8" w:rsidRPr="004C35F8">
          <w:rPr>
            <w:rStyle w:val="Hyperlink"/>
            <w:rFonts w:eastAsia="MS Mincho"/>
            <w:bCs/>
            <w:noProof/>
            <w:lang w:val="nl-NL"/>
          </w:rPr>
          <w:t>2.6.</w:t>
        </w:r>
        <w:r w:rsidR="004C35F8" w:rsidRPr="004C35F8">
          <w:rPr>
            <w:rFonts w:eastAsiaTheme="minorEastAsia"/>
            <w:noProof/>
            <w:sz w:val="22"/>
            <w:szCs w:val="22"/>
          </w:rPr>
          <w:tab/>
        </w:r>
        <w:r w:rsidR="004C35F8" w:rsidRPr="004C35F8">
          <w:rPr>
            <w:rStyle w:val="Hyperlink"/>
            <w:rFonts w:eastAsia="MS Mincho"/>
            <w:noProof/>
            <w:lang w:val="nl-NL"/>
          </w:rPr>
          <w:t>Mục tiêu, quy mô và nội dung đầu tư</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_Toc103541459 \h </w:instrText>
        </w:r>
        <w:r w:rsidR="004C35F8" w:rsidRPr="004C35F8">
          <w:rPr>
            <w:noProof/>
            <w:webHidden/>
          </w:rPr>
        </w:r>
        <w:r w:rsidR="004C35F8" w:rsidRPr="004C35F8">
          <w:rPr>
            <w:noProof/>
            <w:webHidden/>
          </w:rPr>
          <w:fldChar w:fldCharType="separate"/>
        </w:r>
        <w:r w:rsidR="004C35F8" w:rsidRPr="004C35F8">
          <w:rPr>
            <w:noProof/>
            <w:webHidden/>
          </w:rPr>
          <w:t>22</w:t>
        </w:r>
        <w:r w:rsidR="004C35F8" w:rsidRPr="004C35F8">
          <w:rPr>
            <w:noProof/>
            <w:webHidden/>
          </w:rPr>
          <w:fldChar w:fldCharType="end"/>
        </w:r>
      </w:hyperlink>
    </w:p>
    <w:p w14:paraId="1D99BEA7" w14:textId="093C31A4" w:rsidR="004C35F8" w:rsidRPr="004C35F8" w:rsidRDefault="00443ED5">
      <w:pPr>
        <w:pStyle w:val="TOC3"/>
        <w:rPr>
          <w:rFonts w:eastAsiaTheme="minorEastAsia"/>
          <w:noProof/>
          <w:sz w:val="22"/>
          <w:szCs w:val="22"/>
        </w:rPr>
      </w:pPr>
      <w:hyperlink w:anchor="_Toc103541460" w:history="1">
        <w:r w:rsidR="004C35F8" w:rsidRPr="004C35F8">
          <w:rPr>
            <w:rStyle w:val="Hyperlink"/>
            <w:noProof/>
          </w:rPr>
          <w:t>2.6.1.</w:t>
        </w:r>
        <w:r w:rsidR="004C35F8" w:rsidRPr="004C35F8">
          <w:rPr>
            <w:rFonts w:eastAsiaTheme="minorEastAsia"/>
            <w:noProof/>
            <w:sz w:val="22"/>
            <w:szCs w:val="22"/>
          </w:rPr>
          <w:tab/>
        </w:r>
        <w:r w:rsidR="004C35F8" w:rsidRPr="004C35F8">
          <w:rPr>
            <w:rStyle w:val="Hyperlink"/>
            <w:noProof/>
          </w:rPr>
          <w:t>Mục tiêu</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_Toc103541460 \h </w:instrText>
        </w:r>
        <w:r w:rsidR="004C35F8" w:rsidRPr="004C35F8">
          <w:rPr>
            <w:noProof/>
            <w:webHidden/>
          </w:rPr>
        </w:r>
        <w:r w:rsidR="004C35F8" w:rsidRPr="004C35F8">
          <w:rPr>
            <w:noProof/>
            <w:webHidden/>
          </w:rPr>
          <w:fldChar w:fldCharType="separate"/>
        </w:r>
        <w:r w:rsidR="004C35F8" w:rsidRPr="004C35F8">
          <w:rPr>
            <w:noProof/>
            <w:webHidden/>
          </w:rPr>
          <w:t>22</w:t>
        </w:r>
        <w:r w:rsidR="004C35F8" w:rsidRPr="004C35F8">
          <w:rPr>
            <w:noProof/>
            <w:webHidden/>
          </w:rPr>
          <w:fldChar w:fldCharType="end"/>
        </w:r>
      </w:hyperlink>
    </w:p>
    <w:p w14:paraId="2E33C6BD" w14:textId="1F3F6C0E" w:rsidR="004C35F8" w:rsidRPr="004C35F8" w:rsidRDefault="00443ED5">
      <w:pPr>
        <w:pStyle w:val="TOC3"/>
        <w:rPr>
          <w:rFonts w:eastAsiaTheme="minorEastAsia"/>
          <w:noProof/>
          <w:sz w:val="22"/>
          <w:szCs w:val="22"/>
        </w:rPr>
      </w:pPr>
      <w:hyperlink w:anchor="_Toc103541461" w:history="1">
        <w:r w:rsidR="004C35F8" w:rsidRPr="004C35F8">
          <w:rPr>
            <w:rStyle w:val="Hyperlink"/>
            <w:noProof/>
          </w:rPr>
          <w:t>2.6.2.</w:t>
        </w:r>
        <w:r w:rsidR="004C35F8" w:rsidRPr="004C35F8">
          <w:rPr>
            <w:rFonts w:eastAsiaTheme="minorEastAsia"/>
            <w:noProof/>
            <w:sz w:val="22"/>
            <w:szCs w:val="22"/>
          </w:rPr>
          <w:tab/>
        </w:r>
        <w:r w:rsidR="004C35F8" w:rsidRPr="004C35F8">
          <w:rPr>
            <w:rStyle w:val="Hyperlink"/>
            <w:noProof/>
          </w:rPr>
          <w:t>Quy mô và nội dung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_Toc103541461 \h </w:instrText>
        </w:r>
        <w:r w:rsidR="004C35F8" w:rsidRPr="004C35F8">
          <w:rPr>
            <w:noProof/>
            <w:webHidden/>
          </w:rPr>
        </w:r>
        <w:r w:rsidR="004C35F8" w:rsidRPr="004C35F8">
          <w:rPr>
            <w:noProof/>
            <w:webHidden/>
          </w:rPr>
          <w:fldChar w:fldCharType="separate"/>
        </w:r>
        <w:r w:rsidR="004C35F8" w:rsidRPr="004C35F8">
          <w:rPr>
            <w:noProof/>
            <w:webHidden/>
          </w:rPr>
          <w:t>22</w:t>
        </w:r>
        <w:r w:rsidR="004C35F8" w:rsidRPr="004C35F8">
          <w:rPr>
            <w:noProof/>
            <w:webHidden/>
          </w:rPr>
          <w:fldChar w:fldCharType="end"/>
        </w:r>
      </w:hyperlink>
    </w:p>
    <w:p w14:paraId="135C11BC" w14:textId="6A9E346E" w:rsidR="004C35F8" w:rsidRPr="004C35F8" w:rsidRDefault="00443ED5">
      <w:pPr>
        <w:pStyle w:val="TOC3"/>
        <w:rPr>
          <w:rFonts w:eastAsiaTheme="minorEastAsia"/>
          <w:noProof/>
          <w:sz w:val="22"/>
          <w:szCs w:val="22"/>
        </w:rPr>
      </w:pPr>
      <w:hyperlink w:anchor="_Toc103541462" w:history="1">
        <w:r w:rsidR="004C35F8" w:rsidRPr="004C35F8">
          <w:rPr>
            <w:rStyle w:val="Hyperlink"/>
            <w:noProof/>
          </w:rPr>
          <w:t>2.6.3.</w:t>
        </w:r>
        <w:r w:rsidR="004C35F8" w:rsidRPr="004C35F8">
          <w:rPr>
            <w:rFonts w:eastAsiaTheme="minorEastAsia"/>
            <w:noProof/>
            <w:sz w:val="22"/>
            <w:szCs w:val="22"/>
          </w:rPr>
          <w:tab/>
        </w:r>
        <w:r w:rsidR="004C35F8" w:rsidRPr="004C35F8">
          <w:rPr>
            <w:rStyle w:val="Hyperlink"/>
            <w:noProof/>
          </w:rPr>
          <w:t>Phạm vi, địa điểm</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_Toc103541462 \h </w:instrText>
        </w:r>
        <w:r w:rsidR="004C35F8" w:rsidRPr="004C35F8">
          <w:rPr>
            <w:noProof/>
            <w:webHidden/>
          </w:rPr>
        </w:r>
        <w:r w:rsidR="004C35F8" w:rsidRPr="004C35F8">
          <w:rPr>
            <w:noProof/>
            <w:webHidden/>
          </w:rPr>
          <w:fldChar w:fldCharType="separate"/>
        </w:r>
        <w:r w:rsidR="004C35F8" w:rsidRPr="004C35F8">
          <w:rPr>
            <w:noProof/>
            <w:webHidden/>
          </w:rPr>
          <w:t>23</w:t>
        </w:r>
        <w:r w:rsidR="004C35F8" w:rsidRPr="004C35F8">
          <w:rPr>
            <w:noProof/>
            <w:webHidden/>
          </w:rPr>
          <w:fldChar w:fldCharType="end"/>
        </w:r>
      </w:hyperlink>
    </w:p>
    <w:p w14:paraId="4E21214D" w14:textId="7BF1E2DD" w:rsidR="004C35F8" w:rsidRPr="004C35F8" w:rsidRDefault="00443ED5">
      <w:pPr>
        <w:pStyle w:val="TOC1"/>
        <w:rPr>
          <w:rFonts w:ascii="Times New Roman" w:eastAsiaTheme="minorEastAsia" w:hAnsi="Times New Roman" w:cs="Times New Roman"/>
          <w:b w:val="0"/>
          <w:sz w:val="22"/>
          <w:szCs w:val="22"/>
        </w:rPr>
      </w:pPr>
      <w:hyperlink w:anchor="_Toc103541463" w:history="1">
        <w:r w:rsidR="004C35F8" w:rsidRPr="004C35F8">
          <w:rPr>
            <w:rStyle w:val="Hyperlink"/>
            <w:rFonts w:ascii="Times New Roman" w:eastAsia="MS Mincho" w:hAnsi="Times New Roman" w:cs="Times New Roman"/>
          </w:rPr>
          <w:t>3.</w:t>
        </w:r>
        <w:r w:rsidR="004C35F8" w:rsidRPr="004C35F8">
          <w:rPr>
            <w:rFonts w:ascii="Times New Roman" w:eastAsiaTheme="minorEastAsia" w:hAnsi="Times New Roman" w:cs="Times New Roman"/>
            <w:b w:val="0"/>
            <w:sz w:val="22"/>
            <w:szCs w:val="22"/>
          </w:rPr>
          <w:tab/>
        </w:r>
        <w:r w:rsidR="004C35F8" w:rsidRPr="004C35F8">
          <w:rPr>
            <w:rStyle w:val="Hyperlink"/>
            <w:rFonts w:ascii="Times New Roman" w:eastAsia="MS Mincho" w:hAnsi="Times New Roman" w:cs="Times New Roman"/>
          </w:rPr>
          <w:t>GIẢI PHÁP KỸ THUẬT</w:t>
        </w:r>
        <w:r w:rsidR="004C35F8" w:rsidRPr="004C35F8">
          <w:rPr>
            <w:rFonts w:ascii="Times New Roman" w:hAnsi="Times New Roman" w:cs="Times New Roman"/>
            <w:webHidden/>
          </w:rPr>
          <w:tab/>
        </w:r>
        <w:r w:rsidR="004C35F8" w:rsidRPr="004C35F8">
          <w:rPr>
            <w:rFonts w:ascii="Times New Roman" w:hAnsi="Times New Roman" w:cs="Times New Roman"/>
            <w:webHidden/>
          </w:rPr>
          <w:fldChar w:fldCharType="begin"/>
        </w:r>
        <w:r w:rsidR="004C35F8" w:rsidRPr="004C35F8">
          <w:rPr>
            <w:rFonts w:ascii="Times New Roman" w:hAnsi="Times New Roman" w:cs="Times New Roman"/>
            <w:webHidden/>
          </w:rPr>
          <w:instrText xml:space="preserve"> PAGEREF _Toc103541463 \h </w:instrText>
        </w:r>
        <w:r w:rsidR="004C35F8" w:rsidRPr="004C35F8">
          <w:rPr>
            <w:rFonts w:ascii="Times New Roman" w:hAnsi="Times New Roman" w:cs="Times New Roman"/>
            <w:webHidden/>
          </w:rPr>
        </w:r>
        <w:r w:rsidR="004C35F8" w:rsidRPr="004C35F8">
          <w:rPr>
            <w:rFonts w:ascii="Times New Roman" w:hAnsi="Times New Roman" w:cs="Times New Roman"/>
            <w:webHidden/>
          </w:rPr>
          <w:fldChar w:fldCharType="separate"/>
        </w:r>
        <w:r w:rsidR="004C35F8" w:rsidRPr="004C35F8">
          <w:rPr>
            <w:rFonts w:ascii="Times New Roman" w:hAnsi="Times New Roman" w:cs="Times New Roman"/>
            <w:webHidden/>
          </w:rPr>
          <w:t>23</w:t>
        </w:r>
        <w:r w:rsidR="004C35F8" w:rsidRPr="004C35F8">
          <w:rPr>
            <w:rFonts w:ascii="Times New Roman" w:hAnsi="Times New Roman" w:cs="Times New Roman"/>
            <w:webHidden/>
          </w:rPr>
          <w:fldChar w:fldCharType="end"/>
        </w:r>
      </w:hyperlink>
    </w:p>
    <w:p w14:paraId="6807762A" w14:textId="3FA49A07" w:rsidR="004C35F8" w:rsidRPr="004C35F8" w:rsidRDefault="00443ED5">
      <w:pPr>
        <w:pStyle w:val="TOC2"/>
        <w:rPr>
          <w:rFonts w:eastAsiaTheme="minorEastAsia"/>
          <w:noProof/>
          <w:sz w:val="22"/>
          <w:szCs w:val="22"/>
        </w:rPr>
      </w:pPr>
      <w:hyperlink w:anchor="_Toc103541464" w:history="1">
        <w:r w:rsidR="004C35F8" w:rsidRPr="004C35F8">
          <w:rPr>
            <w:rStyle w:val="Hyperlink"/>
            <w:rFonts w:eastAsia="MS Mincho"/>
            <w:bCs/>
            <w:noProof/>
            <w:lang w:val="nl-NL"/>
          </w:rPr>
          <w:t>3.1.</w:t>
        </w:r>
        <w:r w:rsidR="004C35F8" w:rsidRPr="004C35F8">
          <w:rPr>
            <w:rFonts w:eastAsiaTheme="minorEastAsia"/>
            <w:noProof/>
            <w:sz w:val="22"/>
            <w:szCs w:val="22"/>
          </w:rPr>
          <w:tab/>
        </w:r>
        <w:r w:rsidR="004C35F8" w:rsidRPr="004C35F8">
          <w:rPr>
            <w:rStyle w:val="Hyperlink"/>
            <w:rFonts w:eastAsia="MS Mincho"/>
            <w:noProof/>
            <w:lang w:val="nl-NL"/>
          </w:rPr>
          <w:t>Quy trình chung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_Toc103541464 \h </w:instrText>
        </w:r>
        <w:r w:rsidR="004C35F8" w:rsidRPr="004C35F8">
          <w:rPr>
            <w:noProof/>
            <w:webHidden/>
          </w:rPr>
        </w:r>
        <w:r w:rsidR="004C35F8" w:rsidRPr="004C35F8">
          <w:rPr>
            <w:noProof/>
            <w:webHidden/>
          </w:rPr>
          <w:fldChar w:fldCharType="separate"/>
        </w:r>
        <w:r w:rsidR="004C35F8" w:rsidRPr="004C35F8">
          <w:rPr>
            <w:noProof/>
            <w:webHidden/>
          </w:rPr>
          <w:t>23</w:t>
        </w:r>
        <w:r w:rsidR="004C35F8" w:rsidRPr="004C35F8">
          <w:rPr>
            <w:noProof/>
            <w:webHidden/>
          </w:rPr>
          <w:fldChar w:fldCharType="end"/>
        </w:r>
      </w:hyperlink>
    </w:p>
    <w:p w14:paraId="014D1861" w14:textId="7F97E5D5" w:rsidR="004C35F8" w:rsidRPr="004C35F8" w:rsidRDefault="00443ED5">
      <w:pPr>
        <w:pStyle w:val="TOC3"/>
        <w:rPr>
          <w:rFonts w:eastAsiaTheme="minorEastAsia"/>
          <w:noProof/>
          <w:sz w:val="22"/>
          <w:szCs w:val="22"/>
        </w:rPr>
      </w:pPr>
      <w:hyperlink w:anchor="_Toc103541465" w:history="1">
        <w:r w:rsidR="004C35F8" w:rsidRPr="004C35F8">
          <w:rPr>
            <w:rStyle w:val="Hyperlink"/>
            <w:noProof/>
          </w:rPr>
          <w:t>3.1.1.</w:t>
        </w:r>
        <w:r w:rsidR="004C35F8" w:rsidRPr="004C35F8">
          <w:rPr>
            <w:rFonts w:eastAsiaTheme="minorEastAsia"/>
            <w:noProof/>
            <w:sz w:val="22"/>
            <w:szCs w:val="22"/>
          </w:rPr>
          <w:tab/>
        </w:r>
        <w:r w:rsidR="004C35F8" w:rsidRPr="004C35F8">
          <w:rPr>
            <w:rStyle w:val="Hyperlink"/>
            <w:noProof/>
          </w:rPr>
          <w:t>Quy trình xây dựng cơ sở dữ liệu Tài nguyên và Môi trường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_Toc103541465 \h </w:instrText>
        </w:r>
        <w:r w:rsidR="004C35F8" w:rsidRPr="004C35F8">
          <w:rPr>
            <w:noProof/>
            <w:webHidden/>
          </w:rPr>
        </w:r>
        <w:r w:rsidR="004C35F8" w:rsidRPr="004C35F8">
          <w:rPr>
            <w:noProof/>
            <w:webHidden/>
          </w:rPr>
          <w:fldChar w:fldCharType="separate"/>
        </w:r>
        <w:r w:rsidR="004C35F8" w:rsidRPr="004C35F8">
          <w:rPr>
            <w:noProof/>
            <w:webHidden/>
          </w:rPr>
          <w:t>23</w:t>
        </w:r>
        <w:r w:rsidR="004C35F8" w:rsidRPr="004C35F8">
          <w:rPr>
            <w:noProof/>
            <w:webHidden/>
          </w:rPr>
          <w:fldChar w:fldCharType="end"/>
        </w:r>
      </w:hyperlink>
    </w:p>
    <w:p w14:paraId="05AD0307" w14:textId="39574366" w:rsidR="004C35F8" w:rsidRPr="004C35F8" w:rsidRDefault="00443ED5">
      <w:pPr>
        <w:pStyle w:val="TOC3"/>
        <w:rPr>
          <w:rFonts w:eastAsiaTheme="minorEastAsia"/>
          <w:noProof/>
          <w:sz w:val="22"/>
          <w:szCs w:val="22"/>
        </w:rPr>
      </w:pPr>
      <w:hyperlink w:anchor="_Toc103541466" w:history="1">
        <w:r w:rsidR="004C35F8" w:rsidRPr="004C35F8">
          <w:rPr>
            <w:rStyle w:val="Hyperlink"/>
            <w:noProof/>
          </w:rPr>
          <w:t>3.1.2.</w:t>
        </w:r>
        <w:r w:rsidR="004C35F8" w:rsidRPr="004C35F8">
          <w:rPr>
            <w:rFonts w:eastAsiaTheme="minorEastAsia"/>
            <w:noProof/>
            <w:sz w:val="22"/>
            <w:szCs w:val="22"/>
          </w:rPr>
          <w:tab/>
        </w:r>
        <w:r w:rsidR="004C35F8" w:rsidRPr="004C35F8">
          <w:rPr>
            <w:rStyle w:val="Hyperlink"/>
            <w:noProof/>
          </w:rPr>
          <w:t>Quy trình xây dựng hệ thống thông tin tài nguyên và môi trường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_Toc103541466 \h </w:instrText>
        </w:r>
        <w:r w:rsidR="004C35F8" w:rsidRPr="004C35F8">
          <w:rPr>
            <w:noProof/>
            <w:webHidden/>
          </w:rPr>
        </w:r>
        <w:r w:rsidR="004C35F8" w:rsidRPr="004C35F8">
          <w:rPr>
            <w:noProof/>
            <w:webHidden/>
          </w:rPr>
          <w:fldChar w:fldCharType="separate"/>
        </w:r>
        <w:r w:rsidR="004C35F8" w:rsidRPr="004C35F8">
          <w:rPr>
            <w:noProof/>
            <w:webHidden/>
          </w:rPr>
          <w:t>28</w:t>
        </w:r>
        <w:r w:rsidR="004C35F8" w:rsidRPr="004C35F8">
          <w:rPr>
            <w:noProof/>
            <w:webHidden/>
          </w:rPr>
          <w:fldChar w:fldCharType="end"/>
        </w:r>
      </w:hyperlink>
    </w:p>
    <w:p w14:paraId="5959E973" w14:textId="1D91AF60" w:rsidR="004C35F8" w:rsidRPr="004C35F8" w:rsidRDefault="00443ED5">
      <w:pPr>
        <w:pStyle w:val="TOC2"/>
        <w:rPr>
          <w:rFonts w:eastAsiaTheme="minorEastAsia"/>
          <w:noProof/>
          <w:sz w:val="22"/>
          <w:szCs w:val="22"/>
        </w:rPr>
      </w:pPr>
      <w:hyperlink w:anchor="_Toc103541467" w:history="1">
        <w:r w:rsidR="004C35F8" w:rsidRPr="004C35F8">
          <w:rPr>
            <w:rStyle w:val="Hyperlink"/>
            <w:rFonts w:eastAsia="MS Mincho"/>
            <w:bCs/>
            <w:noProof/>
            <w:lang w:val="nl-NL"/>
          </w:rPr>
          <w:t>3.2.</w:t>
        </w:r>
        <w:r w:rsidR="004C35F8" w:rsidRPr="004C35F8">
          <w:rPr>
            <w:rFonts w:eastAsiaTheme="minorEastAsia"/>
            <w:noProof/>
            <w:sz w:val="22"/>
            <w:szCs w:val="22"/>
          </w:rPr>
          <w:tab/>
        </w:r>
        <w:r w:rsidR="004C35F8" w:rsidRPr="004C35F8">
          <w:rPr>
            <w:rStyle w:val="Hyperlink"/>
            <w:rFonts w:eastAsia="MS Mincho"/>
            <w:noProof/>
            <w:lang w:val="nl-NL"/>
          </w:rPr>
          <w:t>Lĩnh vực đất đai</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_Toc103541467 \h </w:instrText>
        </w:r>
        <w:r w:rsidR="004C35F8" w:rsidRPr="004C35F8">
          <w:rPr>
            <w:noProof/>
            <w:webHidden/>
          </w:rPr>
        </w:r>
        <w:r w:rsidR="004C35F8" w:rsidRPr="004C35F8">
          <w:rPr>
            <w:noProof/>
            <w:webHidden/>
          </w:rPr>
          <w:fldChar w:fldCharType="separate"/>
        </w:r>
        <w:r w:rsidR="004C35F8" w:rsidRPr="004C35F8">
          <w:rPr>
            <w:noProof/>
            <w:webHidden/>
          </w:rPr>
          <w:t>33</w:t>
        </w:r>
        <w:r w:rsidR="004C35F8" w:rsidRPr="004C35F8">
          <w:rPr>
            <w:noProof/>
            <w:webHidden/>
          </w:rPr>
          <w:fldChar w:fldCharType="end"/>
        </w:r>
      </w:hyperlink>
    </w:p>
    <w:p w14:paraId="695DD82B" w14:textId="45846F53" w:rsidR="004C35F8" w:rsidRPr="004C35F8" w:rsidRDefault="00443ED5">
      <w:pPr>
        <w:pStyle w:val="TOC3"/>
        <w:rPr>
          <w:rFonts w:eastAsiaTheme="minorEastAsia"/>
          <w:noProof/>
          <w:sz w:val="22"/>
          <w:szCs w:val="22"/>
        </w:rPr>
      </w:pPr>
      <w:hyperlink w:anchor="_Toc103541468" w:history="1">
        <w:r w:rsidR="004C35F8" w:rsidRPr="004C35F8">
          <w:rPr>
            <w:rStyle w:val="Hyperlink"/>
            <w:noProof/>
          </w:rPr>
          <w:t>3.2.1.</w:t>
        </w:r>
        <w:r w:rsidR="004C35F8" w:rsidRPr="004C35F8">
          <w:rPr>
            <w:rFonts w:eastAsiaTheme="minorEastAsia"/>
            <w:noProof/>
            <w:sz w:val="22"/>
            <w:szCs w:val="22"/>
          </w:rPr>
          <w:tab/>
        </w:r>
        <w:r w:rsidR="004C35F8" w:rsidRPr="004C35F8">
          <w:rPr>
            <w:rStyle w:val="Hyperlink"/>
            <w:noProof/>
          </w:rPr>
          <w:t>Xây dựng Hệ thống thông tin quản lý đất đai tỉnh Hậu Giang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_Toc103541468 \h </w:instrText>
        </w:r>
        <w:r w:rsidR="004C35F8" w:rsidRPr="004C35F8">
          <w:rPr>
            <w:noProof/>
            <w:webHidden/>
          </w:rPr>
        </w:r>
        <w:r w:rsidR="004C35F8" w:rsidRPr="004C35F8">
          <w:rPr>
            <w:noProof/>
            <w:webHidden/>
          </w:rPr>
          <w:fldChar w:fldCharType="separate"/>
        </w:r>
        <w:r w:rsidR="004C35F8" w:rsidRPr="004C35F8">
          <w:rPr>
            <w:noProof/>
            <w:webHidden/>
          </w:rPr>
          <w:t>33</w:t>
        </w:r>
        <w:r w:rsidR="004C35F8" w:rsidRPr="004C35F8">
          <w:rPr>
            <w:noProof/>
            <w:webHidden/>
          </w:rPr>
          <w:fldChar w:fldCharType="end"/>
        </w:r>
      </w:hyperlink>
    </w:p>
    <w:p w14:paraId="503AE015" w14:textId="448210C7" w:rsidR="004C35F8" w:rsidRPr="004C35F8" w:rsidRDefault="00443ED5">
      <w:pPr>
        <w:pStyle w:val="TOC2"/>
        <w:rPr>
          <w:rFonts w:eastAsiaTheme="minorEastAsia"/>
          <w:noProof/>
          <w:sz w:val="22"/>
          <w:szCs w:val="22"/>
        </w:rPr>
      </w:pPr>
      <w:hyperlink w:anchor="_Toc103541469" w:history="1">
        <w:r w:rsidR="004C35F8" w:rsidRPr="004C35F8">
          <w:rPr>
            <w:rStyle w:val="Hyperlink"/>
            <w:rFonts w:eastAsia="MS Mincho"/>
            <w:bCs/>
            <w:noProof/>
            <w:lang w:val="nl-NL"/>
          </w:rPr>
          <w:t>3.3.</w:t>
        </w:r>
        <w:r w:rsidR="004C35F8" w:rsidRPr="004C35F8">
          <w:rPr>
            <w:rFonts w:eastAsiaTheme="minorEastAsia"/>
            <w:noProof/>
            <w:sz w:val="22"/>
            <w:szCs w:val="22"/>
          </w:rPr>
          <w:tab/>
        </w:r>
        <w:r w:rsidR="004C35F8" w:rsidRPr="004C35F8">
          <w:rPr>
            <w:rStyle w:val="Hyperlink"/>
            <w:rFonts w:eastAsia="MS Mincho"/>
            <w:noProof/>
            <w:lang w:val="nl-NL"/>
          </w:rPr>
          <w:t>Lĩnh vực tài nguyên nước</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_Toc103541469 \h </w:instrText>
        </w:r>
        <w:r w:rsidR="004C35F8" w:rsidRPr="004C35F8">
          <w:rPr>
            <w:noProof/>
            <w:webHidden/>
          </w:rPr>
        </w:r>
        <w:r w:rsidR="004C35F8" w:rsidRPr="004C35F8">
          <w:rPr>
            <w:noProof/>
            <w:webHidden/>
          </w:rPr>
          <w:fldChar w:fldCharType="separate"/>
        </w:r>
        <w:r w:rsidR="004C35F8" w:rsidRPr="004C35F8">
          <w:rPr>
            <w:noProof/>
            <w:webHidden/>
          </w:rPr>
          <w:t>35</w:t>
        </w:r>
        <w:r w:rsidR="004C35F8" w:rsidRPr="004C35F8">
          <w:rPr>
            <w:noProof/>
            <w:webHidden/>
          </w:rPr>
          <w:fldChar w:fldCharType="end"/>
        </w:r>
      </w:hyperlink>
    </w:p>
    <w:p w14:paraId="7DB36622" w14:textId="0C07AEB0" w:rsidR="004C35F8" w:rsidRPr="004C35F8" w:rsidRDefault="00443ED5">
      <w:pPr>
        <w:pStyle w:val="TOC3"/>
        <w:rPr>
          <w:rFonts w:eastAsiaTheme="minorEastAsia"/>
          <w:noProof/>
          <w:sz w:val="22"/>
          <w:szCs w:val="22"/>
        </w:rPr>
      </w:pPr>
      <w:hyperlink w:anchor="_Toc103541470" w:history="1">
        <w:r w:rsidR="004C35F8" w:rsidRPr="004C35F8">
          <w:rPr>
            <w:rStyle w:val="Hyperlink"/>
            <w:noProof/>
          </w:rPr>
          <w:t>3.3.1.</w:t>
        </w:r>
        <w:r w:rsidR="004C35F8" w:rsidRPr="004C35F8">
          <w:rPr>
            <w:rFonts w:eastAsiaTheme="minorEastAsia"/>
            <w:noProof/>
            <w:sz w:val="22"/>
            <w:szCs w:val="22"/>
          </w:rPr>
          <w:tab/>
        </w:r>
        <w:r w:rsidR="004C35F8" w:rsidRPr="004C35F8">
          <w:rPr>
            <w:rStyle w:val="Hyperlink"/>
            <w:noProof/>
          </w:rPr>
          <w:t>Xây dựng CSDL tài nguyên nước</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_Toc103541470 \h </w:instrText>
        </w:r>
        <w:r w:rsidR="004C35F8" w:rsidRPr="004C35F8">
          <w:rPr>
            <w:noProof/>
            <w:webHidden/>
          </w:rPr>
        </w:r>
        <w:r w:rsidR="004C35F8" w:rsidRPr="004C35F8">
          <w:rPr>
            <w:noProof/>
            <w:webHidden/>
          </w:rPr>
          <w:fldChar w:fldCharType="separate"/>
        </w:r>
        <w:r w:rsidR="004C35F8" w:rsidRPr="004C35F8">
          <w:rPr>
            <w:noProof/>
            <w:webHidden/>
          </w:rPr>
          <w:t>35</w:t>
        </w:r>
        <w:r w:rsidR="004C35F8" w:rsidRPr="004C35F8">
          <w:rPr>
            <w:noProof/>
            <w:webHidden/>
          </w:rPr>
          <w:fldChar w:fldCharType="end"/>
        </w:r>
      </w:hyperlink>
    </w:p>
    <w:p w14:paraId="666224C1" w14:textId="19AC7611" w:rsidR="004C35F8" w:rsidRPr="004C35F8" w:rsidRDefault="00443ED5">
      <w:pPr>
        <w:pStyle w:val="TOC3"/>
        <w:rPr>
          <w:rFonts w:eastAsiaTheme="minorEastAsia"/>
          <w:noProof/>
          <w:sz w:val="22"/>
          <w:szCs w:val="22"/>
        </w:rPr>
      </w:pPr>
      <w:hyperlink w:anchor="_Toc103541471" w:history="1">
        <w:r w:rsidR="004C35F8" w:rsidRPr="004C35F8">
          <w:rPr>
            <w:rStyle w:val="Hyperlink"/>
            <w:noProof/>
          </w:rPr>
          <w:t>3.3.2.</w:t>
        </w:r>
        <w:r w:rsidR="004C35F8" w:rsidRPr="004C35F8">
          <w:rPr>
            <w:rFonts w:eastAsiaTheme="minorEastAsia"/>
            <w:noProof/>
            <w:sz w:val="22"/>
            <w:szCs w:val="22"/>
          </w:rPr>
          <w:tab/>
        </w:r>
        <w:r w:rsidR="004C35F8" w:rsidRPr="004C35F8">
          <w:rPr>
            <w:rStyle w:val="Hyperlink"/>
            <w:noProof/>
          </w:rPr>
          <w:t>Hệ thống thông tin quản lý tài nguyên nước</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_Toc103541471 \h </w:instrText>
        </w:r>
        <w:r w:rsidR="004C35F8" w:rsidRPr="004C35F8">
          <w:rPr>
            <w:noProof/>
            <w:webHidden/>
          </w:rPr>
        </w:r>
        <w:r w:rsidR="004C35F8" w:rsidRPr="004C35F8">
          <w:rPr>
            <w:noProof/>
            <w:webHidden/>
          </w:rPr>
          <w:fldChar w:fldCharType="separate"/>
        </w:r>
        <w:r w:rsidR="004C35F8" w:rsidRPr="004C35F8">
          <w:rPr>
            <w:noProof/>
            <w:webHidden/>
          </w:rPr>
          <w:t>36</w:t>
        </w:r>
        <w:r w:rsidR="004C35F8" w:rsidRPr="004C35F8">
          <w:rPr>
            <w:noProof/>
            <w:webHidden/>
          </w:rPr>
          <w:fldChar w:fldCharType="end"/>
        </w:r>
      </w:hyperlink>
    </w:p>
    <w:p w14:paraId="5E28EA6F" w14:textId="48A3A9CF" w:rsidR="004C35F8" w:rsidRPr="004C35F8" w:rsidRDefault="00443ED5">
      <w:pPr>
        <w:pStyle w:val="TOC2"/>
        <w:rPr>
          <w:rFonts w:eastAsiaTheme="minorEastAsia"/>
          <w:noProof/>
          <w:sz w:val="22"/>
          <w:szCs w:val="22"/>
        </w:rPr>
      </w:pPr>
      <w:hyperlink w:anchor="_Toc103541472" w:history="1">
        <w:r w:rsidR="004C35F8" w:rsidRPr="004C35F8">
          <w:rPr>
            <w:rStyle w:val="Hyperlink"/>
            <w:rFonts w:eastAsia="MS Mincho"/>
            <w:bCs/>
            <w:noProof/>
            <w:lang w:val="nl-NL"/>
          </w:rPr>
          <w:t>3.4.</w:t>
        </w:r>
        <w:r w:rsidR="004C35F8" w:rsidRPr="004C35F8">
          <w:rPr>
            <w:rFonts w:eastAsiaTheme="minorEastAsia"/>
            <w:noProof/>
            <w:sz w:val="22"/>
            <w:szCs w:val="22"/>
          </w:rPr>
          <w:tab/>
        </w:r>
        <w:r w:rsidR="004C35F8" w:rsidRPr="004C35F8">
          <w:rPr>
            <w:rStyle w:val="Hyperlink"/>
            <w:rFonts w:eastAsia="MS Mincho"/>
            <w:noProof/>
            <w:lang w:val="nl-NL"/>
          </w:rPr>
          <w:t>Lĩnh vực địa chất khoáng sản</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_Toc103541472 \h </w:instrText>
        </w:r>
        <w:r w:rsidR="004C35F8" w:rsidRPr="004C35F8">
          <w:rPr>
            <w:noProof/>
            <w:webHidden/>
          </w:rPr>
        </w:r>
        <w:r w:rsidR="004C35F8" w:rsidRPr="004C35F8">
          <w:rPr>
            <w:noProof/>
            <w:webHidden/>
          </w:rPr>
          <w:fldChar w:fldCharType="separate"/>
        </w:r>
        <w:r w:rsidR="004C35F8" w:rsidRPr="004C35F8">
          <w:rPr>
            <w:noProof/>
            <w:webHidden/>
          </w:rPr>
          <w:t>38</w:t>
        </w:r>
        <w:r w:rsidR="004C35F8" w:rsidRPr="004C35F8">
          <w:rPr>
            <w:noProof/>
            <w:webHidden/>
          </w:rPr>
          <w:fldChar w:fldCharType="end"/>
        </w:r>
      </w:hyperlink>
    </w:p>
    <w:p w14:paraId="62B69ADC" w14:textId="5BC333E9" w:rsidR="004C35F8" w:rsidRPr="004C35F8" w:rsidRDefault="00443ED5">
      <w:pPr>
        <w:pStyle w:val="TOC3"/>
        <w:rPr>
          <w:rFonts w:eastAsiaTheme="minorEastAsia"/>
          <w:noProof/>
          <w:sz w:val="22"/>
          <w:szCs w:val="22"/>
        </w:rPr>
      </w:pPr>
      <w:hyperlink w:anchor="_Toc103541473" w:history="1">
        <w:r w:rsidR="004C35F8" w:rsidRPr="004C35F8">
          <w:rPr>
            <w:rStyle w:val="Hyperlink"/>
            <w:noProof/>
          </w:rPr>
          <w:t>3.4.1.</w:t>
        </w:r>
        <w:r w:rsidR="004C35F8" w:rsidRPr="004C35F8">
          <w:rPr>
            <w:rFonts w:eastAsiaTheme="minorEastAsia"/>
            <w:noProof/>
            <w:sz w:val="22"/>
            <w:szCs w:val="22"/>
          </w:rPr>
          <w:tab/>
        </w:r>
        <w:r w:rsidR="004C35F8" w:rsidRPr="004C35F8">
          <w:rPr>
            <w:rStyle w:val="Hyperlink"/>
            <w:noProof/>
          </w:rPr>
          <w:t>Xây dựng CSDL địa chất khoáng sản</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_Toc103541473 \h </w:instrText>
        </w:r>
        <w:r w:rsidR="004C35F8" w:rsidRPr="004C35F8">
          <w:rPr>
            <w:noProof/>
            <w:webHidden/>
          </w:rPr>
        </w:r>
        <w:r w:rsidR="004C35F8" w:rsidRPr="004C35F8">
          <w:rPr>
            <w:noProof/>
            <w:webHidden/>
          </w:rPr>
          <w:fldChar w:fldCharType="separate"/>
        </w:r>
        <w:r w:rsidR="004C35F8" w:rsidRPr="004C35F8">
          <w:rPr>
            <w:noProof/>
            <w:webHidden/>
          </w:rPr>
          <w:t>38</w:t>
        </w:r>
        <w:r w:rsidR="004C35F8" w:rsidRPr="004C35F8">
          <w:rPr>
            <w:noProof/>
            <w:webHidden/>
          </w:rPr>
          <w:fldChar w:fldCharType="end"/>
        </w:r>
      </w:hyperlink>
    </w:p>
    <w:p w14:paraId="125FD167" w14:textId="17B275F4" w:rsidR="004C35F8" w:rsidRPr="004C35F8" w:rsidRDefault="00443ED5">
      <w:pPr>
        <w:pStyle w:val="TOC3"/>
        <w:rPr>
          <w:rFonts w:eastAsiaTheme="minorEastAsia"/>
          <w:noProof/>
          <w:sz w:val="22"/>
          <w:szCs w:val="22"/>
        </w:rPr>
      </w:pPr>
      <w:hyperlink w:anchor="_Toc103541474" w:history="1">
        <w:r w:rsidR="004C35F8" w:rsidRPr="004C35F8">
          <w:rPr>
            <w:rStyle w:val="Hyperlink"/>
            <w:noProof/>
          </w:rPr>
          <w:t>3.4.2.</w:t>
        </w:r>
        <w:r w:rsidR="004C35F8" w:rsidRPr="004C35F8">
          <w:rPr>
            <w:rFonts w:eastAsiaTheme="minorEastAsia"/>
            <w:noProof/>
            <w:sz w:val="22"/>
            <w:szCs w:val="22"/>
          </w:rPr>
          <w:tab/>
        </w:r>
        <w:r w:rsidR="004C35F8" w:rsidRPr="004C35F8">
          <w:rPr>
            <w:rStyle w:val="Hyperlink"/>
            <w:noProof/>
          </w:rPr>
          <w:t>Hệ thống thông tin quản lý khoáng sản</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_Toc103541474 \h </w:instrText>
        </w:r>
        <w:r w:rsidR="004C35F8" w:rsidRPr="004C35F8">
          <w:rPr>
            <w:noProof/>
            <w:webHidden/>
          </w:rPr>
        </w:r>
        <w:r w:rsidR="004C35F8" w:rsidRPr="004C35F8">
          <w:rPr>
            <w:noProof/>
            <w:webHidden/>
          </w:rPr>
          <w:fldChar w:fldCharType="separate"/>
        </w:r>
        <w:r w:rsidR="004C35F8" w:rsidRPr="004C35F8">
          <w:rPr>
            <w:noProof/>
            <w:webHidden/>
          </w:rPr>
          <w:t>39</w:t>
        </w:r>
        <w:r w:rsidR="004C35F8" w:rsidRPr="004C35F8">
          <w:rPr>
            <w:noProof/>
            <w:webHidden/>
          </w:rPr>
          <w:fldChar w:fldCharType="end"/>
        </w:r>
      </w:hyperlink>
    </w:p>
    <w:p w14:paraId="00F109FB" w14:textId="06AD01F8" w:rsidR="004C35F8" w:rsidRPr="004C35F8" w:rsidRDefault="00443ED5">
      <w:pPr>
        <w:pStyle w:val="TOC2"/>
        <w:rPr>
          <w:rFonts w:eastAsiaTheme="minorEastAsia"/>
          <w:noProof/>
          <w:sz w:val="22"/>
          <w:szCs w:val="22"/>
        </w:rPr>
      </w:pPr>
      <w:hyperlink w:anchor="_Toc103541475" w:history="1">
        <w:r w:rsidR="004C35F8" w:rsidRPr="004C35F8">
          <w:rPr>
            <w:rStyle w:val="Hyperlink"/>
            <w:rFonts w:eastAsia="MS Mincho"/>
            <w:bCs/>
            <w:noProof/>
            <w:lang w:val="nl-NL"/>
          </w:rPr>
          <w:t>3.5.</w:t>
        </w:r>
        <w:r w:rsidR="004C35F8" w:rsidRPr="004C35F8">
          <w:rPr>
            <w:rFonts w:eastAsiaTheme="minorEastAsia"/>
            <w:noProof/>
            <w:sz w:val="22"/>
            <w:szCs w:val="22"/>
          </w:rPr>
          <w:tab/>
        </w:r>
        <w:r w:rsidR="004C35F8" w:rsidRPr="004C35F8">
          <w:rPr>
            <w:rStyle w:val="Hyperlink"/>
            <w:rFonts w:eastAsia="MS Mincho"/>
            <w:noProof/>
            <w:lang w:val="nl-NL"/>
          </w:rPr>
          <w:t>Lĩnh vực môi trường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_Toc103541475 \h </w:instrText>
        </w:r>
        <w:r w:rsidR="004C35F8" w:rsidRPr="004C35F8">
          <w:rPr>
            <w:noProof/>
            <w:webHidden/>
          </w:rPr>
        </w:r>
        <w:r w:rsidR="004C35F8" w:rsidRPr="004C35F8">
          <w:rPr>
            <w:noProof/>
            <w:webHidden/>
          </w:rPr>
          <w:fldChar w:fldCharType="separate"/>
        </w:r>
        <w:r w:rsidR="004C35F8" w:rsidRPr="004C35F8">
          <w:rPr>
            <w:noProof/>
            <w:webHidden/>
          </w:rPr>
          <w:t>42</w:t>
        </w:r>
        <w:r w:rsidR="004C35F8" w:rsidRPr="004C35F8">
          <w:rPr>
            <w:noProof/>
            <w:webHidden/>
          </w:rPr>
          <w:fldChar w:fldCharType="end"/>
        </w:r>
      </w:hyperlink>
    </w:p>
    <w:p w14:paraId="3A188015" w14:textId="6EC36BBB" w:rsidR="004C35F8" w:rsidRPr="004C35F8" w:rsidRDefault="00443ED5">
      <w:pPr>
        <w:pStyle w:val="TOC3"/>
        <w:rPr>
          <w:rFonts w:eastAsiaTheme="minorEastAsia"/>
          <w:noProof/>
          <w:sz w:val="22"/>
          <w:szCs w:val="22"/>
        </w:rPr>
      </w:pPr>
      <w:hyperlink w:anchor="_Toc103541476" w:history="1">
        <w:r w:rsidR="004C35F8" w:rsidRPr="004C35F8">
          <w:rPr>
            <w:rStyle w:val="Hyperlink"/>
            <w:noProof/>
          </w:rPr>
          <w:t>3.5.1.</w:t>
        </w:r>
        <w:r w:rsidR="004C35F8" w:rsidRPr="004C35F8">
          <w:rPr>
            <w:rFonts w:eastAsiaTheme="minorEastAsia"/>
            <w:noProof/>
            <w:sz w:val="22"/>
            <w:szCs w:val="22"/>
          </w:rPr>
          <w:tab/>
        </w:r>
        <w:r w:rsidR="004C35F8" w:rsidRPr="004C35F8">
          <w:rPr>
            <w:rStyle w:val="Hyperlink"/>
            <w:noProof/>
          </w:rPr>
          <w:t>Xây dựng CSDL môi trường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_Toc103541476 \h </w:instrText>
        </w:r>
        <w:r w:rsidR="004C35F8" w:rsidRPr="004C35F8">
          <w:rPr>
            <w:noProof/>
            <w:webHidden/>
          </w:rPr>
        </w:r>
        <w:r w:rsidR="004C35F8" w:rsidRPr="004C35F8">
          <w:rPr>
            <w:noProof/>
            <w:webHidden/>
          </w:rPr>
          <w:fldChar w:fldCharType="separate"/>
        </w:r>
        <w:r w:rsidR="004C35F8" w:rsidRPr="004C35F8">
          <w:rPr>
            <w:noProof/>
            <w:webHidden/>
          </w:rPr>
          <w:t>42</w:t>
        </w:r>
        <w:r w:rsidR="004C35F8" w:rsidRPr="004C35F8">
          <w:rPr>
            <w:noProof/>
            <w:webHidden/>
          </w:rPr>
          <w:fldChar w:fldCharType="end"/>
        </w:r>
      </w:hyperlink>
    </w:p>
    <w:p w14:paraId="58F66B50" w14:textId="18905774" w:rsidR="004C35F8" w:rsidRPr="004C35F8" w:rsidRDefault="00443ED5">
      <w:pPr>
        <w:pStyle w:val="TOC3"/>
        <w:rPr>
          <w:rFonts w:eastAsiaTheme="minorEastAsia"/>
          <w:noProof/>
          <w:sz w:val="22"/>
          <w:szCs w:val="22"/>
        </w:rPr>
      </w:pPr>
      <w:hyperlink w:anchor="_Toc103541477" w:history="1">
        <w:r w:rsidR="004C35F8" w:rsidRPr="004C35F8">
          <w:rPr>
            <w:rStyle w:val="Hyperlink"/>
            <w:noProof/>
          </w:rPr>
          <w:t>3.5.2.</w:t>
        </w:r>
        <w:r w:rsidR="004C35F8" w:rsidRPr="004C35F8">
          <w:rPr>
            <w:rFonts w:eastAsiaTheme="minorEastAsia"/>
            <w:noProof/>
            <w:sz w:val="22"/>
            <w:szCs w:val="22"/>
          </w:rPr>
          <w:tab/>
        </w:r>
        <w:r w:rsidR="004C35F8" w:rsidRPr="004C35F8">
          <w:rPr>
            <w:rStyle w:val="Hyperlink"/>
            <w:noProof/>
          </w:rPr>
          <w:t>Hệ thống thông tin môi trường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_Toc103541477 \h </w:instrText>
        </w:r>
        <w:r w:rsidR="004C35F8" w:rsidRPr="004C35F8">
          <w:rPr>
            <w:noProof/>
            <w:webHidden/>
          </w:rPr>
        </w:r>
        <w:r w:rsidR="004C35F8" w:rsidRPr="004C35F8">
          <w:rPr>
            <w:noProof/>
            <w:webHidden/>
          </w:rPr>
          <w:fldChar w:fldCharType="separate"/>
        </w:r>
        <w:r w:rsidR="004C35F8" w:rsidRPr="004C35F8">
          <w:rPr>
            <w:noProof/>
            <w:webHidden/>
          </w:rPr>
          <w:t>43</w:t>
        </w:r>
        <w:r w:rsidR="004C35F8" w:rsidRPr="004C35F8">
          <w:rPr>
            <w:noProof/>
            <w:webHidden/>
          </w:rPr>
          <w:fldChar w:fldCharType="end"/>
        </w:r>
      </w:hyperlink>
    </w:p>
    <w:p w14:paraId="007FBE86" w14:textId="29675730" w:rsidR="004C35F8" w:rsidRPr="004C35F8" w:rsidRDefault="00443ED5">
      <w:pPr>
        <w:pStyle w:val="TOC1"/>
        <w:rPr>
          <w:rFonts w:ascii="Times New Roman" w:eastAsiaTheme="minorEastAsia" w:hAnsi="Times New Roman" w:cs="Times New Roman"/>
          <w:b w:val="0"/>
          <w:sz w:val="22"/>
          <w:szCs w:val="22"/>
        </w:rPr>
      </w:pPr>
      <w:hyperlink w:anchor="_Toc103541478" w:history="1">
        <w:r w:rsidR="004C35F8" w:rsidRPr="004C35F8">
          <w:rPr>
            <w:rStyle w:val="Hyperlink"/>
            <w:rFonts w:ascii="Times New Roman" w:eastAsia="MS Mincho" w:hAnsi="Times New Roman" w:cs="Times New Roman"/>
          </w:rPr>
          <w:t>4.</w:t>
        </w:r>
        <w:r w:rsidR="004C35F8" w:rsidRPr="004C35F8">
          <w:rPr>
            <w:rFonts w:ascii="Times New Roman" w:eastAsiaTheme="minorEastAsia" w:hAnsi="Times New Roman" w:cs="Times New Roman"/>
            <w:b w:val="0"/>
            <w:sz w:val="22"/>
            <w:szCs w:val="22"/>
          </w:rPr>
          <w:tab/>
        </w:r>
        <w:r w:rsidR="004C35F8" w:rsidRPr="004C35F8">
          <w:rPr>
            <w:rStyle w:val="Hyperlink"/>
            <w:rFonts w:ascii="Times New Roman" w:eastAsia="MS Mincho" w:hAnsi="Times New Roman" w:cs="Times New Roman"/>
          </w:rPr>
          <w:t>KHÁI TOÁN KINH PHÍ</w:t>
        </w:r>
        <w:r w:rsidR="004C35F8" w:rsidRPr="004C35F8">
          <w:rPr>
            <w:rFonts w:ascii="Times New Roman" w:hAnsi="Times New Roman" w:cs="Times New Roman"/>
            <w:webHidden/>
          </w:rPr>
          <w:tab/>
        </w:r>
        <w:r w:rsidR="004C35F8" w:rsidRPr="004C35F8">
          <w:rPr>
            <w:rFonts w:ascii="Times New Roman" w:hAnsi="Times New Roman" w:cs="Times New Roman"/>
            <w:webHidden/>
          </w:rPr>
          <w:fldChar w:fldCharType="begin"/>
        </w:r>
        <w:r w:rsidR="004C35F8" w:rsidRPr="004C35F8">
          <w:rPr>
            <w:rFonts w:ascii="Times New Roman" w:hAnsi="Times New Roman" w:cs="Times New Roman"/>
            <w:webHidden/>
          </w:rPr>
          <w:instrText xml:space="preserve"> PAGEREF _Toc103541478 \h </w:instrText>
        </w:r>
        <w:r w:rsidR="004C35F8" w:rsidRPr="004C35F8">
          <w:rPr>
            <w:rFonts w:ascii="Times New Roman" w:hAnsi="Times New Roman" w:cs="Times New Roman"/>
            <w:webHidden/>
          </w:rPr>
        </w:r>
        <w:r w:rsidR="004C35F8" w:rsidRPr="004C35F8">
          <w:rPr>
            <w:rFonts w:ascii="Times New Roman" w:hAnsi="Times New Roman" w:cs="Times New Roman"/>
            <w:webHidden/>
          </w:rPr>
          <w:fldChar w:fldCharType="separate"/>
        </w:r>
        <w:r w:rsidR="004C35F8" w:rsidRPr="004C35F8">
          <w:rPr>
            <w:rFonts w:ascii="Times New Roman" w:hAnsi="Times New Roman" w:cs="Times New Roman"/>
            <w:webHidden/>
          </w:rPr>
          <w:t>47</w:t>
        </w:r>
        <w:r w:rsidR="004C35F8" w:rsidRPr="004C35F8">
          <w:rPr>
            <w:rFonts w:ascii="Times New Roman" w:hAnsi="Times New Roman" w:cs="Times New Roman"/>
            <w:webHidden/>
          </w:rPr>
          <w:fldChar w:fldCharType="end"/>
        </w:r>
      </w:hyperlink>
    </w:p>
    <w:p w14:paraId="3FBCC1B8" w14:textId="5FB06A2E" w:rsidR="004C35F8" w:rsidRPr="004C35F8" w:rsidRDefault="00443ED5">
      <w:pPr>
        <w:pStyle w:val="TOC2"/>
        <w:rPr>
          <w:rFonts w:eastAsiaTheme="minorEastAsia"/>
          <w:noProof/>
          <w:sz w:val="22"/>
          <w:szCs w:val="22"/>
        </w:rPr>
      </w:pPr>
      <w:hyperlink w:anchor="_Toc103541479" w:history="1">
        <w:r w:rsidR="004C35F8" w:rsidRPr="004C35F8">
          <w:rPr>
            <w:rStyle w:val="Hyperlink"/>
            <w:rFonts w:eastAsia="MS Mincho"/>
            <w:bCs/>
            <w:noProof/>
            <w:lang w:val="nl-NL"/>
          </w:rPr>
          <w:t>4.1.</w:t>
        </w:r>
        <w:r w:rsidR="004C35F8" w:rsidRPr="004C35F8">
          <w:rPr>
            <w:rFonts w:eastAsiaTheme="minorEastAsia"/>
            <w:noProof/>
            <w:sz w:val="22"/>
            <w:szCs w:val="22"/>
          </w:rPr>
          <w:tab/>
        </w:r>
        <w:r w:rsidR="004C35F8" w:rsidRPr="004C35F8">
          <w:rPr>
            <w:rStyle w:val="Hyperlink"/>
            <w:rFonts w:eastAsia="MS Mincho"/>
            <w:noProof/>
            <w:lang w:val="nl-NL"/>
          </w:rPr>
          <w:t>Lĩnh vực đất đai</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_Toc103541479 \h </w:instrText>
        </w:r>
        <w:r w:rsidR="004C35F8" w:rsidRPr="004C35F8">
          <w:rPr>
            <w:noProof/>
            <w:webHidden/>
          </w:rPr>
        </w:r>
        <w:r w:rsidR="004C35F8" w:rsidRPr="004C35F8">
          <w:rPr>
            <w:noProof/>
            <w:webHidden/>
          </w:rPr>
          <w:fldChar w:fldCharType="separate"/>
        </w:r>
        <w:r w:rsidR="004C35F8" w:rsidRPr="004C35F8">
          <w:rPr>
            <w:noProof/>
            <w:webHidden/>
          </w:rPr>
          <w:t>47</w:t>
        </w:r>
        <w:r w:rsidR="004C35F8" w:rsidRPr="004C35F8">
          <w:rPr>
            <w:noProof/>
            <w:webHidden/>
          </w:rPr>
          <w:fldChar w:fldCharType="end"/>
        </w:r>
      </w:hyperlink>
    </w:p>
    <w:p w14:paraId="47607BAC" w14:textId="451D7484" w:rsidR="004C35F8" w:rsidRPr="004C35F8" w:rsidRDefault="00443ED5">
      <w:pPr>
        <w:pStyle w:val="TOC2"/>
        <w:rPr>
          <w:rFonts w:eastAsiaTheme="minorEastAsia"/>
          <w:noProof/>
          <w:sz w:val="22"/>
          <w:szCs w:val="22"/>
        </w:rPr>
      </w:pPr>
      <w:hyperlink w:anchor="_Toc103541480" w:history="1">
        <w:r w:rsidR="004C35F8" w:rsidRPr="004C35F8">
          <w:rPr>
            <w:rStyle w:val="Hyperlink"/>
            <w:rFonts w:eastAsia="MS Mincho"/>
            <w:bCs/>
            <w:noProof/>
            <w:lang w:val="nl-NL"/>
          </w:rPr>
          <w:t>4.2.</w:t>
        </w:r>
        <w:r w:rsidR="004C35F8" w:rsidRPr="004C35F8">
          <w:rPr>
            <w:rFonts w:eastAsiaTheme="minorEastAsia"/>
            <w:noProof/>
            <w:sz w:val="22"/>
            <w:szCs w:val="22"/>
          </w:rPr>
          <w:tab/>
        </w:r>
        <w:r w:rsidR="004C35F8" w:rsidRPr="004C35F8">
          <w:rPr>
            <w:rStyle w:val="Hyperlink"/>
            <w:rFonts w:eastAsia="MS Mincho"/>
            <w:noProof/>
            <w:lang w:val="nl-NL"/>
          </w:rPr>
          <w:t>Lĩnh vực tài nguyên nước</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_Toc103541480 \h </w:instrText>
        </w:r>
        <w:r w:rsidR="004C35F8" w:rsidRPr="004C35F8">
          <w:rPr>
            <w:noProof/>
            <w:webHidden/>
          </w:rPr>
        </w:r>
        <w:r w:rsidR="004C35F8" w:rsidRPr="004C35F8">
          <w:rPr>
            <w:noProof/>
            <w:webHidden/>
          </w:rPr>
          <w:fldChar w:fldCharType="separate"/>
        </w:r>
        <w:r w:rsidR="004C35F8" w:rsidRPr="004C35F8">
          <w:rPr>
            <w:noProof/>
            <w:webHidden/>
          </w:rPr>
          <w:t>48</w:t>
        </w:r>
        <w:r w:rsidR="004C35F8" w:rsidRPr="004C35F8">
          <w:rPr>
            <w:noProof/>
            <w:webHidden/>
          </w:rPr>
          <w:fldChar w:fldCharType="end"/>
        </w:r>
      </w:hyperlink>
    </w:p>
    <w:p w14:paraId="5B7553E5" w14:textId="04231837" w:rsidR="004C35F8" w:rsidRPr="004C35F8" w:rsidRDefault="00443ED5">
      <w:pPr>
        <w:pStyle w:val="TOC2"/>
        <w:rPr>
          <w:rFonts w:eastAsiaTheme="minorEastAsia"/>
          <w:noProof/>
          <w:sz w:val="22"/>
          <w:szCs w:val="22"/>
        </w:rPr>
      </w:pPr>
      <w:hyperlink w:anchor="_Toc103541481" w:history="1">
        <w:r w:rsidR="004C35F8" w:rsidRPr="004C35F8">
          <w:rPr>
            <w:rStyle w:val="Hyperlink"/>
            <w:rFonts w:eastAsia="MS Mincho"/>
            <w:bCs/>
            <w:noProof/>
            <w:lang w:val="nl-NL"/>
          </w:rPr>
          <w:t>4.3.</w:t>
        </w:r>
        <w:r w:rsidR="004C35F8" w:rsidRPr="004C35F8">
          <w:rPr>
            <w:rFonts w:eastAsiaTheme="minorEastAsia"/>
            <w:noProof/>
            <w:sz w:val="22"/>
            <w:szCs w:val="22"/>
          </w:rPr>
          <w:tab/>
        </w:r>
        <w:r w:rsidR="004C35F8" w:rsidRPr="004C35F8">
          <w:rPr>
            <w:rStyle w:val="Hyperlink"/>
            <w:rFonts w:eastAsia="MS Mincho"/>
            <w:noProof/>
            <w:lang w:val="nl-NL"/>
          </w:rPr>
          <w:t>Lĩnh vực địa chất khoáng sản</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_Toc103541481 \h </w:instrText>
        </w:r>
        <w:r w:rsidR="004C35F8" w:rsidRPr="004C35F8">
          <w:rPr>
            <w:noProof/>
            <w:webHidden/>
          </w:rPr>
        </w:r>
        <w:r w:rsidR="004C35F8" w:rsidRPr="004C35F8">
          <w:rPr>
            <w:noProof/>
            <w:webHidden/>
          </w:rPr>
          <w:fldChar w:fldCharType="separate"/>
        </w:r>
        <w:r w:rsidR="004C35F8" w:rsidRPr="004C35F8">
          <w:rPr>
            <w:noProof/>
            <w:webHidden/>
          </w:rPr>
          <w:t>48</w:t>
        </w:r>
        <w:r w:rsidR="004C35F8" w:rsidRPr="004C35F8">
          <w:rPr>
            <w:noProof/>
            <w:webHidden/>
          </w:rPr>
          <w:fldChar w:fldCharType="end"/>
        </w:r>
      </w:hyperlink>
    </w:p>
    <w:p w14:paraId="3F204CF0" w14:textId="7192490A" w:rsidR="004C35F8" w:rsidRPr="004C35F8" w:rsidRDefault="00443ED5">
      <w:pPr>
        <w:pStyle w:val="TOC2"/>
        <w:rPr>
          <w:rFonts w:eastAsiaTheme="minorEastAsia"/>
          <w:noProof/>
          <w:sz w:val="22"/>
          <w:szCs w:val="22"/>
        </w:rPr>
      </w:pPr>
      <w:hyperlink w:anchor="_Toc103541482" w:history="1">
        <w:r w:rsidR="004C35F8" w:rsidRPr="004C35F8">
          <w:rPr>
            <w:rStyle w:val="Hyperlink"/>
            <w:rFonts w:eastAsia="MS Mincho"/>
            <w:bCs/>
            <w:noProof/>
            <w:lang w:val="nl-NL"/>
          </w:rPr>
          <w:t>4.4.</w:t>
        </w:r>
        <w:r w:rsidR="004C35F8" w:rsidRPr="004C35F8">
          <w:rPr>
            <w:rFonts w:eastAsiaTheme="minorEastAsia"/>
            <w:noProof/>
            <w:sz w:val="22"/>
            <w:szCs w:val="22"/>
          </w:rPr>
          <w:tab/>
        </w:r>
        <w:r w:rsidR="004C35F8" w:rsidRPr="004C35F8">
          <w:rPr>
            <w:rStyle w:val="Hyperlink"/>
            <w:rFonts w:eastAsia="MS Mincho"/>
            <w:noProof/>
            <w:lang w:val="nl-NL"/>
          </w:rPr>
          <w:t>Lĩnh vực môi trường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_Toc103541482 \h </w:instrText>
        </w:r>
        <w:r w:rsidR="004C35F8" w:rsidRPr="004C35F8">
          <w:rPr>
            <w:noProof/>
            <w:webHidden/>
          </w:rPr>
        </w:r>
        <w:r w:rsidR="004C35F8" w:rsidRPr="004C35F8">
          <w:rPr>
            <w:noProof/>
            <w:webHidden/>
          </w:rPr>
          <w:fldChar w:fldCharType="separate"/>
        </w:r>
        <w:r w:rsidR="004C35F8" w:rsidRPr="004C35F8">
          <w:rPr>
            <w:noProof/>
            <w:webHidden/>
          </w:rPr>
          <w:t>48</w:t>
        </w:r>
        <w:r w:rsidR="004C35F8" w:rsidRPr="004C35F8">
          <w:rPr>
            <w:noProof/>
            <w:webHidden/>
          </w:rPr>
          <w:fldChar w:fldCharType="end"/>
        </w:r>
      </w:hyperlink>
    </w:p>
    <w:p w14:paraId="5534575F" w14:textId="2FE28C05" w:rsidR="004C35F8" w:rsidRPr="004C35F8" w:rsidRDefault="00443ED5">
      <w:pPr>
        <w:pStyle w:val="TOC1"/>
        <w:rPr>
          <w:rFonts w:ascii="Times New Roman" w:eastAsiaTheme="minorEastAsia" w:hAnsi="Times New Roman" w:cs="Times New Roman"/>
          <w:b w:val="0"/>
          <w:sz w:val="22"/>
          <w:szCs w:val="22"/>
        </w:rPr>
      </w:pPr>
      <w:hyperlink w:anchor="_Toc103541483" w:history="1">
        <w:r w:rsidR="004C35F8" w:rsidRPr="004C35F8">
          <w:rPr>
            <w:rStyle w:val="Hyperlink"/>
            <w:rFonts w:ascii="Times New Roman" w:eastAsia="MS Mincho" w:hAnsi="Times New Roman" w:cs="Times New Roman"/>
          </w:rPr>
          <w:t>5.</w:t>
        </w:r>
        <w:r w:rsidR="004C35F8" w:rsidRPr="004C35F8">
          <w:rPr>
            <w:rFonts w:ascii="Times New Roman" w:eastAsiaTheme="minorEastAsia" w:hAnsi="Times New Roman" w:cs="Times New Roman"/>
            <w:b w:val="0"/>
            <w:sz w:val="22"/>
            <w:szCs w:val="22"/>
          </w:rPr>
          <w:tab/>
        </w:r>
        <w:r w:rsidR="004C35F8" w:rsidRPr="004C35F8">
          <w:rPr>
            <w:rStyle w:val="Hyperlink"/>
            <w:rFonts w:ascii="Times New Roman" w:eastAsia="MS Mincho" w:hAnsi="Times New Roman" w:cs="Times New Roman"/>
          </w:rPr>
          <w:t>DỰ KIẾN TIẾN ĐỘ THỰC HIỆN</w:t>
        </w:r>
        <w:r w:rsidR="004C35F8" w:rsidRPr="004C35F8">
          <w:rPr>
            <w:rFonts w:ascii="Times New Roman" w:hAnsi="Times New Roman" w:cs="Times New Roman"/>
            <w:webHidden/>
          </w:rPr>
          <w:tab/>
        </w:r>
        <w:r w:rsidR="004C35F8" w:rsidRPr="004C35F8">
          <w:rPr>
            <w:rFonts w:ascii="Times New Roman" w:hAnsi="Times New Roman" w:cs="Times New Roman"/>
            <w:webHidden/>
          </w:rPr>
          <w:fldChar w:fldCharType="begin"/>
        </w:r>
        <w:r w:rsidR="004C35F8" w:rsidRPr="004C35F8">
          <w:rPr>
            <w:rFonts w:ascii="Times New Roman" w:hAnsi="Times New Roman" w:cs="Times New Roman"/>
            <w:webHidden/>
          </w:rPr>
          <w:instrText xml:space="preserve"> PAGEREF _Toc103541483 \h </w:instrText>
        </w:r>
        <w:r w:rsidR="004C35F8" w:rsidRPr="004C35F8">
          <w:rPr>
            <w:rFonts w:ascii="Times New Roman" w:hAnsi="Times New Roman" w:cs="Times New Roman"/>
            <w:webHidden/>
          </w:rPr>
        </w:r>
        <w:r w:rsidR="004C35F8" w:rsidRPr="004C35F8">
          <w:rPr>
            <w:rFonts w:ascii="Times New Roman" w:hAnsi="Times New Roman" w:cs="Times New Roman"/>
            <w:webHidden/>
          </w:rPr>
          <w:fldChar w:fldCharType="separate"/>
        </w:r>
        <w:r w:rsidR="004C35F8" w:rsidRPr="004C35F8">
          <w:rPr>
            <w:rFonts w:ascii="Times New Roman" w:hAnsi="Times New Roman" w:cs="Times New Roman"/>
            <w:webHidden/>
          </w:rPr>
          <w:t>49</w:t>
        </w:r>
        <w:r w:rsidR="004C35F8" w:rsidRPr="004C35F8">
          <w:rPr>
            <w:rFonts w:ascii="Times New Roman" w:hAnsi="Times New Roman" w:cs="Times New Roman"/>
            <w:webHidden/>
          </w:rPr>
          <w:fldChar w:fldCharType="end"/>
        </w:r>
      </w:hyperlink>
    </w:p>
    <w:p w14:paraId="5408BC97" w14:textId="569A9AA0" w:rsidR="004C35F8" w:rsidRPr="004C35F8" w:rsidRDefault="00443ED5">
      <w:pPr>
        <w:pStyle w:val="TOC2"/>
        <w:rPr>
          <w:rFonts w:eastAsiaTheme="minorEastAsia"/>
          <w:noProof/>
          <w:sz w:val="22"/>
          <w:szCs w:val="22"/>
        </w:rPr>
      </w:pPr>
      <w:hyperlink w:anchor="_Toc103541484" w:history="1">
        <w:r w:rsidR="004C35F8" w:rsidRPr="004C35F8">
          <w:rPr>
            <w:rStyle w:val="Hyperlink"/>
            <w:rFonts w:eastAsia="MS Mincho"/>
            <w:bCs/>
            <w:noProof/>
            <w:lang w:val="nl-NL"/>
          </w:rPr>
          <w:t>5.1.</w:t>
        </w:r>
        <w:r w:rsidR="004C35F8" w:rsidRPr="004C35F8">
          <w:rPr>
            <w:rFonts w:eastAsiaTheme="minorEastAsia"/>
            <w:noProof/>
            <w:sz w:val="22"/>
            <w:szCs w:val="22"/>
          </w:rPr>
          <w:tab/>
        </w:r>
        <w:r w:rsidR="004C35F8" w:rsidRPr="004C35F8">
          <w:rPr>
            <w:rStyle w:val="Hyperlink"/>
            <w:rFonts w:eastAsia="MS Mincho"/>
            <w:noProof/>
            <w:lang w:val="nl-NL"/>
          </w:rPr>
          <w:t>Lĩnh vực đất đai</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_Toc103541484 \h </w:instrText>
        </w:r>
        <w:r w:rsidR="004C35F8" w:rsidRPr="004C35F8">
          <w:rPr>
            <w:noProof/>
            <w:webHidden/>
          </w:rPr>
        </w:r>
        <w:r w:rsidR="004C35F8" w:rsidRPr="004C35F8">
          <w:rPr>
            <w:noProof/>
            <w:webHidden/>
          </w:rPr>
          <w:fldChar w:fldCharType="separate"/>
        </w:r>
        <w:r w:rsidR="004C35F8" w:rsidRPr="004C35F8">
          <w:rPr>
            <w:noProof/>
            <w:webHidden/>
          </w:rPr>
          <w:t>49</w:t>
        </w:r>
        <w:r w:rsidR="004C35F8" w:rsidRPr="004C35F8">
          <w:rPr>
            <w:noProof/>
            <w:webHidden/>
          </w:rPr>
          <w:fldChar w:fldCharType="end"/>
        </w:r>
      </w:hyperlink>
    </w:p>
    <w:p w14:paraId="6E37C7F7" w14:textId="540032EB" w:rsidR="004C35F8" w:rsidRPr="004C35F8" w:rsidRDefault="00443ED5">
      <w:pPr>
        <w:pStyle w:val="TOC2"/>
        <w:rPr>
          <w:rFonts w:eastAsiaTheme="minorEastAsia"/>
          <w:noProof/>
          <w:sz w:val="22"/>
          <w:szCs w:val="22"/>
        </w:rPr>
      </w:pPr>
      <w:hyperlink w:anchor="_Toc103541485" w:history="1">
        <w:r w:rsidR="004C35F8" w:rsidRPr="004C35F8">
          <w:rPr>
            <w:rStyle w:val="Hyperlink"/>
            <w:rFonts w:eastAsia="MS Mincho"/>
            <w:bCs/>
            <w:noProof/>
            <w:lang w:val="nl-NL"/>
          </w:rPr>
          <w:t>5.2.</w:t>
        </w:r>
        <w:r w:rsidR="004C35F8" w:rsidRPr="004C35F8">
          <w:rPr>
            <w:rFonts w:eastAsiaTheme="minorEastAsia"/>
            <w:noProof/>
            <w:sz w:val="22"/>
            <w:szCs w:val="22"/>
          </w:rPr>
          <w:tab/>
        </w:r>
        <w:r w:rsidR="004C35F8" w:rsidRPr="004C35F8">
          <w:rPr>
            <w:rStyle w:val="Hyperlink"/>
            <w:rFonts w:eastAsia="MS Mincho"/>
            <w:noProof/>
            <w:lang w:val="nl-NL"/>
          </w:rPr>
          <w:t>Lĩnh vực tài nguyên nước</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_Toc103541485 \h </w:instrText>
        </w:r>
        <w:r w:rsidR="004C35F8" w:rsidRPr="004C35F8">
          <w:rPr>
            <w:noProof/>
            <w:webHidden/>
          </w:rPr>
        </w:r>
        <w:r w:rsidR="004C35F8" w:rsidRPr="004C35F8">
          <w:rPr>
            <w:noProof/>
            <w:webHidden/>
          </w:rPr>
          <w:fldChar w:fldCharType="separate"/>
        </w:r>
        <w:r w:rsidR="004C35F8" w:rsidRPr="004C35F8">
          <w:rPr>
            <w:noProof/>
            <w:webHidden/>
          </w:rPr>
          <w:t>49</w:t>
        </w:r>
        <w:r w:rsidR="004C35F8" w:rsidRPr="004C35F8">
          <w:rPr>
            <w:noProof/>
            <w:webHidden/>
          </w:rPr>
          <w:fldChar w:fldCharType="end"/>
        </w:r>
      </w:hyperlink>
    </w:p>
    <w:p w14:paraId="6CFF4A23" w14:textId="5DC88569" w:rsidR="004C35F8" w:rsidRPr="004C35F8" w:rsidRDefault="00443ED5">
      <w:pPr>
        <w:pStyle w:val="TOC2"/>
        <w:rPr>
          <w:rFonts w:eastAsiaTheme="minorEastAsia"/>
          <w:noProof/>
          <w:sz w:val="22"/>
          <w:szCs w:val="22"/>
        </w:rPr>
      </w:pPr>
      <w:hyperlink w:anchor="_Toc103541486" w:history="1">
        <w:r w:rsidR="004C35F8" w:rsidRPr="004C35F8">
          <w:rPr>
            <w:rStyle w:val="Hyperlink"/>
            <w:rFonts w:eastAsia="MS Mincho"/>
            <w:bCs/>
            <w:noProof/>
            <w:lang w:val="nl-NL"/>
          </w:rPr>
          <w:t>5.3.</w:t>
        </w:r>
        <w:r w:rsidR="004C35F8" w:rsidRPr="004C35F8">
          <w:rPr>
            <w:rFonts w:eastAsiaTheme="minorEastAsia"/>
            <w:noProof/>
            <w:sz w:val="22"/>
            <w:szCs w:val="22"/>
          </w:rPr>
          <w:tab/>
        </w:r>
        <w:r w:rsidR="004C35F8" w:rsidRPr="004C35F8">
          <w:rPr>
            <w:rStyle w:val="Hyperlink"/>
            <w:rFonts w:eastAsia="MS Mincho"/>
            <w:noProof/>
            <w:lang w:val="nl-NL"/>
          </w:rPr>
          <w:t>Lĩnh vực địa chất khoáng sản</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_Toc103541486 \h </w:instrText>
        </w:r>
        <w:r w:rsidR="004C35F8" w:rsidRPr="004C35F8">
          <w:rPr>
            <w:noProof/>
            <w:webHidden/>
          </w:rPr>
        </w:r>
        <w:r w:rsidR="004C35F8" w:rsidRPr="004C35F8">
          <w:rPr>
            <w:noProof/>
            <w:webHidden/>
          </w:rPr>
          <w:fldChar w:fldCharType="separate"/>
        </w:r>
        <w:r w:rsidR="004C35F8" w:rsidRPr="004C35F8">
          <w:rPr>
            <w:noProof/>
            <w:webHidden/>
          </w:rPr>
          <w:t>49</w:t>
        </w:r>
        <w:r w:rsidR="004C35F8" w:rsidRPr="004C35F8">
          <w:rPr>
            <w:noProof/>
            <w:webHidden/>
          </w:rPr>
          <w:fldChar w:fldCharType="end"/>
        </w:r>
      </w:hyperlink>
    </w:p>
    <w:p w14:paraId="18CC00DA" w14:textId="3E43604B" w:rsidR="004C35F8" w:rsidRPr="004C35F8" w:rsidRDefault="00443ED5">
      <w:pPr>
        <w:pStyle w:val="TOC2"/>
        <w:rPr>
          <w:rFonts w:eastAsiaTheme="minorEastAsia"/>
          <w:noProof/>
          <w:sz w:val="22"/>
          <w:szCs w:val="22"/>
        </w:rPr>
      </w:pPr>
      <w:hyperlink w:anchor="_Toc103541487" w:history="1">
        <w:r w:rsidR="004C35F8" w:rsidRPr="004C35F8">
          <w:rPr>
            <w:rStyle w:val="Hyperlink"/>
            <w:rFonts w:eastAsia="MS Mincho"/>
            <w:bCs/>
            <w:noProof/>
            <w:lang w:val="nl-NL"/>
          </w:rPr>
          <w:t>5.4.</w:t>
        </w:r>
        <w:r w:rsidR="004C35F8" w:rsidRPr="004C35F8">
          <w:rPr>
            <w:rFonts w:eastAsiaTheme="minorEastAsia"/>
            <w:noProof/>
            <w:sz w:val="22"/>
            <w:szCs w:val="22"/>
          </w:rPr>
          <w:tab/>
        </w:r>
        <w:r w:rsidR="004C35F8" w:rsidRPr="004C35F8">
          <w:rPr>
            <w:rStyle w:val="Hyperlink"/>
            <w:rFonts w:eastAsia="MS Mincho"/>
            <w:noProof/>
            <w:lang w:val="nl-NL"/>
          </w:rPr>
          <w:t>Lĩnh vực môi trường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_Toc103541487 \h </w:instrText>
        </w:r>
        <w:r w:rsidR="004C35F8" w:rsidRPr="004C35F8">
          <w:rPr>
            <w:noProof/>
            <w:webHidden/>
          </w:rPr>
        </w:r>
        <w:r w:rsidR="004C35F8" w:rsidRPr="004C35F8">
          <w:rPr>
            <w:noProof/>
            <w:webHidden/>
          </w:rPr>
          <w:fldChar w:fldCharType="separate"/>
        </w:r>
        <w:r w:rsidR="004C35F8" w:rsidRPr="004C35F8">
          <w:rPr>
            <w:noProof/>
            <w:webHidden/>
          </w:rPr>
          <w:t>49</w:t>
        </w:r>
        <w:r w:rsidR="004C35F8" w:rsidRPr="004C35F8">
          <w:rPr>
            <w:noProof/>
            <w:webHidden/>
          </w:rPr>
          <w:fldChar w:fldCharType="end"/>
        </w:r>
      </w:hyperlink>
    </w:p>
    <w:p w14:paraId="65496078" w14:textId="66AE9D59" w:rsidR="004C35F8" w:rsidRPr="004C35F8" w:rsidRDefault="00443ED5">
      <w:pPr>
        <w:pStyle w:val="TOC1"/>
        <w:rPr>
          <w:rFonts w:ascii="Times New Roman" w:eastAsiaTheme="minorEastAsia" w:hAnsi="Times New Roman" w:cs="Times New Roman"/>
          <w:b w:val="0"/>
          <w:sz w:val="22"/>
          <w:szCs w:val="22"/>
        </w:rPr>
      </w:pPr>
      <w:hyperlink w:anchor="_Toc103541488" w:history="1">
        <w:r w:rsidR="004C35F8" w:rsidRPr="004C35F8">
          <w:rPr>
            <w:rStyle w:val="Hyperlink"/>
            <w:rFonts w:ascii="Times New Roman" w:eastAsia="MS Mincho" w:hAnsi="Times New Roman" w:cs="Times New Roman"/>
          </w:rPr>
          <w:t>6.</w:t>
        </w:r>
        <w:r w:rsidR="004C35F8" w:rsidRPr="004C35F8">
          <w:rPr>
            <w:rFonts w:ascii="Times New Roman" w:eastAsiaTheme="minorEastAsia" w:hAnsi="Times New Roman" w:cs="Times New Roman"/>
            <w:b w:val="0"/>
            <w:sz w:val="22"/>
            <w:szCs w:val="22"/>
          </w:rPr>
          <w:tab/>
        </w:r>
        <w:r w:rsidR="004C35F8" w:rsidRPr="004C35F8">
          <w:rPr>
            <w:rStyle w:val="Hyperlink"/>
            <w:rFonts w:ascii="Times New Roman" w:eastAsia="MS Mincho" w:hAnsi="Times New Roman" w:cs="Times New Roman"/>
          </w:rPr>
          <w:t>GIẢI PHÁP TỔ CHỨC THỰC HIỆN</w:t>
        </w:r>
        <w:r w:rsidR="004C35F8" w:rsidRPr="004C35F8">
          <w:rPr>
            <w:rFonts w:ascii="Times New Roman" w:hAnsi="Times New Roman" w:cs="Times New Roman"/>
            <w:webHidden/>
          </w:rPr>
          <w:tab/>
        </w:r>
        <w:r w:rsidR="004C35F8" w:rsidRPr="004C35F8">
          <w:rPr>
            <w:rFonts w:ascii="Times New Roman" w:hAnsi="Times New Roman" w:cs="Times New Roman"/>
            <w:webHidden/>
          </w:rPr>
          <w:fldChar w:fldCharType="begin"/>
        </w:r>
        <w:r w:rsidR="004C35F8" w:rsidRPr="004C35F8">
          <w:rPr>
            <w:rFonts w:ascii="Times New Roman" w:hAnsi="Times New Roman" w:cs="Times New Roman"/>
            <w:webHidden/>
          </w:rPr>
          <w:instrText xml:space="preserve"> PAGEREF _Toc103541488 \h </w:instrText>
        </w:r>
        <w:r w:rsidR="004C35F8" w:rsidRPr="004C35F8">
          <w:rPr>
            <w:rFonts w:ascii="Times New Roman" w:hAnsi="Times New Roman" w:cs="Times New Roman"/>
            <w:webHidden/>
          </w:rPr>
        </w:r>
        <w:r w:rsidR="004C35F8" w:rsidRPr="004C35F8">
          <w:rPr>
            <w:rFonts w:ascii="Times New Roman" w:hAnsi="Times New Roman" w:cs="Times New Roman"/>
            <w:webHidden/>
          </w:rPr>
          <w:fldChar w:fldCharType="separate"/>
        </w:r>
        <w:r w:rsidR="004C35F8" w:rsidRPr="004C35F8">
          <w:rPr>
            <w:rFonts w:ascii="Times New Roman" w:hAnsi="Times New Roman" w:cs="Times New Roman"/>
            <w:webHidden/>
          </w:rPr>
          <w:t>49</w:t>
        </w:r>
        <w:r w:rsidR="004C35F8" w:rsidRPr="004C35F8">
          <w:rPr>
            <w:rFonts w:ascii="Times New Roman" w:hAnsi="Times New Roman" w:cs="Times New Roman"/>
            <w:webHidden/>
          </w:rPr>
          <w:fldChar w:fldCharType="end"/>
        </w:r>
      </w:hyperlink>
    </w:p>
    <w:p w14:paraId="4B06BB0D" w14:textId="00EF6414" w:rsidR="004C35F8" w:rsidRPr="004C35F8" w:rsidRDefault="00443ED5">
      <w:pPr>
        <w:pStyle w:val="TOC2"/>
        <w:rPr>
          <w:rFonts w:eastAsiaTheme="minorEastAsia"/>
          <w:noProof/>
          <w:sz w:val="22"/>
          <w:szCs w:val="22"/>
        </w:rPr>
      </w:pPr>
      <w:hyperlink w:anchor="_Toc103541489" w:history="1">
        <w:r w:rsidR="004C35F8" w:rsidRPr="004C35F8">
          <w:rPr>
            <w:rStyle w:val="Hyperlink"/>
            <w:rFonts w:eastAsia="MS Mincho"/>
            <w:bCs/>
            <w:noProof/>
            <w:lang w:val="nl-NL"/>
          </w:rPr>
          <w:t>6.1.</w:t>
        </w:r>
        <w:r w:rsidR="004C35F8" w:rsidRPr="004C35F8">
          <w:rPr>
            <w:rFonts w:eastAsiaTheme="minorEastAsia"/>
            <w:noProof/>
            <w:sz w:val="22"/>
            <w:szCs w:val="22"/>
          </w:rPr>
          <w:tab/>
        </w:r>
        <w:r w:rsidR="004C35F8" w:rsidRPr="004C35F8">
          <w:rPr>
            <w:rStyle w:val="Hyperlink"/>
            <w:rFonts w:eastAsia="MS Mincho"/>
            <w:noProof/>
            <w:lang w:val="nl-NL"/>
          </w:rPr>
          <w:t>Phối hợp giữa các đơn vị tham gia</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_Toc103541489 \h </w:instrText>
        </w:r>
        <w:r w:rsidR="004C35F8" w:rsidRPr="004C35F8">
          <w:rPr>
            <w:noProof/>
            <w:webHidden/>
          </w:rPr>
        </w:r>
        <w:r w:rsidR="004C35F8" w:rsidRPr="004C35F8">
          <w:rPr>
            <w:noProof/>
            <w:webHidden/>
          </w:rPr>
          <w:fldChar w:fldCharType="separate"/>
        </w:r>
        <w:r w:rsidR="004C35F8" w:rsidRPr="004C35F8">
          <w:rPr>
            <w:noProof/>
            <w:webHidden/>
          </w:rPr>
          <w:t>49</w:t>
        </w:r>
        <w:r w:rsidR="004C35F8" w:rsidRPr="004C35F8">
          <w:rPr>
            <w:noProof/>
            <w:webHidden/>
          </w:rPr>
          <w:fldChar w:fldCharType="end"/>
        </w:r>
      </w:hyperlink>
    </w:p>
    <w:p w14:paraId="5C42CB4C" w14:textId="32B825CA" w:rsidR="004C35F8" w:rsidRPr="004C35F8" w:rsidRDefault="00443ED5">
      <w:pPr>
        <w:pStyle w:val="TOC2"/>
        <w:rPr>
          <w:rFonts w:eastAsiaTheme="minorEastAsia"/>
          <w:noProof/>
          <w:sz w:val="22"/>
          <w:szCs w:val="22"/>
        </w:rPr>
      </w:pPr>
      <w:hyperlink w:anchor="_Toc103541490" w:history="1">
        <w:r w:rsidR="004C35F8" w:rsidRPr="004C35F8">
          <w:rPr>
            <w:rStyle w:val="Hyperlink"/>
            <w:rFonts w:eastAsia="MS Mincho"/>
            <w:bCs/>
            <w:noProof/>
            <w:lang w:val="nl-NL"/>
          </w:rPr>
          <w:t>6.2.</w:t>
        </w:r>
        <w:r w:rsidR="004C35F8" w:rsidRPr="004C35F8">
          <w:rPr>
            <w:rFonts w:eastAsiaTheme="minorEastAsia"/>
            <w:noProof/>
            <w:sz w:val="22"/>
            <w:szCs w:val="22"/>
          </w:rPr>
          <w:tab/>
        </w:r>
        <w:r w:rsidR="004C35F8" w:rsidRPr="004C35F8">
          <w:rPr>
            <w:rStyle w:val="Hyperlink"/>
            <w:rFonts w:eastAsia="MS Mincho"/>
            <w:noProof/>
            <w:lang w:val="nl-NL"/>
          </w:rPr>
          <w:t>Giải pháp quản lý chất lượng</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_Toc103541490 \h </w:instrText>
        </w:r>
        <w:r w:rsidR="004C35F8" w:rsidRPr="004C35F8">
          <w:rPr>
            <w:noProof/>
            <w:webHidden/>
          </w:rPr>
        </w:r>
        <w:r w:rsidR="004C35F8" w:rsidRPr="004C35F8">
          <w:rPr>
            <w:noProof/>
            <w:webHidden/>
          </w:rPr>
          <w:fldChar w:fldCharType="separate"/>
        </w:r>
        <w:r w:rsidR="004C35F8" w:rsidRPr="004C35F8">
          <w:rPr>
            <w:noProof/>
            <w:webHidden/>
          </w:rPr>
          <w:t>49</w:t>
        </w:r>
        <w:r w:rsidR="004C35F8" w:rsidRPr="004C35F8">
          <w:rPr>
            <w:noProof/>
            <w:webHidden/>
          </w:rPr>
          <w:fldChar w:fldCharType="end"/>
        </w:r>
      </w:hyperlink>
    </w:p>
    <w:p w14:paraId="097DF9D4" w14:textId="551AFF3C" w:rsidR="004C35F8" w:rsidRPr="004C35F8" w:rsidRDefault="00443ED5">
      <w:pPr>
        <w:pStyle w:val="TOC2"/>
        <w:rPr>
          <w:rFonts w:eastAsiaTheme="minorEastAsia"/>
          <w:noProof/>
          <w:sz w:val="22"/>
          <w:szCs w:val="22"/>
        </w:rPr>
      </w:pPr>
      <w:hyperlink w:anchor="_Toc103541491" w:history="1">
        <w:r w:rsidR="004C35F8" w:rsidRPr="004C35F8">
          <w:rPr>
            <w:rStyle w:val="Hyperlink"/>
            <w:rFonts w:eastAsia="MS Mincho"/>
            <w:bCs/>
            <w:noProof/>
            <w:lang w:val="nl-NL"/>
          </w:rPr>
          <w:t>6.3.</w:t>
        </w:r>
        <w:r w:rsidR="004C35F8" w:rsidRPr="004C35F8">
          <w:rPr>
            <w:rFonts w:eastAsiaTheme="minorEastAsia"/>
            <w:noProof/>
            <w:sz w:val="22"/>
            <w:szCs w:val="22"/>
          </w:rPr>
          <w:tab/>
        </w:r>
        <w:r w:rsidR="004C35F8" w:rsidRPr="004C35F8">
          <w:rPr>
            <w:rStyle w:val="Hyperlink"/>
            <w:rFonts w:eastAsia="MS Mincho"/>
            <w:noProof/>
            <w:lang w:val="nl-NL"/>
          </w:rPr>
          <w:t>Giải pháp về quản lý và tiến độ thực hiện dự án</w:t>
        </w:r>
        <w:r w:rsidR="004C35F8" w:rsidRPr="004C35F8">
          <w:rPr>
            <w:noProof/>
            <w:webHidden/>
          </w:rPr>
          <w:tab/>
        </w:r>
        <w:r w:rsidR="004C35F8" w:rsidRPr="004C35F8">
          <w:rPr>
            <w:noProof/>
            <w:webHidden/>
          </w:rPr>
          <w:fldChar w:fldCharType="begin"/>
        </w:r>
        <w:r w:rsidR="004C35F8" w:rsidRPr="004C35F8">
          <w:rPr>
            <w:noProof/>
            <w:webHidden/>
          </w:rPr>
          <w:instrText xml:space="preserve"> PAGEREF _Toc103541491 \h </w:instrText>
        </w:r>
        <w:r w:rsidR="004C35F8" w:rsidRPr="004C35F8">
          <w:rPr>
            <w:noProof/>
            <w:webHidden/>
          </w:rPr>
        </w:r>
        <w:r w:rsidR="004C35F8" w:rsidRPr="004C35F8">
          <w:rPr>
            <w:noProof/>
            <w:webHidden/>
          </w:rPr>
          <w:fldChar w:fldCharType="separate"/>
        </w:r>
        <w:r w:rsidR="004C35F8" w:rsidRPr="004C35F8">
          <w:rPr>
            <w:noProof/>
            <w:webHidden/>
          </w:rPr>
          <w:t>50</w:t>
        </w:r>
        <w:r w:rsidR="004C35F8" w:rsidRPr="004C35F8">
          <w:rPr>
            <w:noProof/>
            <w:webHidden/>
          </w:rPr>
          <w:fldChar w:fldCharType="end"/>
        </w:r>
      </w:hyperlink>
    </w:p>
    <w:p w14:paraId="51A2DA16" w14:textId="40E5FDFA" w:rsidR="006C4E9D" w:rsidRPr="00EF119D" w:rsidRDefault="008C4016" w:rsidP="00AB2F29">
      <w:pPr>
        <w:spacing w:before="12" w:line="240" w:lineRule="auto"/>
        <w:rPr>
          <w:rFonts w:eastAsia="MS Mincho"/>
          <w:noProof/>
          <w:highlight w:val="yellow"/>
        </w:rPr>
        <w:sectPr w:rsidR="006C4E9D" w:rsidRPr="00EF119D" w:rsidSect="00476FAF">
          <w:footerReference w:type="default" r:id="rId9"/>
          <w:pgSz w:w="11907" w:h="16840" w:code="9"/>
          <w:pgMar w:top="1134" w:right="1134" w:bottom="1134" w:left="1134" w:header="720" w:footer="720" w:gutter="567"/>
          <w:cols w:space="708"/>
          <w:docGrid w:linePitch="490"/>
        </w:sectPr>
      </w:pPr>
      <w:r w:rsidRPr="004C35F8">
        <w:rPr>
          <w:rFonts w:eastAsia="MS Mincho"/>
          <w:noProof/>
          <w:szCs w:val="28"/>
        </w:rPr>
        <w:fldChar w:fldCharType="end"/>
      </w:r>
    </w:p>
    <w:p w14:paraId="3399E705" w14:textId="77777777" w:rsidR="009A346D" w:rsidRPr="00EF119D" w:rsidRDefault="009A346D" w:rsidP="00260C2A">
      <w:pPr>
        <w:pStyle w:val="Heading1"/>
        <w:tabs>
          <w:tab w:val="left" w:pos="993"/>
        </w:tabs>
        <w:spacing w:after="120"/>
        <w:ind w:firstLine="709"/>
        <w:rPr>
          <w:rFonts w:eastAsia="MS Mincho" w:cs="Times New Roman"/>
          <w:szCs w:val="28"/>
          <w:highlight w:val="yellow"/>
        </w:rPr>
        <w:sectPr w:rsidR="009A346D" w:rsidRPr="00EF119D" w:rsidSect="00E678A6">
          <w:footerReference w:type="default" r:id="rId10"/>
          <w:pgSz w:w="11907" w:h="16840" w:code="9"/>
          <w:pgMar w:top="1134" w:right="1134" w:bottom="1134" w:left="1134" w:header="720" w:footer="720" w:gutter="567"/>
          <w:pgNumType w:start="1"/>
          <w:cols w:space="708"/>
          <w:docGrid w:linePitch="490"/>
        </w:sectPr>
      </w:pPr>
    </w:p>
    <w:p w14:paraId="32407CCA" w14:textId="77777777" w:rsidR="0082049B" w:rsidRPr="00EF119D" w:rsidRDefault="0082049B" w:rsidP="00274376">
      <w:pPr>
        <w:pStyle w:val="Heading1"/>
        <w:numPr>
          <w:ilvl w:val="0"/>
          <w:numId w:val="0"/>
        </w:numPr>
        <w:spacing w:after="120"/>
        <w:jc w:val="center"/>
        <w:rPr>
          <w:rFonts w:eastAsia="MS Mincho" w:cs="Times New Roman"/>
          <w:szCs w:val="28"/>
        </w:rPr>
      </w:pPr>
      <w:bookmarkStart w:id="0" w:name="_Toc103541445"/>
      <w:r w:rsidRPr="00EF119D">
        <w:rPr>
          <w:rFonts w:eastAsia="MS Mincho" w:cs="Times New Roman"/>
          <w:szCs w:val="28"/>
        </w:rPr>
        <w:t>CÁC TỪ VIẾT TẮT</w:t>
      </w:r>
      <w:bookmarkEnd w:id="0"/>
    </w:p>
    <w:tbl>
      <w:tblPr>
        <w:tblStyle w:val="TableGrid"/>
        <w:tblW w:w="0" w:type="auto"/>
        <w:tblLook w:val="04A0" w:firstRow="1" w:lastRow="0" w:firstColumn="1" w:lastColumn="0" w:noHBand="0" w:noVBand="1"/>
      </w:tblPr>
      <w:tblGrid>
        <w:gridCol w:w="814"/>
        <w:gridCol w:w="2635"/>
        <w:gridCol w:w="5613"/>
      </w:tblGrid>
      <w:tr w:rsidR="00D33622" w:rsidRPr="00EF119D" w14:paraId="0D67DE30" w14:textId="77777777" w:rsidTr="00700107">
        <w:tc>
          <w:tcPr>
            <w:tcW w:w="814" w:type="dxa"/>
          </w:tcPr>
          <w:p w14:paraId="6F002048" w14:textId="77777777" w:rsidR="00D33622" w:rsidRPr="00EF119D" w:rsidRDefault="00AA6FA4" w:rsidP="00AA6FA4">
            <w:pPr>
              <w:ind w:firstLine="0"/>
              <w:jc w:val="center"/>
              <w:rPr>
                <w:rFonts w:eastAsia="MS Mincho"/>
                <w:b/>
                <w:bCs/>
              </w:rPr>
            </w:pPr>
            <w:r w:rsidRPr="00EF119D">
              <w:rPr>
                <w:rFonts w:eastAsia="MS Mincho"/>
                <w:b/>
                <w:bCs/>
              </w:rPr>
              <w:t>STT</w:t>
            </w:r>
          </w:p>
        </w:tc>
        <w:tc>
          <w:tcPr>
            <w:tcW w:w="2635" w:type="dxa"/>
          </w:tcPr>
          <w:p w14:paraId="72E34E42" w14:textId="77777777" w:rsidR="00D33622" w:rsidRPr="00EF119D" w:rsidRDefault="00AA6FA4" w:rsidP="00AA6FA4">
            <w:pPr>
              <w:ind w:firstLine="0"/>
              <w:jc w:val="center"/>
              <w:rPr>
                <w:rFonts w:eastAsia="MS Mincho"/>
                <w:b/>
                <w:bCs/>
              </w:rPr>
            </w:pPr>
            <w:r w:rsidRPr="00EF119D">
              <w:rPr>
                <w:rFonts w:eastAsia="MS Mincho"/>
                <w:b/>
                <w:bCs/>
              </w:rPr>
              <w:t>TỪ VIẾT TẮT</w:t>
            </w:r>
          </w:p>
        </w:tc>
        <w:tc>
          <w:tcPr>
            <w:tcW w:w="5613" w:type="dxa"/>
          </w:tcPr>
          <w:p w14:paraId="153E2D98" w14:textId="77777777" w:rsidR="00D33622" w:rsidRPr="00EF119D" w:rsidRDefault="00AA6FA4" w:rsidP="00AA6FA4">
            <w:pPr>
              <w:ind w:firstLine="0"/>
              <w:jc w:val="center"/>
              <w:rPr>
                <w:rFonts w:eastAsia="MS Mincho"/>
                <w:b/>
                <w:bCs/>
              </w:rPr>
            </w:pPr>
            <w:r w:rsidRPr="00EF119D">
              <w:rPr>
                <w:rFonts w:eastAsia="MS Mincho"/>
                <w:b/>
                <w:bCs/>
              </w:rPr>
              <w:t>NỘI DUNG</w:t>
            </w:r>
          </w:p>
        </w:tc>
      </w:tr>
      <w:tr w:rsidR="00D33622" w:rsidRPr="00EF119D" w14:paraId="777A88AD" w14:textId="77777777" w:rsidTr="00700107">
        <w:tc>
          <w:tcPr>
            <w:tcW w:w="814" w:type="dxa"/>
          </w:tcPr>
          <w:p w14:paraId="64C3933A" w14:textId="77777777" w:rsidR="00D33622" w:rsidRPr="00EF119D" w:rsidRDefault="00AA6FA4" w:rsidP="0047512B">
            <w:pPr>
              <w:ind w:firstLine="0"/>
              <w:jc w:val="center"/>
              <w:rPr>
                <w:rFonts w:eastAsia="MS Mincho"/>
              </w:rPr>
            </w:pPr>
            <w:r w:rsidRPr="00EF119D">
              <w:rPr>
                <w:rFonts w:eastAsia="MS Mincho"/>
              </w:rPr>
              <w:t>1</w:t>
            </w:r>
          </w:p>
        </w:tc>
        <w:tc>
          <w:tcPr>
            <w:tcW w:w="2635" w:type="dxa"/>
          </w:tcPr>
          <w:p w14:paraId="3DF41653" w14:textId="77777777" w:rsidR="00D33622" w:rsidRPr="00EF119D" w:rsidRDefault="00D33622" w:rsidP="00D33622">
            <w:pPr>
              <w:ind w:firstLine="0"/>
              <w:rPr>
                <w:rFonts w:eastAsia="MS Mincho"/>
              </w:rPr>
            </w:pPr>
            <w:r w:rsidRPr="00EF119D">
              <w:rPr>
                <w:rFonts w:eastAsia="MS Mincho"/>
              </w:rPr>
              <w:t>HĐND</w:t>
            </w:r>
          </w:p>
        </w:tc>
        <w:tc>
          <w:tcPr>
            <w:tcW w:w="5613" w:type="dxa"/>
          </w:tcPr>
          <w:p w14:paraId="58094A76" w14:textId="77777777" w:rsidR="00D33622" w:rsidRPr="00EF119D" w:rsidRDefault="00AA6FA4" w:rsidP="00D33622">
            <w:pPr>
              <w:ind w:firstLine="0"/>
              <w:rPr>
                <w:rFonts w:eastAsia="MS Mincho"/>
              </w:rPr>
            </w:pPr>
            <w:r w:rsidRPr="00EF119D">
              <w:rPr>
                <w:rFonts w:eastAsia="MS Mincho"/>
              </w:rPr>
              <w:t>Hội đồng nhân dân</w:t>
            </w:r>
          </w:p>
        </w:tc>
      </w:tr>
      <w:tr w:rsidR="00D33622" w:rsidRPr="00EF119D" w14:paraId="4D3196FF" w14:textId="77777777" w:rsidTr="00700107">
        <w:tc>
          <w:tcPr>
            <w:tcW w:w="814" w:type="dxa"/>
          </w:tcPr>
          <w:p w14:paraId="32DA3FB2" w14:textId="77777777" w:rsidR="00D33622" w:rsidRPr="00EF119D" w:rsidRDefault="00AA6FA4" w:rsidP="0047512B">
            <w:pPr>
              <w:ind w:firstLine="0"/>
              <w:jc w:val="center"/>
              <w:rPr>
                <w:rFonts w:eastAsia="MS Mincho"/>
              </w:rPr>
            </w:pPr>
            <w:r w:rsidRPr="00EF119D">
              <w:rPr>
                <w:rFonts w:eastAsia="MS Mincho"/>
              </w:rPr>
              <w:t>2</w:t>
            </w:r>
          </w:p>
        </w:tc>
        <w:tc>
          <w:tcPr>
            <w:tcW w:w="2635" w:type="dxa"/>
          </w:tcPr>
          <w:p w14:paraId="79CA6A66" w14:textId="77777777" w:rsidR="00D33622" w:rsidRPr="00EF119D" w:rsidRDefault="00D33622" w:rsidP="00D33622">
            <w:pPr>
              <w:ind w:firstLine="0"/>
              <w:rPr>
                <w:rFonts w:eastAsia="MS Mincho"/>
              </w:rPr>
            </w:pPr>
            <w:r w:rsidRPr="00EF119D">
              <w:rPr>
                <w:rFonts w:eastAsia="MS Mincho"/>
              </w:rPr>
              <w:t>UBND</w:t>
            </w:r>
          </w:p>
        </w:tc>
        <w:tc>
          <w:tcPr>
            <w:tcW w:w="5613" w:type="dxa"/>
          </w:tcPr>
          <w:p w14:paraId="6560C9FB" w14:textId="77777777" w:rsidR="00D33622" w:rsidRPr="00EF119D" w:rsidRDefault="00AA6FA4" w:rsidP="00D33622">
            <w:pPr>
              <w:ind w:firstLine="0"/>
              <w:rPr>
                <w:rFonts w:eastAsia="MS Mincho"/>
              </w:rPr>
            </w:pPr>
            <w:r w:rsidRPr="00EF119D">
              <w:rPr>
                <w:rFonts w:eastAsia="MS Mincho"/>
              </w:rPr>
              <w:t xml:space="preserve">Ủy </w:t>
            </w:r>
            <w:r w:rsidR="000B5638" w:rsidRPr="00EF119D">
              <w:rPr>
                <w:rFonts w:eastAsia="MS Mincho"/>
              </w:rPr>
              <w:t>ban</w:t>
            </w:r>
            <w:r w:rsidRPr="00EF119D">
              <w:rPr>
                <w:rFonts w:eastAsia="MS Mincho"/>
              </w:rPr>
              <w:t xml:space="preserve"> nhân dân</w:t>
            </w:r>
          </w:p>
        </w:tc>
      </w:tr>
      <w:tr w:rsidR="00D33622" w:rsidRPr="00EF119D" w14:paraId="748FED6F" w14:textId="77777777" w:rsidTr="00700107">
        <w:tc>
          <w:tcPr>
            <w:tcW w:w="814" w:type="dxa"/>
          </w:tcPr>
          <w:p w14:paraId="027A954C" w14:textId="77777777" w:rsidR="00D33622" w:rsidRPr="00EF119D" w:rsidRDefault="00AA6FA4" w:rsidP="0047512B">
            <w:pPr>
              <w:ind w:firstLine="0"/>
              <w:jc w:val="center"/>
              <w:rPr>
                <w:rFonts w:eastAsia="MS Mincho"/>
              </w:rPr>
            </w:pPr>
            <w:r w:rsidRPr="00EF119D">
              <w:rPr>
                <w:rFonts w:eastAsia="MS Mincho"/>
              </w:rPr>
              <w:t>3</w:t>
            </w:r>
          </w:p>
        </w:tc>
        <w:tc>
          <w:tcPr>
            <w:tcW w:w="2635" w:type="dxa"/>
          </w:tcPr>
          <w:p w14:paraId="33BE4439" w14:textId="77777777" w:rsidR="00D33622" w:rsidRPr="00EF119D" w:rsidRDefault="00FC4DE7" w:rsidP="00D33622">
            <w:pPr>
              <w:ind w:firstLine="0"/>
              <w:rPr>
                <w:rFonts w:eastAsia="MS Mincho"/>
              </w:rPr>
            </w:pPr>
            <w:r w:rsidRPr="00EF119D">
              <w:rPr>
                <w:rFonts w:eastAsia="MS Mincho"/>
              </w:rPr>
              <w:t>GIS</w:t>
            </w:r>
          </w:p>
        </w:tc>
        <w:tc>
          <w:tcPr>
            <w:tcW w:w="5613" w:type="dxa"/>
          </w:tcPr>
          <w:p w14:paraId="254C20B8" w14:textId="77777777" w:rsidR="00D33622" w:rsidRPr="00EF119D" w:rsidRDefault="00CC5ED8" w:rsidP="00D33622">
            <w:pPr>
              <w:ind w:firstLine="0"/>
              <w:rPr>
                <w:rFonts w:eastAsia="MS Mincho"/>
              </w:rPr>
            </w:pPr>
            <w:r w:rsidRPr="00EF119D">
              <w:rPr>
                <w:rFonts w:eastAsia="MS Mincho"/>
              </w:rPr>
              <w:t>Hệ thống thông tin địa lý</w:t>
            </w:r>
          </w:p>
        </w:tc>
      </w:tr>
      <w:tr w:rsidR="00D33622" w:rsidRPr="00EF119D" w14:paraId="36B0AB97" w14:textId="77777777" w:rsidTr="00700107">
        <w:tc>
          <w:tcPr>
            <w:tcW w:w="814" w:type="dxa"/>
          </w:tcPr>
          <w:p w14:paraId="5094BD2D" w14:textId="77777777" w:rsidR="00D33622" w:rsidRPr="00EF119D" w:rsidRDefault="0057222C" w:rsidP="0047512B">
            <w:pPr>
              <w:ind w:firstLine="0"/>
              <w:jc w:val="center"/>
              <w:rPr>
                <w:rFonts w:eastAsia="MS Mincho"/>
              </w:rPr>
            </w:pPr>
            <w:r w:rsidRPr="00EF119D">
              <w:rPr>
                <w:rFonts w:eastAsia="MS Mincho"/>
              </w:rPr>
              <w:t>4</w:t>
            </w:r>
          </w:p>
        </w:tc>
        <w:tc>
          <w:tcPr>
            <w:tcW w:w="2635" w:type="dxa"/>
          </w:tcPr>
          <w:p w14:paraId="752A38F1" w14:textId="77777777" w:rsidR="00D33622" w:rsidRPr="00EF119D" w:rsidRDefault="0057222C" w:rsidP="00D33622">
            <w:pPr>
              <w:ind w:firstLine="0"/>
              <w:rPr>
                <w:rFonts w:eastAsia="MS Mincho"/>
              </w:rPr>
            </w:pPr>
            <w:r w:rsidRPr="00EF119D">
              <w:rPr>
                <w:rFonts w:eastAsia="MS Mincho"/>
              </w:rPr>
              <w:t>CSDL</w:t>
            </w:r>
          </w:p>
        </w:tc>
        <w:tc>
          <w:tcPr>
            <w:tcW w:w="5613" w:type="dxa"/>
          </w:tcPr>
          <w:p w14:paraId="6FD76E55" w14:textId="77777777" w:rsidR="00D33622" w:rsidRPr="00EF119D" w:rsidRDefault="0057222C" w:rsidP="00D33622">
            <w:pPr>
              <w:ind w:firstLine="0"/>
              <w:rPr>
                <w:rFonts w:eastAsia="MS Mincho"/>
              </w:rPr>
            </w:pPr>
            <w:r w:rsidRPr="00EF119D">
              <w:rPr>
                <w:rFonts w:eastAsia="MS Mincho"/>
              </w:rPr>
              <w:t>Cơ sở dữ liệu</w:t>
            </w:r>
          </w:p>
        </w:tc>
      </w:tr>
      <w:tr w:rsidR="00D33622" w:rsidRPr="00EF119D" w14:paraId="303C2526" w14:textId="77777777" w:rsidTr="00700107">
        <w:tc>
          <w:tcPr>
            <w:tcW w:w="814" w:type="dxa"/>
          </w:tcPr>
          <w:p w14:paraId="32B38B4F" w14:textId="77777777" w:rsidR="00D33622" w:rsidRPr="00EF119D" w:rsidRDefault="0057222C" w:rsidP="0047512B">
            <w:pPr>
              <w:ind w:firstLine="0"/>
              <w:jc w:val="center"/>
              <w:rPr>
                <w:rFonts w:eastAsia="MS Mincho"/>
              </w:rPr>
            </w:pPr>
            <w:r w:rsidRPr="00EF119D">
              <w:rPr>
                <w:rFonts w:eastAsia="MS Mincho"/>
              </w:rPr>
              <w:t>5</w:t>
            </w:r>
          </w:p>
        </w:tc>
        <w:tc>
          <w:tcPr>
            <w:tcW w:w="2635" w:type="dxa"/>
          </w:tcPr>
          <w:p w14:paraId="2CF42C2B" w14:textId="77777777" w:rsidR="00D33622" w:rsidRPr="00EF119D" w:rsidRDefault="0057222C" w:rsidP="00D33622">
            <w:pPr>
              <w:ind w:firstLine="0"/>
              <w:rPr>
                <w:rFonts w:eastAsia="MS Mincho"/>
              </w:rPr>
            </w:pPr>
            <w:r w:rsidRPr="00EF119D">
              <w:rPr>
                <w:rFonts w:eastAsia="MS Mincho"/>
              </w:rPr>
              <w:t>HTTT</w:t>
            </w:r>
          </w:p>
        </w:tc>
        <w:tc>
          <w:tcPr>
            <w:tcW w:w="5613" w:type="dxa"/>
          </w:tcPr>
          <w:p w14:paraId="2E4F38A0" w14:textId="77777777" w:rsidR="00D33622" w:rsidRPr="00EF119D" w:rsidRDefault="0057222C" w:rsidP="00D33622">
            <w:pPr>
              <w:ind w:firstLine="0"/>
              <w:rPr>
                <w:rFonts w:eastAsia="MS Mincho"/>
              </w:rPr>
            </w:pPr>
            <w:r w:rsidRPr="00EF119D">
              <w:rPr>
                <w:rFonts w:eastAsia="MS Mincho"/>
              </w:rPr>
              <w:t>Hệ thống thông tin</w:t>
            </w:r>
          </w:p>
        </w:tc>
      </w:tr>
    </w:tbl>
    <w:p w14:paraId="0E69E02D" w14:textId="77777777" w:rsidR="00D33622" w:rsidRPr="00EF119D" w:rsidRDefault="00D33622" w:rsidP="00D33622">
      <w:pPr>
        <w:rPr>
          <w:rFonts w:eastAsia="MS Mincho"/>
        </w:rPr>
      </w:pPr>
    </w:p>
    <w:p w14:paraId="0EC9C8C3" w14:textId="77777777" w:rsidR="00D33622" w:rsidRPr="00EF119D" w:rsidRDefault="00D33622" w:rsidP="00D33622">
      <w:pPr>
        <w:rPr>
          <w:rFonts w:eastAsia="MS Mincho"/>
        </w:rPr>
        <w:sectPr w:rsidR="00D33622" w:rsidRPr="00EF119D" w:rsidSect="009A346D">
          <w:type w:val="continuous"/>
          <w:pgSz w:w="11907" w:h="16840" w:code="9"/>
          <w:pgMar w:top="1134" w:right="1134" w:bottom="1134" w:left="1134" w:header="720" w:footer="720" w:gutter="567"/>
          <w:cols w:space="708"/>
          <w:docGrid w:linePitch="490"/>
        </w:sectPr>
      </w:pPr>
      <w:r w:rsidRPr="00EF119D">
        <w:rPr>
          <w:rFonts w:eastAsia="MS Mincho"/>
        </w:rPr>
        <w:br/>
      </w:r>
    </w:p>
    <w:p w14:paraId="6E278CF8" w14:textId="77777777" w:rsidR="00B91954" w:rsidRPr="00EF119D" w:rsidRDefault="00B91954" w:rsidP="009F012D">
      <w:pPr>
        <w:pStyle w:val="Heading1"/>
        <w:spacing w:before="0" w:after="120" w:line="240" w:lineRule="auto"/>
        <w:rPr>
          <w:rFonts w:eastAsia="MS Mincho" w:cs="Times New Roman"/>
        </w:rPr>
      </w:pPr>
      <w:bookmarkStart w:id="1" w:name="_Toc529813764"/>
      <w:bookmarkStart w:id="2" w:name="_Toc103541446"/>
      <w:r w:rsidRPr="00EF119D">
        <w:rPr>
          <w:rFonts w:eastAsia="MS Mincho" w:cs="Times New Roman"/>
        </w:rPr>
        <w:lastRenderedPageBreak/>
        <w:t>CƠ SỞ PHÁP LÝ</w:t>
      </w:r>
      <w:bookmarkEnd w:id="1"/>
      <w:bookmarkEnd w:id="2"/>
    </w:p>
    <w:p w14:paraId="7E5805C5" w14:textId="77777777" w:rsidR="000E00EF" w:rsidRPr="00EF119D" w:rsidRDefault="000E00EF" w:rsidP="009F012D">
      <w:pPr>
        <w:spacing w:before="0" w:after="120" w:line="240" w:lineRule="auto"/>
      </w:pPr>
      <w:r w:rsidRPr="00EF119D">
        <w:t>Luật Đầu tư công; Luật Công nghệ thông tin; Luật Giao dịch điện tử; Luật An toàn thông tin mạng; Luật Đất đai;</w:t>
      </w:r>
    </w:p>
    <w:p w14:paraId="11E24431" w14:textId="77777777" w:rsidR="000E00EF" w:rsidRPr="00EF119D" w:rsidRDefault="000E00EF" w:rsidP="009F012D">
      <w:pPr>
        <w:spacing w:before="0" w:after="120" w:line="240" w:lineRule="auto"/>
      </w:pPr>
      <w:r w:rsidRPr="00EF119D">
        <w:t xml:space="preserve">Nghị định số 73/2019/NĐ-CP ngày 05/9/2019 về quản lý đầu tư ứng dụng CNTT sử dụng nguồn vốn ngân sách nhà nước; Nghị định số 40/2020/NĐ-CP ngày 31/12/2015 về việc hướng dẫn thi hành một số điều của Luật Đầu tư công; Nghị định số 73/2017/NĐ-CP ngày 14/06/2017 của Thủ tướng Chính phủ về thu thập, quản lý, khai thác và sử dụng thông tin, dữ liệu tài nguyên và môi trường; </w:t>
      </w:r>
    </w:p>
    <w:p w14:paraId="305EB563" w14:textId="77777777" w:rsidR="000E00EF" w:rsidRPr="00EF119D" w:rsidRDefault="000E00EF" w:rsidP="009F012D">
      <w:pPr>
        <w:spacing w:before="0" w:after="120" w:line="240" w:lineRule="auto"/>
      </w:pPr>
      <w:r w:rsidRPr="00EF119D">
        <w:t xml:space="preserve">Quyết định số 749/QĐ-UBND ngày 03/6/2020 của Thủ tướng Chính phủ phê duyệt Chương trình chuyển đổi số quốc gia đến năm 2020, định hướng đến năm 2030, trong đó mục tiêu cơ bản đến năm 2025: “100% cơ sở dữ liệu quốc gia tạo nền tảng phát triển Chính phủ điện tử bao gồm các cơ sở dữ liệu quốc gia về Dân cư, Đất đai, Đăng ký doanh nghiệp, Tài chính, Bảo hiểm được hoàn thành và kết nối, chia sẻ trên toàn quốc”. </w:t>
      </w:r>
    </w:p>
    <w:p w14:paraId="3C616989" w14:textId="77777777" w:rsidR="000E00EF" w:rsidRDefault="000E00EF" w:rsidP="009F012D">
      <w:pPr>
        <w:spacing w:before="0" w:after="120" w:line="240" w:lineRule="auto"/>
      </w:pPr>
      <w:r w:rsidRPr="005E3580">
        <w:t>Thông tư</w:t>
      </w:r>
      <w:r w:rsidR="005F16A6">
        <w:t xml:space="preserve"> số</w:t>
      </w:r>
      <w:r w:rsidRPr="005E3580">
        <w:t xml:space="preserve"> </w:t>
      </w:r>
      <w:r w:rsidR="000F4B3D" w:rsidRPr="005E3580">
        <w:t>03/2020/TT-BTTTT</w:t>
      </w:r>
      <w:r w:rsidR="005E3EA4">
        <w:t xml:space="preserve"> </w:t>
      </w:r>
      <w:r w:rsidR="001C6C80">
        <w:t xml:space="preserve">ngày </w:t>
      </w:r>
      <w:r w:rsidR="001C6C80" w:rsidRPr="00CB6E3F">
        <w:t>24 tháng 02 năm 2020</w:t>
      </w:r>
      <w:r w:rsidR="001C6C80">
        <w:t xml:space="preserve"> </w:t>
      </w:r>
      <w:r w:rsidR="00DC41BD">
        <w:t>của Bộ Thông tin và Truyền thông</w:t>
      </w:r>
      <w:r w:rsidR="000F4B3D" w:rsidRPr="005E3580">
        <w:t xml:space="preserve"> </w:t>
      </w:r>
      <w:r w:rsidR="005E3580" w:rsidRPr="005E3580">
        <w:t>Quy định về lập đề cương và dự toán chi tiết đối với hoạt động ứng dụng công nghệ thông tin sử dụng kinh phí chi thường xuyên thuộc nguồn vốn ngân sách nhà nước</w:t>
      </w:r>
      <w:r w:rsidR="005E3580">
        <w:t>;</w:t>
      </w:r>
      <w:r w:rsidR="0006409F">
        <w:t xml:space="preserve"> </w:t>
      </w:r>
      <w:r w:rsidRPr="00EF119D">
        <w:t xml:space="preserve"> </w:t>
      </w:r>
    </w:p>
    <w:p w14:paraId="001A8D0E" w14:textId="77777777" w:rsidR="00B72DBA" w:rsidRDefault="00B72DBA" w:rsidP="00B72DBA">
      <w:pPr>
        <w:spacing w:before="0" w:after="120" w:line="240" w:lineRule="auto"/>
      </w:pPr>
      <w:r w:rsidRPr="00AC5826">
        <w:t>Thông tư số 03/2022/TT-BTNMT ngày 28 tháng 02 năm 2022 của Bộ Tài Nguyên và Môi trường Quy định kỹ thuật và Định mức kinh tế - kỹ thuật về công tác thu nhận, lưu trữ, bảo quản và cung cấp thông tin, dữ liệu tài</w:t>
      </w:r>
      <w:r w:rsidR="00CD6804" w:rsidRPr="00AC5826">
        <w:t xml:space="preserve"> nguyên và môi trường</w:t>
      </w:r>
      <w:r w:rsidRPr="00AC5826">
        <w:t xml:space="preserve">;  </w:t>
      </w:r>
    </w:p>
    <w:p w14:paraId="15A21539" w14:textId="77777777" w:rsidR="0053186D" w:rsidRPr="0053186D" w:rsidRDefault="0053186D" w:rsidP="0053186D">
      <w:pPr>
        <w:spacing w:before="0" w:after="120" w:line="240" w:lineRule="auto"/>
      </w:pPr>
      <w:r w:rsidRPr="0053186D">
        <w:t>Thông tư số 04/2020/TT-BTTTT</w:t>
      </w:r>
      <w:r>
        <w:t xml:space="preserve"> ngày </w:t>
      </w:r>
      <w:r w:rsidR="00CB6E3F" w:rsidRPr="00CB6E3F">
        <w:t>24 tháng 02 năm 2020</w:t>
      </w:r>
      <w:r w:rsidR="00CB6E3F">
        <w:t xml:space="preserve"> </w:t>
      </w:r>
      <w:r w:rsidRPr="0053186D">
        <w:t>của Bộ Thông tin và Truyền thông: Quy định về lập và quản lý chi phí dự án đầu tư ứng dụng công nghệ thông tin</w:t>
      </w:r>
    </w:p>
    <w:p w14:paraId="0614FBF6" w14:textId="77777777" w:rsidR="005F16A6" w:rsidRDefault="005F16A6" w:rsidP="009F012D">
      <w:pPr>
        <w:spacing w:before="0" w:after="120" w:line="240" w:lineRule="auto"/>
      </w:pPr>
      <w:r>
        <w:t xml:space="preserve">Thông tư số </w:t>
      </w:r>
      <w:r w:rsidRPr="001D3D84">
        <w:t xml:space="preserve">26/2014/TT-BTNMT ngày </w:t>
      </w:r>
      <w:r w:rsidR="001D3D84" w:rsidRPr="001D3D84">
        <w:t xml:space="preserve">28 tháng 05 năm 2014 của Bộ Tài nguyên và Môi trường </w:t>
      </w:r>
      <w:bookmarkStart w:id="3" w:name="loai_1_name"/>
      <w:r w:rsidR="001D3D84" w:rsidRPr="001D3D84">
        <w:t>ban hành quy trình và định mức kinh tế - kỹ thuật xây dựng cơ sở dữ liệu tài nguyên và môi trường</w:t>
      </w:r>
      <w:bookmarkEnd w:id="3"/>
      <w:r w:rsidR="001D3D84" w:rsidRPr="001D3D84">
        <w:t>;</w:t>
      </w:r>
    </w:p>
    <w:p w14:paraId="6E12BC73" w14:textId="77777777" w:rsidR="000E00EF" w:rsidRDefault="000E00EF" w:rsidP="009F012D">
      <w:pPr>
        <w:spacing w:before="0" w:after="120" w:line="240" w:lineRule="auto"/>
      </w:pPr>
      <w:r w:rsidRPr="00EF119D">
        <w:t xml:space="preserve">Quyết định số 1688/QĐ-BTTTT ngày 11/10/2019 về việc sửa đổi, bổ sung quyết định số 2378/QĐ-BTTTT ngày 30 tháng 12 năm 2016 của bộ trưởng bộ thông tin và truyền thông công bố định mức chi phí quản lý dự án, chi phí tư vấn đầu tư ứng dụng công nghệ thông tin sử dụng ngân sách nhà nước; </w:t>
      </w:r>
    </w:p>
    <w:p w14:paraId="5FD480FE" w14:textId="77777777" w:rsidR="007734BC" w:rsidRPr="00EF119D" w:rsidRDefault="00205C28" w:rsidP="009F012D">
      <w:pPr>
        <w:spacing w:before="0" w:after="120" w:line="240" w:lineRule="auto"/>
      </w:pPr>
      <w:r>
        <w:t>Công văn số</w:t>
      </w:r>
      <w:r w:rsidRPr="00D656BE">
        <w:t xml:space="preserve"> 2589/BTTTT-ƯDCNTT ngày 24 tháng 08 năm 2011 của Bộ Thông tin và Truyền thông </w:t>
      </w:r>
      <w:r w:rsidR="00D656BE" w:rsidRPr="00D656BE">
        <w:t>về việc Hướng dẫn xác định chi phí phát triển, nâng cấp phần mềm nội bộ;</w:t>
      </w:r>
    </w:p>
    <w:p w14:paraId="76656E01" w14:textId="77777777" w:rsidR="000E00EF" w:rsidRPr="00EF119D" w:rsidRDefault="000E00EF" w:rsidP="009F012D">
      <w:pPr>
        <w:spacing w:before="0" w:after="120" w:line="240" w:lineRule="auto"/>
      </w:pPr>
      <w:r w:rsidRPr="00EF119D">
        <w:t>Căn cứ Quyết định số 417/QĐ-BTNMT ngày 10/3/2021 của Bộ Tài nguyên và Môi trường Phê duyệt Chương trình chuyển đổi số tài nguyên và môi trường đến năm 2025, định hướng đến năm 2030;</w:t>
      </w:r>
    </w:p>
    <w:p w14:paraId="2C3A257C" w14:textId="77777777" w:rsidR="000E00EF" w:rsidRPr="00EF119D" w:rsidRDefault="000E00EF" w:rsidP="009F012D">
      <w:pPr>
        <w:spacing w:before="0" w:after="120" w:line="240" w:lineRule="auto"/>
      </w:pPr>
      <w:r w:rsidRPr="00EF119D">
        <w:lastRenderedPageBreak/>
        <w:t>Căn cứ Nghị Quyết số 02-NQ/TU ngày 02/12/2021 của Tỉnh ủy Hậu Giang về xây dựng Chính quyền điện tử và chuyển đổi số tỉnh Hậu Giang giai đoạn 2021 - 2025, định hướng đến năm 2030;</w:t>
      </w:r>
    </w:p>
    <w:p w14:paraId="4DBCC91B" w14:textId="77777777" w:rsidR="000E00EF" w:rsidRPr="00EF119D" w:rsidRDefault="000E00EF" w:rsidP="009F012D">
      <w:pPr>
        <w:spacing w:before="0" w:after="120" w:line="240" w:lineRule="auto"/>
      </w:pPr>
      <w:r w:rsidRPr="00EF119D">
        <w:t>Căn cứ Kế hoạch số 78/KH-UBND ngày 27/4/2021 của UBND tỉnh Hậu Giang xây dựng chính quyền điện tử, đô thị thông minh và chuyển đổi số tỉnh Hậu Giang giai đoạn 2021-2025;</w:t>
      </w:r>
    </w:p>
    <w:p w14:paraId="5E7C0073" w14:textId="77777777" w:rsidR="000E00EF" w:rsidRPr="00EF119D" w:rsidRDefault="000E00EF" w:rsidP="009F012D">
      <w:pPr>
        <w:spacing w:before="0" w:after="120" w:line="240" w:lineRule="auto"/>
      </w:pPr>
      <w:r w:rsidRPr="00EF119D">
        <w:t>Căn cứ kế hoạch số 38/KH-STNMT ngày 15 tháng 6 năm 2021 của Sở Tài nguyên và Môi trường Hậu Giang về Chuyển đổi số ngành tài nguyên và môi trường tỉnh Hậu Giang, giai đoạn 2021 – 2025;</w:t>
      </w:r>
    </w:p>
    <w:p w14:paraId="562A2E57" w14:textId="77777777" w:rsidR="008575FD" w:rsidRPr="00EF119D" w:rsidRDefault="008575FD" w:rsidP="009F012D">
      <w:pPr>
        <w:pStyle w:val="Heading1"/>
        <w:spacing w:before="0" w:after="120" w:line="240" w:lineRule="auto"/>
        <w:rPr>
          <w:rFonts w:eastAsia="MS Mincho" w:cs="Times New Roman"/>
        </w:rPr>
      </w:pPr>
      <w:bookmarkStart w:id="4" w:name="_Toc103541447"/>
      <w:r w:rsidRPr="00EF119D">
        <w:rPr>
          <w:rFonts w:eastAsia="MS Mincho" w:cs="Times New Roman"/>
        </w:rPr>
        <w:t>PHÂN TÍCH HIỆN TRẠNG VÀ SỰ CẦN THIẾT</w:t>
      </w:r>
      <w:bookmarkEnd w:id="4"/>
    </w:p>
    <w:p w14:paraId="2B40B565" w14:textId="77777777" w:rsidR="008575FD" w:rsidRPr="00EF119D" w:rsidRDefault="00445B39" w:rsidP="009F012D">
      <w:pPr>
        <w:pStyle w:val="Heading2"/>
        <w:keepNext w:val="0"/>
        <w:keepLines w:val="0"/>
        <w:spacing w:before="0" w:after="120" w:line="240" w:lineRule="auto"/>
        <w:ind w:left="567" w:hanging="567"/>
        <w:rPr>
          <w:rFonts w:eastAsia="MS Mincho" w:cs="Times New Roman"/>
          <w:szCs w:val="28"/>
          <w:lang w:val="nl-NL"/>
        </w:rPr>
      </w:pPr>
      <w:bookmarkStart w:id="5" w:name="_Toc103541448"/>
      <w:r w:rsidRPr="00EF119D">
        <w:rPr>
          <w:rFonts w:eastAsia="MS Mincho" w:cs="Times New Roman"/>
          <w:szCs w:val="28"/>
          <w:lang w:val="nl-NL"/>
        </w:rPr>
        <w:t>Hiện trạng lĩnh vực đất đai</w:t>
      </w:r>
      <w:bookmarkEnd w:id="5"/>
    </w:p>
    <w:p w14:paraId="6C7BABD8" w14:textId="77777777" w:rsidR="00083A9C" w:rsidRPr="00EF119D" w:rsidRDefault="000A3BFA" w:rsidP="009F012D">
      <w:pPr>
        <w:pStyle w:val="Heading3"/>
        <w:numPr>
          <w:ilvl w:val="2"/>
          <w:numId w:val="29"/>
        </w:numPr>
        <w:tabs>
          <w:tab w:val="clear" w:pos="851"/>
        </w:tabs>
        <w:overflowPunct w:val="0"/>
        <w:autoSpaceDE w:val="0"/>
        <w:autoSpaceDN w:val="0"/>
        <w:adjustRightInd w:val="0"/>
        <w:spacing w:before="0" w:after="120" w:line="240" w:lineRule="auto"/>
        <w:ind w:left="567" w:hanging="283"/>
        <w:textAlignment w:val="baseline"/>
        <w:rPr>
          <w:rFonts w:cs="Times New Roman"/>
        </w:rPr>
      </w:pPr>
      <w:r w:rsidRPr="00EF119D">
        <w:rPr>
          <w:rFonts w:cs="Times New Roman"/>
        </w:rPr>
        <w:t xml:space="preserve"> </w:t>
      </w:r>
      <w:bookmarkStart w:id="6" w:name="_Toc103541449"/>
      <w:r w:rsidRPr="00EF119D">
        <w:rPr>
          <w:rFonts w:cs="Times New Roman"/>
        </w:rPr>
        <w:t>Hiện trạng số liệu đo đạc bản đồ địa chính, hoàn thiện hồ sơ địa chính</w:t>
      </w:r>
      <w:bookmarkEnd w:id="6"/>
    </w:p>
    <w:p w14:paraId="5F7C7A99" w14:textId="77777777" w:rsidR="00083A9C" w:rsidRPr="00EF119D" w:rsidRDefault="000A3BFA" w:rsidP="009F012D">
      <w:pPr>
        <w:spacing w:before="0" w:after="120" w:line="240" w:lineRule="auto"/>
        <w:rPr>
          <w:lang w:val="it-IT"/>
        </w:rPr>
      </w:pPr>
      <w:r w:rsidRPr="00EF119D">
        <w:rPr>
          <w:lang w:val="it-IT"/>
        </w:rPr>
        <w:t xml:space="preserve">Trong những năm vừa qua, tỉnh Hậu Giang đã tiến hành triển khai công tác đo đạc bản đồ, hoàn thiện hồ sơ địa chính thông qua </w:t>
      </w:r>
      <w:r w:rsidRPr="00EF119D">
        <w:t>“D</w:t>
      </w:r>
      <w:r w:rsidR="00CD6804">
        <w:rPr>
          <w:lang w:val="it-IT"/>
        </w:rPr>
        <w:t xml:space="preserve">ự án </w:t>
      </w:r>
      <w:r w:rsidRPr="00EF119D">
        <w:rPr>
          <w:lang w:val="it-IT"/>
        </w:rPr>
        <w:t xml:space="preserve">Tổng thể xây dựng hệ thống hồ sơ địa chính và cơ sở </w:t>
      </w:r>
      <w:r w:rsidRPr="00AC5826">
        <w:rPr>
          <w:lang w:val="it-IT"/>
        </w:rPr>
        <w:t>d</w:t>
      </w:r>
      <w:r w:rsidR="00AC5826" w:rsidRPr="00AC5826">
        <w:rPr>
          <w:lang w:val="it-IT"/>
        </w:rPr>
        <w:t>ữ</w:t>
      </w:r>
      <w:r w:rsidRPr="00AC5826">
        <w:rPr>
          <w:lang w:val="it-IT"/>
        </w:rPr>
        <w:t xml:space="preserve"> liệu</w:t>
      </w:r>
      <w:r w:rsidRPr="00EF119D">
        <w:rPr>
          <w:lang w:val="it-IT"/>
        </w:rPr>
        <w:t xml:space="preserve"> quản lý đất đai tỉnh Hậu Giang giai đoạn 2008-2010, định hướng đến năm </w:t>
      </w:r>
      <w:r w:rsidRPr="00AC5826">
        <w:rPr>
          <w:lang w:val="it-IT"/>
        </w:rPr>
        <w:t>2015”.</w:t>
      </w:r>
      <w:r w:rsidR="00AC5826" w:rsidRPr="00AC5826">
        <w:rPr>
          <w:lang w:val="it-IT"/>
        </w:rPr>
        <w:t xml:space="preserve"> </w:t>
      </w:r>
      <w:r w:rsidRPr="00AC5826">
        <w:rPr>
          <w:lang w:val="it-IT"/>
        </w:rPr>
        <w:t>Đến</w:t>
      </w:r>
      <w:r w:rsidRPr="00EF119D">
        <w:rPr>
          <w:lang w:val="it-IT"/>
        </w:rPr>
        <w:t xml:space="preserve"> thời điểm hiện tại đã </w:t>
      </w:r>
      <w:r w:rsidRPr="00AC5826">
        <w:rPr>
          <w:lang w:val="it-IT"/>
        </w:rPr>
        <w:t>đo đạc hoàn thiện</w:t>
      </w:r>
      <w:r w:rsidRPr="00EF119D">
        <w:rPr>
          <w:lang w:val="it-IT"/>
        </w:rPr>
        <w:t xml:space="preserve"> hồ sơ địa chính 7/8 huyện/thị/thành phố</w:t>
      </w:r>
      <w:r w:rsidR="00083A9C" w:rsidRPr="00EF119D">
        <w:rPr>
          <w:lang w:val="it-IT"/>
        </w:rPr>
        <w:t>.</w:t>
      </w:r>
    </w:p>
    <w:p w14:paraId="4578269C" w14:textId="77777777" w:rsidR="00083A9C" w:rsidRPr="00EF119D" w:rsidRDefault="00083A9C" w:rsidP="009F012D">
      <w:pPr>
        <w:spacing w:before="0" w:after="120" w:line="240" w:lineRule="auto"/>
        <w:rPr>
          <w:bCs/>
          <w:szCs w:val="28"/>
        </w:rPr>
      </w:pPr>
      <w:r w:rsidRPr="00EF119D">
        <w:rPr>
          <w:lang w:val="it-IT"/>
        </w:rPr>
        <w:t xml:space="preserve">Các </w:t>
      </w:r>
      <w:r w:rsidRPr="00EF119D">
        <w:rPr>
          <w:bCs/>
          <w:szCs w:val="28"/>
        </w:rPr>
        <w:t xml:space="preserve">loại sổ Mục kê, sổ Đăng ký cấp GCN, sổ theo dõi biến động của các xã, phường, thị trấn đo bản đồ chính quy được </w:t>
      </w:r>
      <w:r w:rsidRPr="00264772">
        <w:rPr>
          <w:bCs/>
          <w:szCs w:val="28"/>
        </w:rPr>
        <w:t>lập</w:t>
      </w:r>
      <w:r w:rsidR="00782A94" w:rsidRPr="00264772">
        <w:rPr>
          <w:bCs/>
          <w:szCs w:val="28"/>
        </w:rPr>
        <w:t xml:space="preserve"> theo</w:t>
      </w:r>
      <w:r w:rsidRPr="00264772">
        <w:rPr>
          <w:bCs/>
          <w:szCs w:val="28"/>
        </w:rPr>
        <w:t xml:space="preserve"> quy</w:t>
      </w:r>
      <w:r w:rsidRPr="00EF119D">
        <w:rPr>
          <w:bCs/>
          <w:szCs w:val="28"/>
        </w:rPr>
        <w:t xml:space="preserve"> định hiện hành của Bộ tài nguyên và Môi </w:t>
      </w:r>
      <w:r w:rsidR="00D142A2">
        <w:rPr>
          <w:bCs/>
          <w:szCs w:val="28"/>
        </w:rPr>
        <w:t>trường</w:t>
      </w:r>
      <w:r w:rsidRPr="00EF119D">
        <w:rPr>
          <w:bCs/>
          <w:szCs w:val="28"/>
        </w:rPr>
        <w:t>. Được lưu giữ ở 3 cấp tỉnh, huyện, xã dưới dạng  giấy và số.</w:t>
      </w:r>
    </w:p>
    <w:p w14:paraId="2D6DFF25" w14:textId="77777777" w:rsidR="000A3BFA" w:rsidRPr="00EF119D" w:rsidRDefault="00083A9C" w:rsidP="009F012D">
      <w:pPr>
        <w:spacing w:before="0" w:after="120" w:line="240" w:lineRule="auto"/>
        <w:rPr>
          <w:lang w:val="it-IT"/>
        </w:rPr>
      </w:pPr>
      <w:r w:rsidRPr="00EF119D">
        <w:rPr>
          <w:lang w:val="it-IT"/>
        </w:rPr>
        <w:t xml:space="preserve">Hồ </w:t>
      </w:r>
      <w:r w:rsidRPr="00EF119D">
        <w:rPr>
          <w:bCs/>
          <w:szCs w:val="28"/>
        </w:rPr>
        <w:t>sơ địa chính được lưu trữ đầy đủ</w:t>
      </w:r>
      <w:r w:rsidR="00782A94">
        <w:rPr>
          <w:bCs/>
          <w:szCs w:val="28"/>
        </w:rPr>
        <w:t xml:space="preserve"> theo</w:t>
      </w:r>
      <w:r w:rsidR="00AC5826">
        <w:rPr>
          <w:bCs/>
          <w:szCs w:val="28"/>
        </w:rPr>
        <w:t xml:space="preserve"> </w:t>
      </w:r>
      <w:r w:rsidRPr="00AC5826">
        <w:rPr>
          <w:bCs/>
          <w:szCs w:val="28"/>
        </w:rPr>
        <w:t>quy</w:t>
      </w:r>
      <w:r w:rsidR="00782A94">
        <w:rPr>
          <w:bCs/>
          <w:szCs w:val="28"/>
        </w:rPr>
        <w:t xml:space="preserve"> định</w:t>
      </w:r>
      <w:r w:rsidRPr="00EF119D">
        <w:rPr>
          <w:bCs/>
          <w:szCs w:val="28"/>
        </w:rPr>
        <w:t xml:space="preserve"> các thời kỳ tuy nhiên chưa được sắp xếp chỉnh lý theo quy định. Công tác cập nhật, chỉnh lý bản đồ khi có biến động chưa được thực hiện thường xuyên</w:t>
      </w:r>
      <w:r w:rsidRPr="00EF119D">
        <w:rPr>
          <w:lang w:val="it-IT"/>
        </w:rPr>
        <w:t xml:space="preserve">. Hồ sơ địa chính từ năm </w:t>
      </w:r>
      <w:r w:rsidR="00970EDB">
        <w:rPr>
          <w:lang w:val="it-IT"/>
        </w:rPr>
        <w:t>2006</w:t>
      </w:r>
      <w:r w:rsidRPr="00EF119D">
        <w:rPr>
          <w:lang w:val="it-IT"/>
        </w:rPr>
        <w:t xml:space="preserve"> trở về trước</w:t>
      </w:r>
      <w:r w:rsidR="00970EDB">
        <w:rPr>
          <w:lang w:val="it-IT"/>
        </w:rPr>
        <w:t xml:space="preserve"> được lưu trữ tại Trung tâm CNTT- Sở Tài ngu</w:t>
      </w:r>
      <w:r w:rsidR="00AC5826">
        <w:rPr>
          <w:lang w:val="it-IT"/>
        </w:rPr>
        <w:t>yên và Môi trường</w:t>
      </w:r>
      <w:r w:rsidRPr="00EF119D">
        <w:rPr>
          <w:lang w:val="it-IT"/>
        </w:rPr>
        <w:t xml:space="preserve">, phần hồ sơ địa chính từ năm </w:t>
      </w:r>
      <w:r w:rsidR="00970EDB" w:rsidRPr="00970EDB">
        <w:rPr>
          <w:lang w:val="it-IT"/>
        </w:rPr>
        <w:t>2006</w:t>
      </w:r>
      <w:r w:rsidR="00970EDB">
        <w:rPr>
          <w:lang w:val="it-IT"/>
        </w:rPr>
        <w:t xml:space="preserve"> </w:t>
      </w:r>
      <w:r w:rsidRPr="00EF119D">
        <w:rPr>
          <w:lang w:val="it-IT"/>
        </w:rPr>
        <w:t>ở lại đây được lưu trữ tại VPĐ</w:t>
      </w:r>
      <w:r w:rsidR="00AC5826">
        <w:rPr>
          <w:lang w:val="it-IT"/>
        </w:rPr>
        <w:t>K</w:t>
      </w:r>
      <w:r w:rsidRPr="00EF119D">
        <w:rPr>
          <w:lang w:val="it-IT"/>
        </w:rPr>
        <w:t xml:space="preserve"> đất đai tỉnh và các chi nhánh.</w:t>
      </w:r>
    </w:p>
    <w:p w14:paraId="6FE20B6D" w14:textId="77777777" w:rsidR="00083A9C" w:rsidRPr="00EF119D" w:rsidRDefault="00083A9C" w:rsidP="009F012D">
      <w:pPr>
        <w:pStyle w:val="Heading3"/>
        <w:numPr>
          <w:ilvl w:val="2"/>
          <w:numId w:val="30"/>
        </w:numPr>
        <w:spacing w:before="0" w:after="120" w:line="240" w:lineRule="auto"/>
        <w:ind w:left="567" w:hanging="283"/>
        <w:jc w:val="left"/>
        <w:rPr>
          <w:rFonts w:cs="Times New Roman"/>
        </w:rPr>
      </w:pPr>
      <w:bookmarkStart w:id="7" w:name="_Toc103541450"/>
      <w:r w:rsidRPr="00EF119D">
        <w:rPr>
          <w:rFonts w:cs="Times New Roman"/>
        </w:rPr>
        <w:t>Hiện trạng dữ liệu thống kê kiểm kê</w:t>
      </w:r>
      <w:bookmarkEnd w:id="7"/>
    </w:p>
    <w:p w14:paraId="4DDD3E65" w14:textId="77777777" w:rsidR="00083A9C" w:rsidRPr="00EF119D" w:rsidRDefault="00083A9C" w:rsidP="009F012D">
      <w:pPr>
        <w:spacing w:before="0" w:after="120" w:line="240" w:lineRule="auto"/>
        <w:rPr>
          <w:rFonts w:eastAsia=".VnTime"/>
          <w:spacing w:val="2"/>
          <w:szCs w:val="28"/>
          <w:lang w:val="it-IT"/>
        </w:rPr>
      </w:pPr>
      <w:r w:rsidRPr="00EF119D">
        <w:rPr>
          <w:lang w:val="it-IT"/>
        </w:rPr>
        <w:t xml:space="preserve">Bản </w:t>
      </w:r>
      <w:r w:rsidRPr="00EF119D">
        <w:rPr>
          <w:rFonts w:eastAsia=".VnTime"/>
          <w:spacing w:val="2"/>
          <w:szCs w:val="28"/>
          <w:lang w:val="it-IT"/>
        </w:rPr>
        <w:t>đồ hiện trạng sử dụng đất được thành lập theo kế hoạch tổng kiểm kê đất đai với các tỷ lệ:</w:t>
      </w:r>
    </w:p>
    <w:p w14:paraId="3BAF94D0" w14:textId="77777777" w:rsidR="00083A9C" w:rsidRPr="00EF119D" w:rsidRDefault="00083A9C" w:rsidP="009F012D">
      <w:pPr>
        <w:spacing w:before="0" w:after="120" w:line="240" w:lineRule="auto"/>
        <w:rPr>
          <w:szCs w:val="28"/>
          <w:lang w:val="it-IT"/>
        </w:rPr>
      </w:pPr>
      <w:r w:rsidRPr="00EF119D">
        <w:rPr>
          <w:szCs w:val="28"/>
          <w:lang w:val="it-IT"/>
        </w:rPr>
        <w:t>Cấp xã, phường, thị trấn được xây dựng ở các tỷ lệ 1:1.000 – 1:10.000;</w:t>
      </w:r>
    </w:p>
    <w:p w14:paraId="59ECCD85" w14:textId="77777777" w:rsidR="00083A9C" w:rsidRPr="00EF119D" w:rsidRDefault="00083A9C" w:rsidP="009F012D">
      <w:pPr>
        <w:spacing w:before="0" w:after="120" w:line="240" w:lineRule="auto"/>
        <w:rPr>
          <w:szCs w:val="28"/>
          <w:lang w:val="it-IT"/>
        </w:rPr>
      </w:pPr>
      <w:r w:rsidRPr="00EF119D">
        <w:rPr>
          <w:szCs w:val="28"/>
          <w:lang w:val="it-IT"/>
        </w:rPr>
        <w:t>Cấp huyện, thành phố được xây dựng ở các tỷ lệ 1:25.000;</w:t>
      </w:r>
    </w:p>
    <w:p w14:paraId="6C955EF9" w14:textId="77777777" w:rsidR="00083A9C" w:rsidRPr="00EF119D" w:rsidRDefault="00083A9C" w:rsidP="009F012D">
      <w:pPr>
        <w:spacing w:before="0" w:after="120" w:line="240" w:lineRule="auto"/>
        <w:rPr>
          <w:szCs w:val="28"/>
          <w:lang w:val="it-IT"/>
        </w:rPr>
      </w:pPr>
      <w:r w:rsidRPr="00EF119D">
        <w:rPr>
          <w:szCs w:val="28"/>
          <w:lang w:val="it-IT"/>
        </w:rPr>
        <w:t>Cấp tỉnh được xây dựng ở tỷ lệ 1:100.000.</w:t>
      </w:r>
    </w:p>
    <w:p w14:paraId="396979BB" w14:textId="77777777" w:rsidR="000A3BFA" w:rsidRPr="00EF119D" w:rsidRDefault="00083A9C" w:rsidP="009F012D">
      <w:pPr>
        <w:spacing w:before="0" w:after="120" w:line="240" w:lineRule="auto"/>
        <w:rPr>
          <w:rFonts w:eastAsia=".VnTime"/>
          <w:spacing w:val="-4"/>
          <w:lang w:val="it-IT"/>
        </w:rPr>
      </w:pPr>
      <w:r w:rsidRPr="00EF119D">
        <w:rPr>
          <w:rFonts w:eastAsia=".VnTime"/>
          <w:spacing w:val="-4"/>
          <w:lang w:val="it-IT"/>
        </w:rPr>
        <w:t>Từ trước năm 2014 các đơn vị quản lý đất đai tại huyện</w:t>
      </w:r>
      <w:r w:rsidR="00970EDB" w:rsidRPr="00970EDB">
        <w:rPr>
          <w:rFonts w:eastAsia=".VnTime"/>
          <w:spacing w:val="-4"/>
          <w:lang w:val="it-IT"/>
        </w:rPr>
        <w:t>,</w:t>
      </w:r>
      <w:r w:rsidR="00970EDB">
        <w:rPr>
          <w:rFonts w:eastAsia=".VnTime"/>
          <w:spacing w:val="-4"/>
          <w:lang w:val="it-IT"/>
        </w:rPr>
        <w:t xml:space="preserve"> </w:t>
      </w:r>
      <w:r w:rsidRPr="00970EDB">
        <w:rPr>
          <w:rFonts w:eastAsia=".VnTime"/>
          <w:spacing w:val="-4"/>
          <w:lang w:val="it-IT"/>
        </w:rPr>
        <w:t>thành</w:t>
      </w:r>
      <w:r w:rsidRPr="00EF119D">
        <w:rPr>
          <w:rFonts w:eastAsia=".VnTime"/>
          <w:spacing w:val="-4"/>
          <w:lang w:val="it-IT"/>
        </w:rPr>
        <w:t xml:space="preserve"> phố đang dùng chủ yếu phần mềm TK05 của Bộ TNMT để quản lý và thực hiện công tác thống kê, kiểm kê đất đai. Từ kỳ kiểm kê 2014 các đơn vị quản lý đất đai tại huyện</w:t>
      </w:r>
      <w:r w:rsidR="00970EDB" w:rsidRPr="00970EDB">
        <w:rPr>
          <w:rFonts w:eastAsia=".VnTime"/>
          <w:spacing w:val="-4"/>
          <w:lang w:val="it-IT"/>
        </w:rPr>
        <w:t xml:space="preserve">, </w:t>
      </w:r>
      <w:r w:rsidRPr="00970EDB">
        <w:rPr>
          <w:rFonts w:eastAsia=".VnTime"/>
          <w:spacing w:val="-4"/>
          <w:lang w:val="it-IT"/>
        </w:rPr>
        <w:t>thành</w:t>
      </w:r>
      <w:r w:rsidRPr="00EF119D">
        <w:rPr>
          <w:rFonts w:eastAsia=".VnTime"/>
          <w:spacing w:val="-4"/>
          <w:lang w:val="it-IT"/>
        </w:rPr>
        <w:t xml:space="preserve"> phố sử dụng phần mềm Tktool của Bộ TNMT để thực hiện thố</w:t>
      </w:r>
      <w:r w:rsidR="00732545">
        <w:rPr>
          <w:rFonts w:eastAsia=".VnTime"/>
          <w:spacing w:val="-4"/>
          <w:lang w:val="it-IT"/>
        </w:rPr>
        <w:t xml:space="preserve">ng kê </w:t>
      </w:r>
      <w:r w:rsidRPr="00EF119D">
        <w:rPr>
          <w:rFonts w:eastAsia=".VnTime"/>
          <w:spacing w:val="-4"/>
          <w:lang w:val="it-IT"/>
        </w:rPr>
        <w:t>đất đai từ bản đồ số khoanh lập theo quy định tại thông tư 28/2014/TT-BTNMT và thông tư 27/2018/TT-</w:t>
      </w:r>
      <w:r w:rsidRPr="00EF119D">
        <w:rPr>
          <w:rFonts w:eastAsia=".VnTime"/>
          <w:spacing w:val="-4"/>
          <w:lang w:val="it-IT"/>
        </w:rPr>
        <w:lastRenderedPageBreak/>
        <w:t xml:space="preserve">BTNMT, số liệu tổng hợp của cả tỉnh được tổng hợp trên Tkonline tại </w:t>
      </w:r>
      <w:r w:rsidR="00970EDB" w:rsidRPr="00970EDB">
        <w:rPr>
          <w:rFonts w:eastAsia=".VnTime"/>
          <w:spacing w:val="-4"/>
          <w:lang w:val="it-IT"/>
        </w:rPr>
        <w:t>web</w:t>
      </w:r>
      <w:r w:rsidRPr="00970EDB">
        <w:rPr>
          <w:rFonts w:eastAsia=".VnTime"/>
          <w:spacing w:val="-4"/>
          <w:lang w:val="it-IT"/>
        </w:rPr>
        <w:t>site</w:t>
      </w:r>
      <w:r w:rsidRPr="00EF119D">
        <w:rPr>
          <w:rFonts w:eastAsia=".VnTime"/>
          <w:spacing w:val="-4"/>
          <w:lang w:val="it-IT"/>
        </w:rPr>
        <w:t xml:space="preserve"> </w:t>
      </w:r>
      <w:hyperlink r:id="rId11" w:history="1">
        <w:r w:rsidRPr="00EF119D">
          <w:rPr>
            <w:rFonts w:eastAsia=".VnTime"/>
            <w:spacing w:val="-4"/>
            <w:lang w:val="it-IT"/>
          </w:rPr>
          <w:t>http://tk.gdla.gov.vn</w:t>
        </w:r>
      </w:hyperlink>
      <w:r w:rsidRPr="00EF119D">
        <w:rPr>
          <w:rFonts w:eastAsia=".VnTime"/>
          <w:spacing w:val="-4"/>
          <w:lang w:val="it-IT"/>
        </w:rPr>
        <w:t xml:space="preserve"> của Bộ TNMT.</w:t>
      </w:r>
    </w:p>
    <w:p w14:paraId="1E6FDDC4" w14:textId="77777777" w:rsidR="00083A9C" w:rsidRPr="00EF119D" w:rsidRDefault="00083A9C" w:rsidP="009F012D">
      <w:pPr>
        <w:pStyle w:val="Heading3"/>
        <w:spacing w:before="0" w:after="120" w:line="240" w:lineRule="auto"/>
        <w:ind w:left="567" w:hanging="283"/>
        <w:rPr>
          <w:rFonts w:cs="Times New Roman"/>
        </w:rPr>
      </w:pPr>
      <w:bookmarkStart w:id="8" w:name="_Toc103541451"/>
      <w:r w:rsidRPr="00EF119D">
        <w:rPr>
          <w:rFonts w:cs="Times New Roman"/>
        </w:rPr>
        <w:t>Hiện trạng dữ liệu quy hoạch, kế hoạch sử dụng đất</w:t>
      </w:r>
      <w:bookmarkEnd w:id="8"/>
    </w:p>
    <w:p w14:paraId="449B7215" w14:textId="77777777" w:rsidR="00D75DDD" w:rsidRPr="00EF119D" w:rsidRDefault="00083A9C" w:rsidP="009F012D">
      <w:pPr>
        <w:spacing w:before="0" w:after="120" w:line="240" w:lineRule="auto"/>
        <w:rPr>
          <w:rFonts w:eastAsia=".VnTime"/>
          <w:spacing w:val="2"/>
          <w:szCs w:val="28"/>
          <w:lang w:val="it-IT"/>
        </w:rPr>
      </w:pPr>
      <w:r w:rsidRPr="00EF119D">
        <w:rPr>
          <w:rFonts w:eastAsia=".VnTime"/>
          <w:lang w:val="it-IT"/>
        </w:rPr>
        <w:t>Công</w:t>
      </w:r>
      <w:r w:rsidR="00B60172" w:rsidRPr="00EF119D">
        <w:rPr>
          <w:rFonts w:eastAsia=".VnTime"/>
          <w:lang w:val="it-IT"/>
        </w:rPr>
        <w:t xml:space="preserve"> tác quy hoạch sử đụng đất được các cơ quan chức năng của tỉnh quan tâm chú trọng, tỉnh đã xây dựng phương án quy hoạch sử dụng đất thời kỳ 2021 và định hướng đến năm 2030 trên cơ sở định hướng phát triển ngành quản lý đất đai của </w:t>
      </w:r>
      <w:r w:rsidR="00B60172" w:rsidRPr="00EF119D">
        <w:rPr>
          <w:rFonts w:eastAsia=".VnTime"/>
          <w:spacing w:val="2"/>
          <w:szCs w:val="28"/>
          <w:lang w:val="it-IT"/>
        </w:rPr>
        <w:t>Bộ Tài nguyên và Môi trường và các chỉ tiêu phát triển của tỉnh</w:t>
      </w:r>
      <w:r w:rsidR="00D75DDD" w:rsidRPr="00EF119D">
        <w:rPr>
          <w:rFonts w:eastAsia=".VnTime"/>
          <w:spacing w:val="2"/>
          <w:szCs w:val="28"/>
          <w:lang w:val="it-IT"/>
        </w:rPr>
        <w:t>. Các tài liệu này hiện đã được các cơ quan có thẩm quyền phê duyệt và đây là dữ liệu cơ bản để xây dựng thành phần CSDL quy hoạch, kế hoạch sử dụng đất.</w:t>
      </w:r>
    </w:p>
    <w:p w14:paraId="1A746D38" w14:textId="77777777" w:rsidR="00D75DDD" w:rsidRPr="00EF119D" w:rsidRDefault="00D75DDD" w:rsidP="009F012D">
      <w:pPr>
        <w:pStyle w:val="Heading3"/>
        <w:spacing w:before="0" w:after="120" w:line="240" w:lineRule="auto"/>
        <w:ind w:left="567" w:hanging="283"/>
        <w:rPr>
          <w:rFonts w:cs="Times New Roman"/>
        </w:rPr>
      </w:pPr>
      <w:bookmarkStart w:id="9" w:name="_Toc103541452"/>
      <w:r w:rsidRPr="00EF119D">
        <w:rPr>
          <w:rFonts w:cs="Times New Roman"/>
        </w:rPr>
        <w:t>Hiện trạng dữ liệu giá đất</w:t>
      </w:r>
      <w:bookmarkEnd w:id="9"/>
      <w:r w:rsidRPr="00EF119D">
        <w:rPr>
          <w:rFonts w:cs="Times New Roman"/>
        </w:rPr>
        <w:t xml:space="preserve"> </w:t>
      </w:r>
    </w:p>
    <w:p w14:paraId="7F8EABCC" w14:textId="77777777" w:rsidR="00D75DDD" w:rsidRPr="00EF119D" w:rsidRDefault="00D75DDD" w:rsidP="009F012D">
      <w:pPr>
        <w:spacing w:before="0" w:after="120" w:line="240" w:lineRule="auto"/>
        <w:ind w:firstLine="0"/>
        <w:rPr>
          <w:bCs/>
          <w:szCs w:val="28"/>
        </w:rPr>
      </w:pPr>
      <w:r w:rsidRPr="0065745E">
        <w:rPr>
          <w:bCs/>
          <w:szCs w:val="28"/>
        </w:rPr>
        <w:t xml:space="preserve">       </w:t>
      </w:r>
      <w:r w:rsidRPr="00EF119D">
        <w:rPr>
          <w:bCs/>
          <w:szCs w:val="28"/>
        </w:rPr>
        <w:t xml:space="preserve">Các đơn vị quản lý đất đai, tài chính tại </w:t>
      </w:r>
      <w:r w:rsidRPr="00FB198D">
        <w:rPr>
          <w:bCs/>
          <w:szCs w:val="28"/>
        </w:rPr>
        <w:t>Tỉnh\Huyện thị\thành</w:t>
      </w:r>
      <w:r w:rsidRPr="00EF119D">
        <w:rPr>
          <w:bCs/>
          <w:szCs w:val="28"/>
        </w:rPr>
        <w:t xml:space="preserve"> phố tỉnh </w:t>
      </w:r>
      <w:r w:rsidR="001E73E4">
        <w:rPr>
          <w:bCs/>
          <w:szCs w:val="28"/>
        </w:rPr>
        <w:t>Hậu Giang</w:t>
      </w:r>
      <w:r w:rsidRPr="00EF119D">
        <w:rPr>
          <w:bCs/>
          <w:szCs w:val="28"/>
        </w:rPr>
        <w:t xml:space="preserve"> đang phối hợp chặt chẽ đưa ra các thông tin, dữ liệu về:</w:t>
      </w:r>
    </w:p>
    <w:p w14:paraId="1F61A2A1" w14:textId="77777777" w:rsidR="00D75DDD" w:rsidRPr="00EF119D" w:rsidRDefault="00D75DDD" w:rsidP="009F012D">
      <w:pPr>
        <w:pStyle w:val="ListParagraph"/>
        <w:numPr>
          <w:ilvl w:val="0"/>
          <w:numId w:val="31"/>
        </w:numPr>
        <w:overflowPunct/>
        <w:autoSpaceDE/>
        <w:autoSpaceDN/>
        <w:adjustRightInd/>
        <w:spacing w:before="0" w:after="120" w:line="240" w:lineRule="auto"/>
        <w:ind w:left="1134"/>
        <w:contextualSpacing w:val="0"/>
        <w:textAlignment w:val="auto"/>
        <w:rPr>
          <w:bCs/>
          <w:szCs w:val="28"/>
        </w:rPr>
      </w:pPr>
      <w:r w:rsidRPr="00EF119D">
        <w:rPr>
          <w:bCs/>
          <w:szCs w:val="28"/>
        </w:rPr>
        <w:t>Bảng giá đất</w:t>
      </w:r>
    </w:p>
    <w:p w14:paraId="7FA8B527" w14:textId="77777777" w:rsidR="00D75DDD" w:rsidRPr="00EF119D" w:rsidRDefault="00D75DDD" w:rsidP="009F012D">
      <w:pPr>
        <w:pStyle w:val="ListParagraph"/>
        <w:numPr>
          <w:ilvl w:val="0"/>
          <w:numId w:val="31"/>
        </w:numPr>
        <w:overflowPunct/>
        <w:autoSpaceDE/>
        <w:autoSpaceDN/>
        <w:adjustRightInd/>
        <w:spacing w:before="0" w:after="120" w:line="240" w:lineRule="auto"/>
        <w:ind w:left="1134"/>
        <w:contextualSpacing w:val="0"/>
        <w:textAlignment w:val="auto"/>
        <w:rPr>
          <w:bCs/>
          <w:szCs w:val="28"/>
        </w:rPr>
      </w:pPr>
      <w:r w:rsidRPr="00EF119D">
        <w:rPr>
          <w:bCs/>
          <w:szCs w:val="28"/>
        </w:rPr>
        <w:t xml:space="preserve">Bảng giá đất điều chỉnh, bổ sung; </w:t>
      </w:r>
    </w:p>
    <w:p w14:paraId="063AA1FE" w14:textId="77777777" w:rsidR="00D75DDD" w:rsidRPr="00EF119D" w:rsidRDefault="00D75DDD" w:rsidP="009F012D">
      <w:pPr>
        <w:pStyle w:val="ListParagraph"/>
        <w:numPr>
          <w:ilvl w:val="0"/>
          <w:numId w:val="31"/>
        </w:numPr>
        <w:overflowPunct/>
        <w:autoSpaceDE/>
        <w:autoSpaceDN/>
        <w:adjustRightInd/>
        <w:spacing w:before="0" w:after="120" w:line="240" w:lineRule="auto"/>
        <w:ind w:left="1134"/>
        <w:contextualSpacing w:val="0"/>
        <w:textAlignment w:val="auto"/>
        <w:rPr>
          <w:bCs/>
          <w:szCs w:val="28"/>
        </w:rPr>
      </w:pPr>
      <w:r w:rsidRPr="00EF119D">
        <w:rPr>
          <w:bCs/>
          <w:szCs w:val="28"/>
        </w:rPr>
        <w:t>Hệ số điều chỉnh giá đất;</w:t>
      </w:r>
    </w:p>
    <w:p w14:paraId="12653477" w14:textId="77777777" w:rsidR="00D75DDD" w:rsidRPr="00EF119D" w:rsidRDefault="00D75DDD" w:rsidP="009F012D">
      <w:pPr>
        <w:pStyle w:val="ListParagraph"/>
        <w:numPr>
          <w:ilvl w:val="0"/>
          <w:numId w:val="31"/>
        </w:numPr>
        <w:overflowPunct/>
        <w:autoSpaceDE/>
        <w:autoSpaceDN/>
        <w:adjustRightInd/>
        <w:spacing w:before="0" w:after="120" w:line="240" w:lineRule="auto"/>
        <w:ind w:left="1134"/>
        <w:contextualSpacing w:val="0"/>
        <w:textAlignment w:val="auto"/>
        <w:rPr>
          <w:bCs/>
          <w:szCs w:val="28"/>
        </w:rPr>
      </w:pPr>
      <w:r w:rsidRPr="00EF119D">
        <w:rPr>
          <w:bCs/>
          <w:szCs w:val="28"/>
        </w:rPr>
        <w:t xml:space="preserve">Giá đất cụ thể; giá trúng đấu giá quyền sử dụng đất; </w:t>
      </w:r>
    </w:p>
    <w:p w14:paraId="4F9A6CA1" w14:textId="77777777" w:rsidR="00D75DDD" w:rsidRPr="00EF119D" w:rsidRDefault="00D75DDD" w:rsidP="009F012D">
      <w:pPr>
        <w:pStyle w:val="ListParagraph"/>
        <w:numPr>
          <w:ilvl w:val="0"/>
          <w:numId w:val="31"/>
        </w:numPr>
        <w:overflowPunct/>
        <w:autoSpaceDE/>
        <w:autoSpaceDN/>
        <w:adjustRightInd/>
        <w:spacing w:before="0" w:after="120" w:line="240" w:lineRule="auto"/>
        <w:ind w:left="1134"/>
        <w:contextualSpacing w:val="0"/>
        <w:textAlignment w:val="auto"/>
        <w:rPr>
          <w:bCs/>
          <w:szCs w:val="28"/>
        </w:rPr>
      </w:pPr>
      <w:r w:rsidRPr="00EF119D">
        <w:rPr>
          <w:bCs/>
          <w:szCs w:val="28"/>
        </w:rPr>
        <w:t>Phiếu thu thập thông tin về thửa đất</w:t>
      </w:r>
    </w:p>
    <w:p w14:paraId="72464D8D" w14:textId="77777777" w:rsidR="00E947E8" w:rsidRPr="00EF119D" w:rsidRDefault="00D75DDD" w:rsidP="009F012D">
      <w:pPr>
        <w:pStyle w:val="Heading3"/>
        <w:spacing w:before="0" w:after="120" w:line="240" w:lineRule="auto"/>
        <w:ind w:left="567" w:hanging="283"/>
        <w:rPr>
          <w:rFonts w:cs="Times New Roman"/>
        </w:rPr>
      </w:pPr>
      <w:bookmarkStart w:id="10" w:name="_Toc103541453"/>
      <w:r w:rsidRPr="00EF119D">
        <w:rPr>
          <w:rFonts w:cs="Times New Roman"/>
        </w:rPr>
        <w:t>Hiện trạng ứng dụng CNTT trong lĩnh vực đấ</w:t>
      </w:r>
      <w:r w:rsidR="00E947E8" w:rsidRPr="00EF119D">
        <w:rPr>
          <w:rFonts w:cs="Times New Roman"/>
        </w:rPr>
        <w:t>t đai</w:t>
      </w:r>
      <w:bookmarkEnd w:id="10"/>
    </w:p>
    <w:p w14:paraId="0E1A1E1A" w14:textId="77777777" w:rsidR="00D75DDD" w:rsidRPr="0065745E" w:rsidRDefault="00D75DDD" w:rsidP="009F012D">
      <w:pPr>
        <w:spacing w:before="0" w:after="120" w:line="240" w:lineRule="auto"/>
        <w:ind w:firstLine="709"/>
        <w:rPr>
          <w:bCs/>
          <w:szCs w:val="28"/>
        </w:rPr>
      </w:pPr>
      <w:r w:rsidRPr="0065745E">
        <w:rPr>
          <w:bCs/>
          <w:szCs w:val="28"/>
        </w:rPr>
        <w:t>- Phần mềm 1 cửa của văn phòng đăng ký:</w:t>
      </w:r>
    </w:p>
    <w:p w14:paraId="1B0172EF" w14:textId="77777777" w:rsidR="00D75DDD" w:rsidRPr="0065745E" w:rsidRDefault="00D75DDD" w:rsidP="009F012D">
      <w:pPr>
        <w:numPr>
          <w:ilvl w:val="0"/>
          <w:numId w:val="32"/>
        </w:numPr>
        <w:overflowPunct/>
        <w:autoSpaceDE/>
        <w:autoSpaceDN/>
        <w:adjustRightInd/>
        <w:spacing w:before="0" w:after="120" w:line="240" w:lineRule="auto"/>
        <w:textAlignment w:val="auto"/>
        <w:rPr>
          <w:bCs/>
          <w:szCs w:val="28"/>
        </w:rPr>
      </w:pPr>
      <w:r w:rsidRPr="0065745E">
        <w:rPr>
          <w:bCs/>
          <w:szCs w:val="28"/>
        </w:rPr>
        <w:t>Một cửa đất đai: công ty Viettel</w:t>
      </w:r>
    </w:p>
    <w:p w14:paraId="21A30A1A" w14:textId="77777777" w:rsidR="00D75DDD" w:rsidRPr="0065745E" w:rsidRDefault="00D75DDD" w:rsidP="009F012D">
      <w:pPr>
        <w:numPr>
          <w:ilvl w:val="0"/>
          <w:numId w:val="32"/>
        </w:numPr>
        <w:overflowPunct/>
        <w:autoSpaceDE/>
        <w:autoSpaceDN/>
        <w:adjustRightInd/>
        <w:spacing w:before="0" w:after="120" w:line="240" w:lineRule="auto"/>
        <w:textAlignment w:val="auto"/>
        <w:rPr>
          <w:bCs/>
          <w:szCs w:val="28"/>
        </w:rPr>
      </w:pPr>
      <w:r w:rsidRPr="0065745E">
        <w:rPr>
          <w:bCs/>
          <w:szCs w:val="28"/>
        </w:rPr>
        <w:t>Phần mềm luân chuyển hồ sơ VNPT: phục vụ cấp đổi, cấp mới GCN</w:t>
      </w:r>
    </w:p>
    <w:p w14:paraId="06C741AB" w14:textId="77777777" w:rsidR="00D75DDD" w:rsidRPr="0065745E" w:rsidRDefault="00D75DDD" w:rsidP="009F012D">
      <w:pPr>
        <w:numPr>
          <w:ilvl w:val="0"/>
          <w:numId w:val="32"/>
        </w:numPr>
        <w:overflowPunct/>
        <w:autoSpaceDE/>
        <w:autoSpaceDN/>
        <w:adjustRightInd/>
        <w:spacing w:before="0" w:after="120" w:line="240" w:lineRule="auto"/>
        <w:textAlignment w:val="auto"/>
        <w:rPr>
          <w:bCs/>
          <w:szCs w:val="28"/>
        </w:rPr>
      </w:pPr>
      <w:r w:rsidRPr="0065745E">
        <w:rPr>
          <w:bCs/>
          <w:szCs w:val="28"/>
        </w:rPr>
        <w:t>Nền tảng web</w:t>
      </w:r>
    </w:p>
    <w:p w14:paraId="252EF5C5" w14:textId="77777777" w:rsidR="00D75DDD" w:rsidRPr="0065745E" w:rsidRDefault="00D75DDD" w:rsidP="009F012D">
      <w:pPr>
        <w:numPr>
          <w:ilvl w:val="0"/>
          <w:numId w:val="32"/>
        </w:numPr>
        <w:overflowPunct/>
        <w:autoSpaceDE/>
        <w:autoSpaceDN/>
        <w:adjustRightInd/>
        <w:spacing w:before="0" w:after="120" w:line="240" w:lineRule="auto"/>
        <w:textAlignment w:val="auto"/>
        <w:rPr>
          <w:bCs/>
          <w:szCs w:val="28"/>
        </w:rPr>
      </w:pPr>
      <w:r w:rsidRPr="0065745E">
        <w:rPr>
          <w:bCs/>
          <w:szCs w:val="28"/>
        </w:rPr>
        <w:t>Đối tượng sử dụng: 8 chi nhánh dùng để tiếp nhận hồ sơ, 3 trạng thái chính: tiếp nhận, xử lý, trả hồ sơ.</w:t>
      </w:r>
    </w:p>
    <w:p w14:paraId="15974655" w14:textId="77777777" w:rsidR="00D75DDD" w:rsidRPr="0065745E" w:rsidRDefault="00D75DDD" w:rsidP="009F012D">
      <w:pPr>
        <w:spacing w:before="0" w:after="120" w:line="240" w:lineRule="auto"/>
        <w:ind w:firstLine="709"/>
        <w:rPr>
          <w:bCs/>
          <w:szCs w:val="28"/>
        </w:rPr>
      </w:pPr>
      <w:r w:rsidRPr="0065745E">
        <w:rPr>
          <w:bCs/>
          <w:szCs w:val="28"/>
        </w:rPr>
        <w:t>- Phần mềm Microstation, ArcGis, TK Desktop</w:t>
      </w:r>
    </w:p>
    <w:p w14:paraId="6771F475" w14:textId="77777777" w:rsidR="00D75DDD" w:rsidRPr="0065745E" w:rsidRDefault="00D75DDD" w:rsidP="009F012D">
      <w:pPr>
        <w:spacing w:before="0" w:after="120" w:line="240" w:lineRule="auto"/>
        <w:ind w:firstLine="709"/>
        <w:rPr>
          <w:bCs/>
          <w:szCs w:val="28"/>
        </w:rPr>
      </w:pPr>
      <w:r w:rsidRPr="0065745E">
        <w:rPr>
          <w:bCs/>
          <w:szCs w:val="28"/>
        </w:rPr>
        <w:t xml:space="preserve">- Phần mềm VILIS 2.0 </w:t>
      </w:r>
    </w:p>
    <w:p w14:paraId="19BC1495" w14:textId="77777777" w:rsidR="00D75DDD" w:rsidRPr="0065745E" w:rsidRDefault="00732545" w:rsidP="009F012D">
      <w:pPr>
        <w:pStyle w:val="BodyText"/>
        <w:numPr>
          <w:ilvl w:val="0"/>
          <w:numId w:val="33"/>
        </w:numPr>
        <w:tabs>
          <w:tab w:val="left" w:pos="1134"/>
        </w:tabs>
        <w:overflowPunct/>
        <w:autoSpaceDE/>
        <w:autoSpaceDN/>
        <w:adjustRightInd/>
        <w:spacing w:before="0" w:line="240" w:lineRule="auto"/>
        <w:textAlignment w:val="auto"/>
        <w:rPr>
          <w:bCs/>
          <w:szCs w:val="28"/>
        </w:rPr>
      </w:pPr>
      <w:r>
        <w:rPr>
          <w:bCs/>
          <w:szCs w:val="28"/>
        </w:rPr>
        <w:t>Đã áp</w:t>
      </w:r>
      <w:r w:rsidR="00D75DDD" w:rsidRPr="0065745E">
        <w:rPr>
          <w:bCs/>
          <w:szCs w:val="28"/>
        </w:rPr>
        <w:t>dụng tool in GCN tại 8 chi nhánh văn phòng đăng ký để phục vụ in GCN.</w:t>
      </w:r>
    </w:p>
    <w:p w14:paraId="5F6E5711" w14:textId="4738FD71" w:rsidR="00E947E8" w:rsidRPr="00EF119D" w:rsidRDefault="00E947E8" w:rsidP="009F012D">
      <w:pPr>
        <w:pStyle w:val="Heading3"/>
        <w:spacing w:before="0" w:after="120" w:line="240" w:lineRule="auto"/>
        <w:ind w:left="567" w:hanging="283"/>
        <w:rPr>
          <w:rFonts w:cs="Times New Roman"/>
        </w:rPr>
      </w:pPr>
      <w:bookmarkStart w:id="11" w:name="_Toc103541454"/>
      <w:r w:rsidRPr="00EF119D">
        <w:rPr>
          <w:rFonts w:cs="Times New Roman"/>
        </w:rPr>
        <w:t>Sự cần thiết của hệ thống thông tin đất đai</w:t>
      </w:r>
      <w:bookmarkEnd w:id="11"/>
    </w:p>
    <w:p w14:paraId="270F1732" w14:textId="77777777" w:rsidR="00E947E8" w:rsidRPr="00EF119D" w:rsidRDefault="00E947E8" w:rsidP="009F012D">
      <w:pPr>
        <w:spacing w:before="0" w:after="120" w:line="240" w:lineRule="auto"/>
        <w:rPr>
          <w:rFonts w:eastAsia="MS Mincho"/>
        </w:rPr>
      </w:pPr>
      <w:r w:rsidRPr="00EF119D">
        <w:rPr>
          <w:rFonts w:eastAsia="MS Mincho"/>
        </w:rPr>
        <w:t xml:space="preserve">Trong thời gian gần đây, Đảng và Chính phủ đã ban hành nhiều văn bản pháp </w:t>
      </w:r>
      <w:r w:rsidR="00706CFD">
        <w:rPr>
          <w:rFonts w:eastAsia="MS Mincho"/>
        </w:rPr>
        <w:t>luật</w:t>
      </w:r>
      <w:r w:rsidRPr="00EF119D">
        <w:rPr>
          <w:rFonts w:eastAsia="MS Mincho"/>
        </w:rPr>
        <w:t xml:space="preserve"> về việc đẩy mạnh cải cách hành chính, xây dựng chính phủ điện tử, chính quyền điện tử, tăng cường quản lý đấy đai và xây dựng CSDL đất đai, hạ tầng thông tin về đất đai và tài sản gắn liền với đất.</w:t>
      </w:r>
    </w:p>
    <w:p w14:paraId="08F9A1D9" w14:textId="77777777" w:rsidR="008A6076" w:rsidRPr="00EF119D" w:rsidRDefault="008A6076" w:rsidP="009F012D">
      <w:pPr>
        <w:spacing w:before="0" w:after="120" w:line="240" w:lineRule="auto"/>
        <w:rPr>
          <w:szCs w:val="28"/>
          <w:lang w:val="it-IT"/>
        </w:rPr>
      </w:pPr>
      <w:r w:rsidRPr="00EF119D">
        <w:rPr>
          <w:szCs w:val="28"/>
          <w:lang w:val="it-IT"/>
        </w:rPr>
        <w:t xml:space="preserve">Quyết định 942/QĐ-TTg ngày 15/6/2021 Phê duyệt Chiến lược phát triển Chính phủ điện tử hướng tới Chính phủ số giai đoạn 2021 - 2025, định hướng đến năm 2030. Trong đó, xác định nhiệm vụ trọng tâm quốc gia “Xác định dữ liệu về </w:t>
      </w:r>
      <w:r w:rsidRPr="00EF119D">
        <w:rPr>
          <w:szCs w:val="28"/>
          <w:lang w:val="it-IT"/>
        </w:rPr>
        <w:lastRenderedPageBreak/>
        <w:t>dân cư, đất đai, doanh nghiệp là dữ liệu trụ cột, cốt lõi cần phải hoàn thành, đưa vào khai thác sớm để dẫn dắt, liên kết, thống nhất toàn bộ dữ liệu trong cơ quan nhà nước về các ngành, lĩnh vực”.</w:t>
      </w:r>
    </w:p>
    <w:p w14:paraId="6BC2BCA6" w14:textId="77777777" w:rsidR="008A6076" w:rsidRPr="00EF119D" w:rsidRDefault="008A6076" w:rsidP="009F012D">
      <w:pPr>
        <w:spacing w:before="0" w:after="120" w:line="240" w:lineRule="auto"/>
        <w:rPr>
          <w:szCs w:val="28"/>
          <w:lang w:val="it-IT"/>
        </w:rPr>
      </w:pPr>
      <w:r w:rsidRPr="00EF119D">
        <w:rPr>
          <w:szCs w:val="28"/>
          <w:lang w:val="it-IT"/>
        </w:rPr>
        <w:t>- Quyết định số 714/QĐ-TTg của Thủ tướng Chính phủ ngày 22/5/2015 về việc ban hành Danh mục CSDL quốc gia cần ưu tiên triển khai tạo nền tảng phát triển chính phủ điện tử bao gồm 6 CSDL gồm CSDL quốc gia về dân cư, CSDL đất đai, CSDL quốc gia về đăng ký doanh nghiệp, CSDL quốc gia về thống kê tổng hợp và dân số, CSDL quốc gia về tài chính và CSDL quốc gia về bảo hiểm. Theo đó, Bộ TNMT được giao các nhiệm vụ sau: (1) Đề xuất xây dựng mới, hoặc điều chỉnh, bổ sung trình cấp có thẩm quyền ban hành hoặc ban hành theo thẩm quyền các văn bản quy phạm pháp luật về CSDL đất đai; (2) Triển khai xây dựng CSDL đất đai; (3) Thực hiện quản lý, vận hành CSDL đất đai; (4) Tổ chức khai thác, cập nhật CSDL đất đai.</w:t>
      </w:r>
    </w:p>
    <w:p w14:paraId="28CC1CB3" w14:textId="77777777" w:rsidR="008A6076" w:rsidRPr="00EF119D" w:rsidRDefault="008A6076" w:rsidP="009F012D">
      <w:pPr>
        <w:spacing w:before="0" w:after="120" w:line="240" w:lineRule="auto"/>
      </w:pPr>
      <w:r w:rsidRPr="00EF119D">
        <w:t>- Quyết định số 749/QĐ-UBND ngày 03/6/2020 của Thủ tướng Chính phủ phê duyệt Chương trình chuyển đổi số quốc gia đến năm 2020, định hướng đến năm 2030, trong đó mục tiêu cơ bản đến năm 2025: “100% cơ sở dữ liệu quốc gia tạo nền tảng phát triển Chính phủ điện tử bao gồm các cơ sở dữ liệu quốc gia về Dân cư, Đất đai, Đăng ký doanh nghiệp, Tài chính, Bảo hiểm được hoàn thành và kết nối, chia sẻ trên toàn quốc”</w:t>
      </w:r>
    </w:p>
    <w:p w14:paraId="3975C430" w14:textId="77777777" w:rsidR="008A6076" w:rsidRPr="00EF119D" w:rsidRDefault="008A6076" w:rsidP="009F012D">
      <w:pPr>
        <w:spacing w:before="0" w:after="120" w:line="240" w:lineRule="auto"/>
        <w:rPr>
          <w:szCs w:val="28"/>
          <w:lang w:val="it-IT"/>
        </w:rPr>
      </w:pPr>
      <w:r w:rsidRPr="00EF119D">
        <w:rPr>
          <w:szCs w:val="28"/>
          <w:lang w:val="it-IT"/>
        </w:rPr>
        <w:t>- Nghị quyết số 17/NQ-CP ngày 07 tháng 3 năm 2019 của Thủ tướng Chính phủ về một số nhiệm vụ, giải pháp trọng tâm phát triển Chính phủ điện tử giai đoạn 2019-2020, định hướng 2025: Trong đó giao trách nhiệm cho Bộ Tài nguyên và Môi trường: “Tiếp tục triển khai Cơ sở dữ liệu đất đai kết nối, chia sẻ dữ liệu với Cổng Dịch vụ công quốc gia, các hệ thống thông tin, cơ sở dữ liệu của các bộ, ngành, địa phương trong giai đoạn 2019 - 2020, tiếp tục phát triển, hoàn thiện trong giai đoạn 2021 - 2025”;</w:t>
      </w:r>
    </w:p>
    <w:p w14:paraId="75F43203" w14:textId="77777777" w:rsidR="008A6076" w:rsidRPr="00EF119D" w:rsidRDefault="008A6076" w:rsidP="009F012D">
      <w:pPr>
        <w:spacing w:before="0" w:after="120" w:line="240" w:lineRule="auto"/>
        <w:rPr>
          <w:szCs w:val="28"/>
          <w:lang w:val="it-IT"/>
        </w:rPr>
      </w:pPr>
      <w:r w:rsidRPr="00EF119D">
        <w:rPr>
          <w:szCs w:val="28"/>
          <w:lang w:val="it-IT"/>
        </w:rPr>
        <w:t>- Chỉ thị số 01/CT-TTg ngày 03/01/2018 của Thủ tướng Chính phủ về chấn chỉnh, tăng cường công tác quản lý đất đai và xây dựng hệ thống thông tin đất đai. Theo đó Thủ tướng Chính phủ chỉ đạo: Bộ Tài nguyên và Môi trường “Khẩn trương thực hiện việc xây dựng hệ thống thông tin dữ liệu đất đai theo mô hình thống nhất theo đúng tiến độ, nội dung đã được phê duyệt tại Quyết định số </w:t>
      </w:r>
      <w:hyperlink r:id="rId12" w:tgtFrame="_blank" w:tooltip="Quyết định 1975/QĐ-TTg" w:history="1">
        <w:r w:rsidRPr="00EF119D">
          <w:rPr>
            <w:szCs w:val="28"/>
            <w:lang w:val="it-IT"/>
          </w:rPr>
          <w:t>1975/QĐ-TTg</w:t>
        </w:r>
      </w:hyperlink>
      <w:r w:rsidRPr="00EF119D">
        <w:rPr>
          <w:szCs w:val="28"/>
          <w:lang w:val="it-IT"/>
        </w:rPr>
        <w:t> của Thủ tướng Chính phủ ngày 30 tháng 10 năm 2013 để quản lý, khai thác hiệu quả, bảo đảm liên thông, tích hợp và chia sẻ dữ liệu với các hệ thống thông tin của các bộ, ngành, địa phương; trong đó lưu ý việc xây dựng hệ thống phần mềm phục vụ việc quản lý, cập nhật, khai thác cơ sở dữ liệu đất đai thống nhất từ trung ương đến địa phương theo quy định”; UBND các tỉnh, thành phố trực thuộc Trung ương “Đẩy mạnh và khẩn trương xây dựng cơ sở dữ liệu đất đai theo lộ trình xây dựng Chính phủ điện tử để rút ngắn thời gian thực hiện thủ tục hành chính, bảo đảm phục vụ tốt nhất cho người dân và doanh nghiệp khi tiếp cận đất đai thực hiện các dự án đầu tư, sản xuất kinh doanh”;</w:t>
      </w:r>
    </w:p>
    <w:p w14:paraId="342F8F5B" w14:textId="77777777" w:rsidR="008A6076" w:rsidRPr="00EF119D" w:rsidRDefault="008A6076" w:rsidP="009F012D">
      <w:pPr>
        <w:spacing w:before="0" w:after="120" w:line="240" w:lineRule="auto"/>
        <w:rPr>
          <w:szCs w:val="28"/>
          <w:lang w:val="it-IT"/>
        </w:rPr>
      </w:pPr>
      <w:r w:rsidRPr="00EF119D">
        <w:rPr>
          <w:szCs w:val="28"/>
          <w:lang w:val="it-IT"/>
        </w:rPr>
        <w:t xml:space="preserve">Kinh nghiệm trên thế giới cho thấy Hệ thống thông tin đất đai và CSDL đất đai là công cụ để thực hiện tốt nhất công tác quản lý hiện đại; giúp Tỉnh kiểm soát </w:t>
      </w:r>
      <w:r w:rsidRPr="00EF119D">
        <w:rPr>
          <w:szCs w:val="28"/>
          <w:lang w:val="it-IT"/>
        </w:rPr>
        <w:lastRenderedPageBreak/>
        <w:t>tốt nhất tài nguyên đất; cung cấp dịch vụ công tốt nhất cho người dân; đây là các yếu tố quan trọng góp phần vào khả năng phát triển ổn định kinh tế - xã hội. Hay nói cách khác, Hệ thống thông tin đất đai và CSDL đất đai chính là hạ tầng mềm và là công cụ để cải thiện chất lượng cung cấp dịch vụ công trong lĩnh vực quản lý đất đai, đóng vai trò quan trọng đối với sự phát triển của Tỉnh. Kinh nghiệm cũng cho thấy các Tỉnh đã thành công trong việc xây dựng hệ thống thông tin đất đai là do đã dành nguồn đầu tư thích đáng cho việc: xây dựng hành lang pháp lý, thiết kế mô hình kiến trúc hệ thống, phát triển phần mềm ứng dụng, đầu tư trang thiết bị, hạ tầng mạng và xây dựng CSDL đất đai, đào tạo nguồn nhân lực cần thiết cho xây dựng, vận hành và duy trì hệ thống thông tin đất đai cùng với việc tuyên truyền, nâng cao nhận thức về tầm quan trọng và tính hữu ích của hệ thống thông tin đất đai.</w:t>
      </w:r>
    </w:p>
    <w:p w14:paraId="1F9B700D" w14:textId="77777777" w:rsidR="00E947E8" w:rsidRPr="00EF119D" w:rsidRDefault="008A6076" w:rsidP="009F012D">
      <w:pPr>
        <w:spacing w:before="0" w:after="120" w:line="240" w:lineRule="auto"/>
        <w:rPr>
          <w:szCs w:val="28"/>
          <w:lang w:val="it-IT"/>
        </w:rPr>
      </w:pPr>
      <w:r w:rsidRPr="00EF119D">
        <w:rPr>
          <w:szCs w:val="28"/>
          <w:lang w:val="it-IT"/>
        </w:rPr>
        <w:t>Trước yêu cầu của công tác quản lý đất đai theo Nghị quyết của Quốc hội và Chính phủ. Bộ Tài nguyên và Môi trường đã có văn bản chỉ đạo đẩy nhanh tiến độ đo đạc bản đồ, lập hồ sơ địa chính và cấp giấy chứng nhận quyền sử dụng đất tại Công văn số 872/BTNMT-ĐKTKĐĐ ngày 13/3/2008 về việc “Lập dự án tổng thể xây dựng hệ thống hồ sơ địa chính và cơ sở dữ liệu quản lý đất đai” gửi UBND, Sở Tài nguyên và Môi trường các tỉnh, thành phố trực thuộc Trung ương.</w:t>
      </w:r>
    </w:p>
    <w:p w14:paraId="29265BF8" w14:textId="77777777" w:rsidR="00445B39" w:rsidRPr="00EF119D" w:rsidRDefault="00445B39" w:rsidP="009F012D">
      <w:pPr>
        <w:pStyle w:val="Heading2"/>
        <w:keepNext w:val="0"/>
        <w:keepLines w:val="0"/>
        <w:spacing w:before="0" w:after="120" w:line="240" w:lineRule="auto"/>
        <w:ind w:left="567" w:hanging="567"/>
        <w:rPr>
          <w:rFonts w:eastAsia="MS Mincho" w:cs="Times New Roman"/>
          <w:szCs w:val="28"/>
          <w:lang w:val="nl-NL"/>
        </w:rPr>
      </w:pPr>
      <w:bookmarkStart w:id="12" w:name="_Toc103541455"/>
      <w:r w:rsidRPr="00EF119D">
        <w:rPr>
          <w:rFonts w:eastAsia="MS Mincho" w:cs="Times New Roman"/>
          <w:szCs w:val="28"/>
          <w:lang w:val="nl-NL"/>
        </w:rPr>
        <w:t>Hiện trạng lĩnh</w:t>
      </w:r>
      <w:r w:rsidR="00E37848">
        <w:rPr>
          <w:rFonts w:eastAsia="MS Mincho" w:cs="Times New Roman"/>
          <w:szCs w:val="28"/>
          <w:lang w:val="nl-NL"/>
        </w:rPr>
        <w:t xml:space="preserve"> vực</w:t>
      </w:r>
      <w:r w:rsidRPr="00EF119D">
        <w:rPr>
          <w:rFonts w:eastAsia="MS Mincho" w:cs="Times New Roman"/>
          <w:szCs w:val="28"/>
          <w:lang w:val="nl-NL"/>
        </w:rPr>
        <w:t xml:space="preserve"> tài nguyên nước</w:t>
      </w:r>
      <w:bookmarkEnd w:id="12"/>
    </w:p>
    <w:p w14:paraId="3FA30A3E" w14:textId="77777777" w:rsidR="00400F3F" w:rsidRPr="00EF119D" w:rsidRDefault="00A46183" w:rsidP="009F012D">
      <w:pPr>
        <w:spacing w:before="0" w:after="120" w:line="240" w:lineRule="auto"/>
      </w:pPr>
      <w:r w:rsidRPr="00EF119D">
        <w:t>N</w:t>
      </w:r>
      <w:r w:rsidR="00400F3F" w:rsidRPr="00EF119D">
        <w:t>hằm nâng cao hiệu quả công tác quản lý, bảo vệ </w:t>
      </w:r>
      <w:hyperlink r:id="rId13" w:tooltip="tài nguyên nước" w:history="1">
        <w:r w:rsidR="00400F3F" w:rsidRPr="00EF119D">
          <w:t>tài nguyên nước</w:t>
        </w:r>
      </w:hyperlink>
      <w:r w:rsidR="00400F3F" w:rsidRPr="00EF119D">
        <w:t>, thời gian qua, tỉnh Hậu Giang đã tăng cường triển khai các văn bản quy phạm pháp luật liên quan đến </w:t>
      </w:r>
      <w:hyperlink r:id="rId14" w:tooltip="tài nguyên" w:history="1">
        <w:r w:rsidR="00400F3F" w:rsidRPr="00EF119D">
          <w:t>tài nguyên</w:t>
        </w:r>
      </w:hyperlink>
      <w:r w:rsidR="00400F3F" w:rsidRPr="00EF119D">
        <w:t> nước; tổ chức điều tra, đánh giá tài nguyên nước dưới đất; lập, phê duyệt, công bố </w:t>
      </w:r>
      <w:hyperlink r:id="rId15" w:tooltip="quy hoạch" w:history="1">
        <w:r w:rsidR="00400F3F" w:rsidRPr="00EF119D">
          <w:t>Quy hoạch</w:t>
        </w:r>
      </w:hyperlink>
      <w:r w:rsidR="00400F3F" w:rsidRPr="00EF119D">
        <w:t> phân bổ tài nguyên nước dưới đất đến năm 2020, tầm nhìn đến năm 2030 theo quy định; thẩm định, cấp Giấy phép tài nguyên nước đối với các công trình thuộc trường hợp phải có giấy phép.</w:t>
      </w:r>
    </w:p>
    <w:p w14:paraId="6CCCBB7F" w14:textId="77777777" w:rsidR="00400F3F" w:rsidRPr="00EF119D" w:rsidRDefault="00400F3F" w:rsidP="009F012D">
      <w:pPr>
        <w:spacing w:before="0" w:after="120" w:line="240" w:lineRule="auto"/>
      </w:pPr>
      <w:r w:rsidRPr="00EF119D">
        <w:t>Cùng với đó, tập trung thực hiện Chiến lược quốc gia về tài nguyên nước thông qua việc xây dựng và tổ chức quy hoạch tài nguyên nước dưới đất; chủ động kiểm soát tình hình ô nhiễm nguồn nước, bảo đảm nguồn nước đáp ứng các nhu cầu sử dụng nước khác nhau, đặc biệt là nhu cầu cấp nước sinh hoạt cho người dân; đồng thời, thực hiện đồng bộ các biện pháp phòng tránh nguy cơ làm suy thoái, cạn kiệt nguồn nước.</w:t>
      </w:r>
    </w:p>
    <w:p w14:paraId="0541E237" w14:textId="77777777" w:rsidR="00D205D9" w:rsidRPr="00EF119D" w:rsidRDefault="00A46183" w:rsidP="009F012D">
      <w:pPr>
        <w:spacing w:before="0" w:after="120" w:line="240" w:lineRule="auto"/>
        <w:rPr>
          <w:rFonts w:eastAsia="MS Mincho"/>
          <w:lang w:val="nl-NL"/>
        </w:rPr>
      </w:pPr>
      <w:r w:rsidRPr="00EF119D">
        <w:rPr>
          <w:rFonts w:eastAsia="MS Mincho"/>
          <w:lang w:val="nl-NL"/>
        </w:rPr>
        <w:t xml:space="preserve">Thông tin dữ liệu </w:t>
      </w:r>
      <w:r w:rsidR="00920708" w:rsidRPr="00EF119D">
        <w:rPr>
          <w:rFonts w:eastAsia="MS Mincho"/>
          <w:lang w:val="nl-NL"/>
        </w:rPr>
        <w:t>trong lĩnh vực tài nguyên nước cụ thể như sau:</w:t>
      </w:r>
    </w:p>
    <w:p w14:paraId="4B8FFAD2" w14:textId="77777777" w:rsidR="00F911D3" w:rsidRPr="00EF119D" w:rsidRDefault="00F911D3" w:rsidP="009F012D">
      <w:pPr>
        <w:pStyle w:val="Tablecaption0"/>
        <w:shd w:val="clear" w:color="auto" w:fill="auto"/>
        <w:spacing w:after="120" w:line="240" w:lineRule="auto"/>
        <w:ind w:left="72"/>
        <w:rPr>
          <w:i/>
          <w:iCs/>
          <w:sz w:val="28"/>
          <w:szCs w:val="28"/>
        </w:rPr>
      </w:pPr>
      <w:r w:rsidRPr="00EF119D">
        <w:rPr>
          <w:i/>
          <w:iCs/>
          <w:color w:val="000000"/>
          <w:sz w:val="28"/>
          <w:szCs w:val="28"/>
          <w:lang w:eastAsia="vi-VN" w:bidi="vi-VN"/>
        </w:rPr>
        <w:t>Dữ liệu về điểm khai thác, công trình khai thác</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51"/>
        <w:gridCol w:w="3469"/>
        <w:gridCol w:w="1823"/>
        <w:gridCol w:w="1513"/>
        <w:gridCol w:w="1506"/>
      </w:tblGrid>
      <w:tr w:rsidR="00F911D3" w:rsidRPr="00EF119D" w14:paraId="0D49E497" w14:textId="77777777" w:rsidTr="00A017EB">
        <w:trPr>
          <w:trHeight w:hRule="exact" w:val="730"/>
          <w:jc w:val="center"/>
        </w:trPr>
        <w:tc>
          <w:tcPr>
            <w:tcW w:w="414" w:type="pct"/>
            <w:shd w:val="clear" w:color="auto" w:fill="FFFFFF"/>
            <w:vAlign w:val="center"/>
          </w:tcPr>
          <w:p w14:paraId="6D9635E2" w14:textId="77777777" w:rsidR="00F911D3" w:rsidRPr="00EF119D" w:rsidRDefault="00F911D3" w:rsidP="00A017EB">
            <w:pPr>
              <w:pStyle w:val="Other0"/>
              <w:shd w:val="clear" w:color="auto" w:fill="auto"/>
              <w:jc w:val="center"/>
              <w:rPr>
                <w:szCs w:val="28"/>
              </w:rPr>
            </w:pPr>
            <w:r w:rsidRPr="00EF119D">
              <w:rPr>
                <w:b/>
                <w:bCs/>
                <w:color w:val="000000"/>
                <w:szCs w:val="28"/>
                <w:lang w:eastAsia="vi-VN" w:bidi="vi-VN"/>
              </w:rPr>
              <w:t>TT</w:t>
            </w:r>
          </w:p>
        </w:tc>
        <w:tc>
          <w:tcPr>
            <w:tcW w:w="1914" w:type="pct"/>
            <w:shd w:val="clear" w:color="auto" w:fill="FFFFFF"/>
            <w:vAlign w:val="center"/>
          </w:tcPr>
          <w:p w14:paraId="369E1903" w14:textId="77777777" w:rsidR="00F911D3" w:rsidRPr="00EF119D" w:rsidRDefault="00F911D3" w:rsidP="00A017EB">
            <w:pPr>
              <w:pStyle w:val="Other0"/>
              <w:shd w:val="clear" w:color="auto" w:fill="auto"/>
              <w:jc w:val="center"/>
              <w:rPr>
                <w:szCs w:val="28"/>
              </w:rPr>
            </w:pPr>
            <w:r w:rsidRPr="00EF119D">
              <w:rPr>
                <w:b/>
                <w:bCs/>
                <w:color w:val="000000"/>
                <w:szCs w:val="28"/>
                <w:lang w:eastAsia="vi-VN" w:bidi="vi-VN"/>
              </w:rPr>
              <w:t>Tên tài liệu</w:t>
            </w:r>
          </w:p>
        </w:tc>
        <w:tc>
          <w:tcPr>
            <w:tcW w:w="1006" w:type="pct"/>
            <w:shd w:val="clear" w:color="auto" w:fill="FFFFFF"/>
            <w:vAlign w:val="center"/>
          </w:tcPr>
          <w:p w14:paraId="6A324FF2" w14:textId="77777777" w:rsidR="00F911D3" w:rsidRPr="00EF119D" w:rsidRDefault="00F911D3" w:rsidP="00A017EB">
            <w:pPr>
              <w:pStyle w:val="Other0"/>
              <w:shd w:val="clear" w:color="auto" w:fill="auto"/>
              <w:jc w:val="center"/>
              <w:rPr>
                <w:szCs w:val="28"/>
              </w:rPr>
            </w:pPr>
            <w:r w:rsidRPr="00EF119D">
              <w:rPr>
                <w:b/>
                <w:bCs/>
                <w:color w:val="000000"/>
                <w:szCs w:val="28"/>
                <w:lang w:eastAsia="vi-VN" w:bidi="vi-VN"/>
              </w:rPr>
              <w:t>Năm</w:t>
            </w:r>
          </w:p>
        </w:tc>
        <w:tc>
          <w:tcPr>
            <w:tcW w:w="835" w:type="pct"/>
            <w:shd w:val="clear" w:color="auto" w:fill="FFFFFF"/>
            <w:vAlign w:val="center"/>
          </w:tcPr>
          <w:p w14:paraId="2731D82C" w14:textId="77777777" w:rsidR="00F911D3" w:rsidRPr="00EF119D" w:rsidRDefault="00F911D3" w:rsidP="00A017EB">
            <w:pPr>
              <w:pStyle w:val="Other0"/>
              <w:shd w:val="clear" w:color="auto" w:fill="auto"/>
              <w:spacing w:line="276" w:lineRule="auto"/>
              <w:jc w:val="center"/>
              <w:rPr>
                <w:szCs w:val="28"/>
              </w:rPr>
            </w:pPr>
            <w:r w:rsidRPr="00EF119D">
              <w:rPr>
                <w:b/>
                <w:bCs/>
                <w:color w:val="000000"/>
                <w:szCs w:val="28"/>
                <w:lang w:eastAsia="vi-VN" w:bidi="vi-VN"/>
              </w:rPr>
              <w:t>Định dạng</w:t>
            </w:r>
          </w:p>
        </w:tc>
        <w:tc>
          <w:tcPr>
            <w:tcW w:w="831" w:type="pct"/>
            <w:shd w:val="clear" w:color="auto" w:fill="FFFFFF"/>
            <w:vAlign w:val="center"/>
          </w:tcPr>
          <w:p w14:paraId="3E3EE0FB" w14:textId="77777777" w:rsidR="00F911D3" w:rsidRPr="00EF119D" w:rsidRDefault="00F911D3" w:rsidP="00A017EB">
            <w:pPr>
              <w:pStyle w:val="Other0"/>
              <w:shd w:val="clear" w:color="auto" w:fill="auto"/>
              <w:jc w:val="center"/>
              <w:rPr>
                <w:szCs w:val="28"/>
                <w:lang w:val="en-US"/>
              </w:rPr>
            </w:pPr>
            <w:r w:rsidRPr="00EF119D">
              <w:rPr>
                <w:b/>
                <w:bCs/>
                <w:color w:val="000000"/>
                <w:szCs w:val="28"/>
                <w:lang w:val="en-US" w:eastAsia="vi-VN" w:bidi="vi-VN"/>
              </w:rPr>
              <w:t>Ghi chú</w:t>
            </w:r>
          </w:p>
        </w:tc>
      </w:tr>
      <w:tr w:rsidR="00F911D3" w:rsidRPr="00EF119D" w14:paraId="7A87C3C9" w14:textId="77777777" w:rsidTr="00A017EB">
        <w:trPr>
          <w:trHeight w:hRule="exact" w:val="1358"/>
          <w:jc w:val="center"/>
        </w:trPr>
        <w:tc>
          <w:tcPr>
            <w:tcW w:w="414" w:type="pct"/>
            <w:shd w:val="clear" w:color="auto" w:fill="FFFFFF"/>
            <w:vAlign w:val="center"/>
          </w:tcPr>
          <w:p w14:paraId="66D31B71" w14:textId="77777777" w:rsidR="00F911D3" w:rsidRPr="00EF119D" w:rsidRDefault="00F911D3" w:rsidP="00A017EB">
            <w:pPr>
              <w:pStyle w:val="Other0"/>
              <w:shd w:val="clear" w:color="auto" w:fill="auto"/>
              <w:jc w:val="center"/>
              <w:rPr>
                <w:szCs w:val="28"/>
              </w:rPr>
            </w:pPr>
            <w:r w:rsidRPr="00EF119D">
              <w:rPr>
                <w:color w:val="000000"/>
                <w:szCs w:val="28"/>
                <w:lang w:eastAsia="vi-VN" w:bidi="vi-VN"/>
              </w:rPr>
              <w:t>1</w:t>
            </w:r>
          </w:p>
        </w:tc>
        <w:tc>
          <w:tcPr>
            <w:tcW w:w="1914" w:type="pct"/>
            <w:shd w:val="clear" w:color="auto" w:fill="FFFFFF"/>
            <w:vAlign w:val="center"/>
          </w:tcPr>
          <w:p w14:paraId="4BD0ACCB" w14:textId="77777777" w:rsidR="00F911D3" w:rsidRPr="00EF119D" w:rsidRDefault="00F911D3" w:rsidP="009F012D">
            <w:pPr>
              <w:pStyle w:val="Other0"/>
              <w:shd w:val="clear" w:color="auto" w:fill="auto"/>
              <w:spacing w:line="276" w:lineRule="auto"/>
              <w:rPr>
                <w:szCs w:val="28"/>
              </w:rPr>
            </w:pPr>
            <w:r w:rsidRPr="00EF119D">
              <w:rPr>
                <w:color w:val="000000"/>
                <w:szCs w:val="28"/>
                <w:lang w:eastAsia="vi-VN" w:bidi="vi-VN"/>
              </w:rPr>
              <w:t>Hồ sơ cấp giấy phép khai thác, sử dụng nước dưới đất</w:t>
            </w:r>
          </w:p>
        </w:tc>
        <w:tc>
          <w:tcPr>
            <w:tcW w:w="1006" w:type="pct"/>
            <w:shd w:val="clear" w:color="auto" w:fill="FFFFFF"/>
            <w:vAlign w:val="center"/>
          </w:tcPr>
          <w:p w14:paraId="1F81D36C" w14:textId="77777777" w:rsidR="00F911D3" w:rsidRPr="00EF119D" w:rsidRDefault="00F911D3" w:rsidP="00A017EB">
            <w:pPr>
              <w:pStyle w:val="Other0"/>
              <w:shd w:val="clear" w:color="auto" w:fill="auto"/>
              <w:spacing w:line="276" w:lineRule="auto"/>
              <w:jc w:val="center"/>
              <w:rPr>
                <w:szCs w:val="28"/>
              </w:rPr>
            </w:pPr>
            <w:r w:rsidRPr="00EF119D">
              <w:rPr>
                <w:color w:val="000000"/>
                <w:szCs w:val="28"/>
                <w:lang w:eastAsia="vi-VN" w:bidi="vi-VN"/>
              </w:rPr>
              <w:t>2012 đến nay</w:t>
            </w:r>
          </w:p>
        </w:tc>
        <w:tc>
          <w:tcPr>
            <w:tcW w:w="835" w:type="pct"/>
            <w:shd w:val="clear" w:color="auto" w:fill="FFFFFF"/>
            <w:vAlign w:val="center"/>
          </w:tcPr>
          <w:p w14:paraId="52988A62" w14:textId="77777777" w:rsidR="00F911D3" w:rsidRPr="00EF119D" w:rsidRDefault="00F911D3" w:rsidP="00A017EB">
            <w:pPr>
              <w:pStyle w:val="Other0"/>
              <w:shd w:val="clear" w:color="auto" w:fill="auto"/>
              <w:jc w:val="center"/>
              <w:rPr>
                <w:szCs w:val="28"/>
              </w:rPr>
            </w:pPr>
            <w:r w:rsidRPr="00EF119D">
              <w:rPr>
                <w:color w:val="000000"/>
                <w:szCs w:val="28"/>
                <w:lang w:eastAsia="vi-VN" w:bidi="vi-VN"/>
              </w:rPr>
              <w:t>Giấy, số</w:t>
            </w:r>
          </w:p>
        </w:tc>
        <w:tc>
          <w:tcPr>
            <w:tcW w:w="831" w:type="pct"/>
            <w:shd w:val="clear" w:color="auto" w:fill="FFFFFF"/>
          </w:tcPr>
          <w:p w14:paraId="4101BBA0" w14:textId="77777777" w:rsidR="00F911D3" w:rsidRPr="00EF119D" w:rsidRDefault="00F911D3" w:rsidP="000A3BFA">
            <w:pPr>
              <w:rPr>
                <w:szCs w:val="28"/>
              </w:rPr>
            </w:pPr>
          </w:p>
        </w:tc>
      </w:tr>
      <w:tr w:rsidR="00F911D3" w:rsidRPr="00EF119D" w14:paraId="6055DB6F" w14:textId="77777777" w:rsidTr="00A017EB">
        <w:trPr>
          <w:trHeight w:hRule="exact" w:val="1042"/>
          <w:jc w:val="center"/>
        </w:trPr>
        <w:tc>
          <w:tcPr>
            <w:tcW w:w="414" w:type="pct"/>
            <w:shd w:val="clear" w:color="auto" w:fill="FFFFFF"/>
            <w:vAlign w:val="center"/>
          </w:tcPr>
          <w:p w14:paraId="456EEDFB" w14:textId="77777777" w:rsidR="00F911D3" w:rsidRPr="00EF119D" w:rsidRDefault="00F911D3" w:rsidP="00A017EB">
            <w:pPr>
              <w:pStyle w:val="Other0"/>
              <w:shd w:val="clear" w:color="auto" w:fill="auto"/>
              <w:jc w:val="center"/>
              <w:rPr>
                <w:szCs w:val="28"/>
              </w:rPr>
            </w:pPr>
            <w:r w:rsidRPr="00EF119D">
              <w:rPr>
                <w:color w:val="000000"/>
                <w:szCs w:val="28"/>
                <w:lang w:eastAsia="vi-VN" w:bidi="vi-VN"/>
              </w:rPr>
              <w:lastRenderedPageBreak/>
              <w:t>2</w:t>
            </w:r>
          </w:p>
        </w:tc>
        <w:tc>
          <w:tcPr>
            <w:tcW w:w="1914" w:type="pct"/>
            <w:shd w:val="clear" w:color="auto" w:fill="FFFFFF"/>
            <w:vAlign w:val="center"/>
          </w:tcPr>
          <w:p w14:paraId="4BAC88AE" w14:textId="77777777" w:rsidR="00F911D3" w:rsidRPr="00EF119D" w:rsidRDefault="00F911D3" w:rsidP="009F012D">
            <w:pPr>
              <w:pStyle w:val="Other0"/>
              <w:shd w:val="clear" w:color="auto" w:fill="auto"/>
              <w:spacing w:line="276" w:lineRule="auto"/>
              <w:rPr>
                <w:szCs w:val="28"/>
              </w:rPr>
            </w:pPr>
            <w:r w:rsidRPr="00EF119D">
              <w:rPr>
                <w:color w:val="000000"/>
                <w:szCs w:val="28"/>
                <w:lang w:eastAsia="vi-VN" w:bidi="vi-VN"/>
              </w:rPr>
              <w:t>Hồ sơ cấp giấy phép khai thác, sử dụng nước mặt</w:t>
            </w:r>
          </w:p>
        </w:tc>
        <w:tc>
          <w:tcPr>
            <w:tcW w:w="1006" w:type="pct"/>
            <w:shd w:val="clear" w:color="auto" w:fill="FFFFFF"/>
            <w:vAlign w:val="center"/>
          </w:tcPr>
          <w:p w14:paraId="35045487" w14:textId="77777777" w:rsidR="00F911D3" w:rsidRPr="00EF119D" w:rsidRDefault="00F911D3" w:rsidP="00A017EB">
            <w:pPr>
              <w:pStyle w:val="Other0"/>
              <w:shd w:val="clear" w:color="auto" w:fill="auto"/>
              <w:spacing w:line="276" w:lineRule="auto"/>
              <w:jc w:val="center"/>
              <w:rPr>
                <w:szCs w:val="28"/>
              </w:rPr>
            </w:pPr>
            <w:r w:rsidRPr="00EF119D">
              <w:rPr>
                <w:color w:val="000000"/>
                <w:szCs w:val="28"/>
                <w:lang w:eastAsia="vi-VN" w:bidi="vi-VN"/>
              </w:rPr>
              <w:t>2007 đến nay</w:t>
            </w:r>
          </w:p>
        </w:tc>
        <w:tc>
          <w:tcPr>
            <w:tcW w:w="835" w:type="pct"/>
            <w:shd w:val="clear" w:color="auto" w:fill="FFFFFF"/>
            <w:vAlign w:val="center"/>
          </w:tcPr>
          <w:p w14:paraId="022B864E" w14:textId="77777777" w:rsidR="00F911D3" w:rsidRPr="00EF119D" w:rsidRDefault="00F911D3" w:rsidP="00A017EB">
            <w:pPr>
              <w:pStyle w:val="Other0"/>
              <w:shd w:val="clear" w:color="auto" w:fill="auto"/>
              <w:jc w:val="center"/>
              <w:rPr>
                <w:szCs w:val="28"/>
              </w:rPr>
            </w:pPr>
            <w:r w:rsidRPr="00EF119D">
              <w:rPr>
                <w:color w:val="000000"/>
                <w:szCs w:val="28"/>
                <w:lang w:eastAsia="vi-VN" w:bidi="vi-VN"/>
              </w:rPr>
              <w:t>Giấy, số</w:t>
            </w:r>
          </w:p>
        </w:tc>
        <w:tc>
          <w:tcPr>
            <w:tcW w:w="831" w:type="pct"/>
            <w:shd w:val="clear" w:color="auto" w:fill="FFFFFF"/>
          </w:tcPr>
          <w:p w14:paraId="5ACC07D8" w14:textId="77777777" w:rsidR="00F911D3" w:rsidRPr="00EF119D" w:rsidRDefault="00F911D3" w:rsidP="000A3BFA">
            <w:pPr>
              <w:rPr>
                <w:szCs w:val="28"/>
              </w:rPr>
            </w:pPr>
          </w:p>
        </w:tc>
      </w:tr>
      <w:tr w:rsidR="00F911D3" w:rsidRPr="00EF119D" w14:paraId="51AA38F9" w14:textId="77777777" w:rsidTr="00A017EB">
        <w:trPr>
          <w:trHeight w:hRule="exact" w:val="725"/>
          <w:jc w:val="center"/>
        </w:trPr>
        <w:tc>
          <w:tcPr>
            <w:tcW w:w="414" w:type="pct"/>
            <w:shd w:val="clear" w:color="auto" w:fill="FFFFFF"/>
            <w:vAlign w:val="center"/>
          </w:tcPr>
          <w:p w14:paraId="58D02CBB" w14:textId="77777777" w:rsidR="00F911D3" w:rsidRPr="00EF119D" w:rsidRDefault="00F911D3" w:rsidP="00A017EB">
            <w:pPr>
              <w:pStyle w:val="Other0"/>
              <w:shd w:val="clear" w:color="auto" w:fill="auto"/>
              <w:jc w:val="center"/>
              <w:rPr>
                <w:szCs w:val="28"/>
              </w:rPr>
            </w:pPr>
            <w:r w:rsidRPr="00EF119D">
              <w:rPr>
                <w:color w:val="000000"/>
                <w:szCs w:val="28"/>
                <w:lang w:eastAsia="vi-VN" w:bidi="vi-VN"/>
              </w:rPr>
              <w:t>3</w:t>
            </w:r>
          </w:p>
        </w:tc>
        <w:tc>
          <w:tcPr>
            <w:tcW w:w="1914" w:type="pct"/>
            <w:shd w:val="clear" w:color="auto" w:fill="FFFFFF"/>
            <w:vAlign w:val="center"/>
          </w:tcPr>
          <w:p w14:paraId="4550E1FE" w14:textId="77777777" w:rsidR="00F911D3" w:rsidRPr="00EF119D" w:rsidRDefault="00F911D3" w:rsidP="009F012D">
            <w:pPr>
              <w:pStyle w:val="Other0"/>
              <w:shd w:val="clear" w:color="auto" w:fill="auto"/>
              <w:spacing w:line="276" w:lineRule="auto"/>
              <w:rPr>
                <w:szCs w:val="28"/>
              </w:rPr>
            </w:pPr>
            <w:r w:rsidRPr="00EF119D">
              <w:rPr>
                <w:color w:val="000000"/>
                <w:szCs w:val="28"/>
                <w:lang w:eastAsia="vi-VN" w:bidi="vi-VN"/>
              </w:rPr>
              <w:t>Cơ sở dữ liệu giếng khoan</w:t>
            </w:r>
          </w:p>
        </w:tc>
        <w:tc>
          <w:tcPr>
            <w:tcW w:w="1006" w:type="pct"/>
            <w:shd w:val="clear" w:color="auto" w:fill="FFFFFF"/>
            <w:vAlign w:val="center"/>
          </w:tcPr>
          <w:p w14:paraId="4AFAA1DE" w14:textId="77777777" w:rsidR="00F911D3" w:rsidRPr="00EF119D" w:rsidRDefault="00F911D3" w:rsidP="00A017EB">
            <w:pPr>
              <w:pStyle w:val="Other0"/>
              <w:shd w:val="clear" w:color="auto" w:fill="auto"/>
              <w:spacing w:after="40"/>
              <w:jc w:val="center"/>
              <w:rPr>
                <w:szCs w:val="28"/>
              </w:rPr>
            </w:pPr>
            <w:r w:rsidRPr="00EF119D">
              <w:rPr>
                <w:color w:val="000000"/>
                <w:szCs w:val="28"/>
                <w:lang w:eastAsia="vi-VN" w:bidi="vi-VN"/>
              </w:rPr>
              <w:t>2004 đến</w:t>
            </w:r>
            <w:r w:rsidR="00A017EB" w:rsidRPr="00EF119D">
              <w:rPr>
                <w:color w:val="000000"/>
                <w:szCs w:val="28"/>
                <w:lang w:val="en-US" w:eastAsia="vi-VN" w:bidi="vi-VN"/>
              </w:rPr>
              <w:t xml:space="preserve"> </w:t>
            </w:r>
            <w:r w:rsidRPr="00EF119D">
              <w:rPr>
                <w:color w:val="000000"/>
                <w:szCs w:val="28"/>
                <w:lang w:eastAsia="vi-VN" w:bidi="vi-VN"/>
              </w:rPr>
              <w:t>nay</w:t>
            </w:r>
          </w:p>
        </w:tc>
        <w:tc>
          <w:tcPr>
            <w:tcW w:w="835" w:type="pct"/>
            <w:shd w:val="clear" w:color="auto" w:fill="FFFFFF"/>
            <w:vAlign w:val="center"/>
          </w:tcPr>
          <w:p w14:paraId="0C209E43" w14:textId="77777777" w:rsidR="00F911D3" w:rsidRPr="00EF119D" w:rsidRDefault="00F911D3" w:rsidP="00A017EB">
            <w:pPr>
              <w:pStyle w:val="Other0"/>
              <w:shd w:val="clear" w:color="auto" w:fill="auto"/>
              <w:jc w:val="center"/>
              <w:rPr>
                <w:szCs w:val="28"/>
              </w:rPr>
            </w:pPr>
            <w:r w:rsidRPr="00EF119D">
              <w:rPr>
                <w:color w:val="000000"/>
                <w:szCs w:val="28"/>
                <w:lang w:eastAsia="vi-VN" w:bidi="vi-VN"/>
              </w:rPr>
              <w:t>Số</w:t>
            </w:r>
          </w:p>
        </w:tc>
        <w:tc>
          <w:tcPr>
            <w:tcW w:w="831" w:type="pct"/>
            <w:shd w:val="clear" w:color="auto" w:fill="FFFFFF"/>
          </w:tcPr>
          <w:p w14:paraId="5A64374C" w14:textId="77777777" w:rsidR="00F911D3" w:rsidRPr="00EF119D" w:rsidRDefault="00F911D3" w:rsidP="000A3BFA">
            <w:pPr>
              <w:rPr>
                <w:szCs w:val="28"/>
              </w:rPr>
            </w:pPr>
          </w:p>
        </w:tc>
      </w:tr>
    </w:tbl>
    <w:p w14:paraId="0A58848C" w14:textId="77777777" w:rsidR="00DC7DD1" w:rsidRPr="00EF119D" w:rsidRDefault="00DC7DD1" w:rsidP="00A017EB">
      <w:pPr>
        <w:pStyle w:val="Tablecaption0"/>
        <w:shd w:val="clear" w:color="auto" w:fill="auto"/>
        <w:spacing w:before="120" w:after="120"/>
        <w:ind w:left="67"/>
        <w:rPr>
          <w:i/>
          <w:iCs/>
          <w:sz w:val="28"/>
          <w:szCs w:val="28"/>
        </w:rPr>
      </w:pPr>
      <w:r w:rsidRPr="00EF119D">
        <w:rPr>
          <w:i/>
          <w:iCs/>
          <w:color w:val="000000"/>
          <w:sz w:val="28"/>
          <w:szCs w:val="28"/>
          <w:lang w:eastAsia="vi-VN" w:bidi="vi-VN"/>
        </w:rPr>
        <w:t>Dữ liệu về điểm xả thải</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51"/>
        <w:gridCol w:w="3469"/>
        <w:gridCol w:w="1823"/>
        <w:gridCol w:w="1513"/>
        <w:gridCol w:w="1506"/>
      </w:tblGrid>
      <w:tr w:rsidR="00DC7DD1" w:rsidRPr="00EF119D" w14:paraId="1C9BB977" w14:textId="77777777" w:rsidTr="00A017EB">
        <w:trPr>
          <w:trHeight w:hRule="exact" w:val="730"/>
          <w:jc w:val="center"/>
        </w:trPr>
        <w:tc>
          <w:tcPr>
            <w:tcW w:w="414" w:type="pct"/>
            <w:shd w:val="clear" w:color="auto" w:fill="FFFFFF"/>
            <w:vAlign w:val="center"/>
          </w:tcPr>
          <w:p w14:paraId="00E1AB68" w14:textId="77777777" w:rsidR="00DC7DD1" w:rsidRPr="00EF119D" w:rsidRDefault="00DC7DD1" w:rsidP="000A3BFA">
            <w:pPr>
              <w:pStyle w:val="Other0"/>
              <w:shd w:val="clear" w:color="auto" w:fill="auto"/>
              <w:jc w:val="center"/>
              <w:rPr>
                <w:szCs w:val="28"/>
              </w:rPr>
            </w:pPr>
            <w:r w:rsidRPr="00EF119D">
              <w:rPr>
                <w:b/>
                <w:bCs/>
                <w:color w:val="000000"/>
                <w:szCs w:val="28"/>
                <w:lang w:eastAsia="vi-VN" w:bidi="vi-VN"/>
              </w:rPr>
              <w:t>TT</w:t>
            </w:r>
          </w:p>
        </w:tc>
        <w:tc>
          <w:tcPr>
            <w:tcW w:w="1914" w:type="pct"/>
            <w:shd w:val="clear" w:color="auto" w:fill="FFFFFF"/>
            <w:vAlign w:val="center"/>
          </w:tcPr>
          <w:p w14:paraId="6C795F43" w14:textId="77777777" w:rsidR="00DC7DD1" w:rsidRPr="00EF119D" w:rsidRDefault="00DC7DD1" w:rsidP="000A3BFA">
            <w:pPr>
              <w:pStyle w:val="Other0"/>
              <w:shd w:val="clear" w:color="auto" w:fill="auto"/>
              <w:ind w:firstLine="420"/>
              <w:jc w:val="both"/>
              <w:rPr>
                <w:szCs w:val="28"/>
              </w:rPr>
            </w:pPr>
            <w:r w:rsidRPr="00EF119D">
              <w:rPr>
                <w:b/>
                <w:bCs/>
                <w:color w:val="000000"/>
                <w:szCs w:val="28"/>
                <w:lang w:eastAsia="vi-VN" w:bidi="vi-VN"/>
              </w:rPr>
              <w:t>Tên tài liệu</w:t>
            </w:r>
          </w:p>
        </w:tc>
        <w:tc>
          <w:tcPr>
            <w:tcW w:w="1006" w:type="pct"/>
            <w:shd w:val="clear" w:color="auto" w:fill="FFFFFF"/>
            <w:vAlign w:val="center"/>
          </w:tcPr>
          <w:p w14:paraId="07488D2C" w14:textId="77777777" w:rsidR="00DC7DD1" w:rsidRPr="00EF119D" w:rsidRDefault="00DC7DD1" w:rsidP="000A3BFA">
            <w:pPr>
              <w:pStyle w:val="Other0"/>
              <w:shd w:val="clear" w:color="auto" w:fill="auto"/>
              <w:jc w:val="center"/>
              <w:rPr>
                <w:szCs w:val="28"/>
              </w:rPr>
            </w:pPr>
            <w:r w:rsidRPr="00EF119D">
              <w:rPr>
                <w:b/>
                <w:bCs/>
                <w:color w:val="000000"/>
                <w:szCs w:val="28"/>
                <w:lang w:eastAsia="vi-VN" w:bidi="vi-VN"/>
              </w:rPr>
              <w:t>Năm</w:t>
            </w:r>
          </w:p>
        </w:tc>
        <w:tc>
          <w:tcPr>
            <w:tcW w:w="835" w:type="pct"/>
            <w:shd w:val="clear" w:color="auto" w:fill="FFFFFF"/>
            <w:vAlign w:val="center"/>
          </w:tcPr>
          <w:p w14:paraId="055C8B5C" w14:textId="77777777" w:rsidR="00DC7DD1" w:rsidRPr="00EF119D" w:rsidRDefault="00DC7DD1" w:rsidP="00A017EB">
            <w:pPr>
              <w:pStyle w:val="Other0"/>
              <w:shd w:val="clear" w:color="auto" w:fill="auto"/>
              <w:spacing w:line="276" w:lineRule="auto"/>
              <w:jc w:val="center"/>
              <w:rPr>
                <w:szCs w:val="28"/>
              </w:rPr>
            </w:pPr>
            <w:r w:rsidRPr="00EF119D">
              <w:rPr>
                <w:b/>
                <w:bCs/>
                <w:color w:val="000000"/>
                <w:szCs w:val="28"/>
                <w:lang w:eastAsia="vi-VN" w:bidi="vi-VN"/>
              </w:rPr>
              <w:t>Định dạng</w:t>
            </w:r>
          </w:p>
        </w:tc>
        <w:tc>
          <w:tcPr>
            <w:tcW w:w="831" w:type="pct"/>
            <w:shd w:val="clear" w:color="auto" w:fill="FFFFFF"/>
            <w:vAlign w:val="center"/>
          </w:tcPr>
          <w:p w14:paraId="4A5AE8A4" w14:textId="77777777" w:rsidR="00DC7DD1" w:rsidRPr="00EF119D" w:rsidRDefault="00DC7DD1" w:rsidP="000A3BFA">
            <w:pPr>
              <w:pStyle w:val="Other0"/>
              <w:shd w:val="clear" w:color="auto" w:fill="auto"/>
              <w:jc w:val="center"/>
              <w:rPr>
                <w:szCs w:val="28"/>
                <w:lang w:val="en-US"/>
              </w:rPr>
            </w:pPr>
            <w:r w:rsidRPr="00EF119D">
              <w:rPr>
                <w:b/>
                <w:bCs/>
                <w:color w:val="000000"/>
                <w:szCs w:val="28"/>
                <w:lang w:val="en-US" w:eastAsia="vi-VN" w:bidi="vi-VN"/>
              </w:rPr>
              <w:t>Ghi chú</w:t>
            </w:r>
          </w:p>
        </w:tc>
      </w:tr>
      <w:tr w:rsidR="00DC7DD1" w:rsidRPr="00EF119D" w14:paraId="51F30BF7" w14:textId="77777777" w:rsidTr="00A017EB">
        <w:trPr>
          <w:trHeight w:hRule="exact" w:val="1042"/>
          <w:jc w:val="center"/>
        </w:trPr>
        <w:tc>
          <w:tcPr>
            <w:tcW w:w="414" w:type="pct"/>
            <w:shd w:val="clear" w:color="auto" w:fill="FFFFFF"/>
            <w:vAlign w:val="center"/>
          </w:tcPr>
          <w:p w14:paraId="1D26D490" w14:textId="77777777" w:rsidR="00DC7DD1" w:rsidRPr="00EF119D" w:rsidRDefault="00DC7DD1" w:rsidP="00A017EB">
            <w:pPr>
              <w:pStyle w:val="Other0"/>
              <w:shd w:val="clear" w:color="auto" w:fill="auto"/>
              <w:jc w:val="center"/>
              <w:rPr>
                <w:szCs w:val="28"/>
              </w:rPr>
            </w:pPr>
            <w:r w:rsidRPr="00EF119D">
              <w:rPr>
                <w:color w:val="000000"/>
                <w:szCs w:val="28"/>
                <w:lang w:eastAsia="vi-VN" w:bidi="vi-VN"/>
              </w:rPr>
              <w:t>1</w:t>
            </w:r>
          </w:p>
        </w:tc>
        <w:tc>
          <w:tcPr>
            <w:tcW w:w="1914" w:type="pct"/>
            <w:shd w:val="clear" w:color="auto" w:fill="FFFFFF"/>
            <w:vAlign w:val="center"/>
          </w:tcPr>
          <w:p w14:paraId="75B552FA" w14:textId="77777777" w:rsidR="00DC7DD1" w:rsidRPr="00EF119D" w:rsidRDefault="00DC7DD1" w:rsidP="000A3BFA">
            <w:pPr>
              <w:pStyle w:val="Other0"/>
              <w:shd w:val="clear" w:color="auto" w:fill="auto"/>
              <w:spacing w:line="276" w:lineRule="auto"/>
              <w:jc w:val="both"/>
              <w:rPr>
                <w:szCs w:val="28"/>
              </w:rPr>
            </w:pPr>
            <w:r w:rsidRPr="00EF119D">
              <w:rPr>
                <w:color w:val="000000"/>
                <w:szCs w:val="28"/>
                <w:lang w:eastAsia="vi-VN" w:bidi="vi-VN"/>
              </w:rPr>
              <w:t>Hồ sơ cấp giấy phép xả nước thải vào nguồn nước</w:t>
            </w:r>
          </w:p>
        </w:tc>
        <w:tc>
          <w:tcPr>
            <w:tcW w:w="1006" w:type="pct"/>
            <w:shd w:val="clear" w:color="auto" w:fill="FFFFFF"/>
            <w:vAlign w:val="center"/>
          </w:tcPr>
          <w:p w14:paraId="483D49A4" w14:textId="77777777" w:rsidR="00DC7DD1" w:rsidRPr="00EF119D" w:rsidRDefault="00DC7DD1" w:rsidP="00A017EB">
            <w:pPr>
              <w:pStyle w:val="Other0"/>
              <w:shd w:val="clear" w:color="auto" w:fill="auto"/>
              <w:jc w:val="center"/>
              <w:rPr>
                <w:szCs w:val="28"/>
              </w:rPr>
            </w:pPr>
            <w:r w:rsidRPr="00EF119D">
              <w:rPr>
                <w:color w:val="000000"/>
                <w:szCs w:val="28"/>
                <w:lang w:eastAsia="vi-VN" w:bidi="vi-VN"/>
              </w:rPr>
              <w:t>2013 đến</w:t>
            </w:r>
            <w:r w:rsidR="00A017EB" w:rsidRPr="00EF119D">
              <w:rPr>
                <w:color w:val="000000"/>
                <w:szCs w:val="28"/>
                <w:lang w:val="en-US" w:eastAsia="vi-VN" w:bidi="vi-VN"/>
              </w:rPr>
              <w:t xml:space="preserve"> </w:t>
            </w:r>
            <w:r w:rsidRPr="00EF119D">
              <w:rPr>
                <w:color w:val="000000"/>
                <w:szCs w:val="28"/>
                <w:lang w:eastAsia="vi-VN" w:bidi="vi-VN"/>
              </w:rPr>
              <w:t>nay</w:t>
            </w:r>
          </w:p>
        </w:tc>
        <w:tc>
          <w:tcPr>
            <w:tcW w:w="835" w:type="pct"/>
            <w:shd w:val="clear" w:color="auto" w:fill="FFFFFF"/>
            <w:vAlign w:val="center"/>
          </w:tcPr>
          <w:p w14:paraId="723EE620" w14:textId="77777777" w:rsidR="00DC7DD1" w:rsidRPr="00EF119D" w:rsidRDefault="00DC7DD1" w:rsidP="000A3BFA">
            <w:pPr>
              <w:pStyle w:val="Other0"/>
              <w:shd w:val="clear" w:color="auto" w:fill="auto"/>
              <w:jc w:val="center"/>
              <w:rPr>
                <w:szCs w:val="28"/>
              </w:rPr>
            </w:pPr>
            <w:r w:rsidRPr="00EF119D">
              <w:rPr>
                <w:color w:val="000000"/>
                <w:szCs w:val="28"/>
                <w:lang w:eastAsia="vi-VN" w:bidi="vi-VN"/>
              </w:rPr>
              <w:t>Giấy, số</w:t>
            </w:r>
          </w:p>
        </w:tc>
        <w:tc>
          <w:tcPr>
            <w:tcW w:w="831" w:type="pct"/>
            <w:shd w:val="clear" w:color="auto" w:fill="FFFFFF"/>
          </w:tcPr>
          <w:p w14:paraId="720F59C0" w14:textId="77777777" w:rsidR="00DC7DD1" w:rsidRPr="00EF119D" w:rsidRDefault="00DC7DD1" w:rsidP="000A3BFA">
            <w:pPr>
              <w:rPr>
                <w:szCs w:val="28"/>
              </w:rPr>
            </w:pPr>
          </w:p>
        </w:tc>
      </w:tr>
    </w:tbl>
    <w:p w14:paraId="741EEE40" w14:textId="77777777" w:rsidR="00214860" w:rsidRPr="00EF119D" w:rsidRDefault="00214860" w:rsidP="00A017EB">
      <w:pPr>
        <w:pStyle w:val="Tablecaption0"/>
        <w:shd w:val="clear" w:color="auto" w:fill="auto"/>
        <w:spacing w:before="120" w:after="120"/>
        <w:ind w:left="67"/>
        <w:rPr>
          <w:i/>
          <w:iCs/>
          <w:sz w:val="28"/>
          <w:szCs w:val="28"/>
        </w:rPr>
      </w:pPr>
      <w:r w:rsidRPr="00EF119D">
        <w:rPr>
          <w:i/>
          <w:iCs/>
          <w:color w:val="000000"/>
          <w:sz w:val="28"/>
          <w:szCs w:val="28"/>
          <w:lang w:eastAsia="vi-VN" w:bidi="vi-VN"/>
        </w:rPr>
        <w:t>Dữ liệu về lỗ khoan</w:t>
      </w:r>
    </w:p>
    <w:tbl>
      <w:tblPr>
        <w:tblOverlap w:val="never"/>
        <w:tblW w:w="5000" w:type="pct"/>
        <w:jc w:val="center"/>
        <w:tblCellMar>
          <w:left w:w="10" w:type="dxa"/>
          <w:right w:w="10" w:type="dxa"/>
        </w:tblCellMar>
        <w:tblLook w:val="04A0" w:firstRow="1" w:lastRow="0" w:firstColumn="1" w:lastColumn="0" w:noHBand="0" w:noVBand="1"/>
      </w:tblPr>
      <w:tblGrid>
        <w:gridCol w:w="600"/>
        <w:gridCol w:w="2722"/>
        <w:gridCol w:w="1662"/>
        <w:gridCol w:w="1363"/>
        <w:gridCol w:w="1209"/>
        <w:gridCol w:w="1506"/>
      </w:tblGrid>
      <w:tr w:rsidR="00A017EB" w:rsidRPr="00EF119D" w14:paraId="54C9430C" w14:textId="77777777" w:rsidTr="00A017EB">
        <w:trPr>
          <w:trHeight w:hRule="exact" w:val="730"/>
          <w:jc w:val="center"/>
        </w:trPr>
        <w:tc>
          <w:tcPr>
            <w:tcW w:w="331" w:type="pct"/>
            <w:tcBorders>
              <w:top w:val="single" w:sz="4" w:space="0" w:color="auto"/>
              <w:left w:val="single" w:sz="4" w:space="0" w:color="auto"/>
            </w:tcBorders>
            <w:shd w:val="clear" w:color="auto" w:fill="FFFFFF"/>
            <w:vAlign w:val="center"/>
          </w:tcPr>
          <w:p w14:paraId="61A70030" w14:textId="77777777" w:rsidR="00214860" w:rsidRPr="00EF119D" w:rsidRDefault="00214860" w:rsidP="00A017EB">
            <w:pPr>
              <w:pStyle w:val="Other0"/>
              <w:shd w:val="clear" w:color="auto" w:fill="auto"/>
              <w:jc w:val="center"/>
              <w:rPr>
                <w:szCs w:val="28"/>
              </w:rPr>
            </w:pPr>
            <w:r w:rsidRPr="00EF119D">
              <w:rPr>
                <w:b/>
                <w:bCs/>
                <w:color w:val="000000"/>
                <w:szCs w:val="28"/>
                <w:lang w:eastAsia="vi-VN" w:bidi="vi-VN"/>
              </w:rPr>
              <w:t>TT</w:t>
            </w:r>
          </w:p>
        </w:tc>
        <w:tc>
          <w:tcPr>
            <w:tcW w:w="1502" w:type="pct"/>
            <w:tcBorders>
              <w:top w:val="single" w:sz="4" w:space="0" w:color="auto"/>
              <w:left w:val="single" w:sz="4" w:space="0" w:color="auto"/>
            </w:tcBorders>
            <w:shd w:val="clear" w:color="auto" w:fill="FFFFFF"/>
            <w:vAlign w:val="center"/>
          </w:tcPr>
          <w:p w14:paraId="5EBF23DA" w14:textId="77777777" w:rsidR="00214860" w:rsidRPr="00EF119D" w:rsidRDefault="00214860" w:rsidP="00A017EB">
            <w:pPr>
              <w:pStyle w:val="Other0"/>
              <w:shd w:val="clear" w:color="auto" w:fill="auto"/>
              <w:jc w:val="both"/>
              <w:rPr>
                <w:szCs w:val="28"/>
              </w:rPr>
            </w:pPr>
            <w:r w:rsidRPr="00EF119D">
              <w:rPr>
                <w:b/>
                <w:bCs/>
                <w:color w:val="000000"/>
                <w:szCs w:val="28"/>
                <w:lang w:eastAsia="vi-VN" w:bidi="vi-VN"/>
              </w:rPr>
              <w:t>Tên tài liệu</w:t>
            </w:r>
          </w:p>
        </w:tc>
        <w:tc>
          <w:tcPr>
            <w:tcW w:w="917" w:type="pct"/>
            <w:tcBorders>
              <w:top w:val="single" w:sz="4" w:space="0" w:color="auto"/>
              <w:left w:val="single" w:sz="4" w:space="0" w:color="auto"/>
            </w:tcBorders>
            <w:shd w:val="clear" w:color="auto" w:fill="FFFFFF"/>
            <w:vAlign w:val="center"/>
          </w:tcPr>
          <w:p w14:paraId="65CF4A0B" w14:textId="77777777" w:rsidR="00214860" w:rsidRPr="00EF119D" w:rsidRDefault="00214860" w:rsidP="000A3BFA">
            <w:pPr>
              <w:pStyle w:val="Other0"/>
              <w:shd w:val="clear" w:color="auto" w:fill="auto"/>
              <w:jc w:val="center"/>
              <w:rPr>
                <w:szCs w:val="28"/>
              </w:rPr>
            </w:pPr>
            <w:r w:rsidRPr="00EF119D">
              <w:rPr>
                <w:b/>
                <w:bCs/>
                <w:color w:val="000000"/>
                <w:szCs w:val="28"/>
                <w:lang w:eastAsia="vi-VN" w:bidi="vi-VN"/>
              </w:rPr>
              <w:t>Năm</w:t>
            </w:r>
          </w:p>
        </w:tc>
        <w:tc>
          <w:tcPr>
            <w:tcW w:w="752" w:type="pct"/>
            <w:tcBorders>
              <w:top w:val="single" w:sz="4" w:space="0" w:color="auto"/>
              <w:left w:val="single" w:sz="4" w:space="0" w:color="auto"/>
            </w:tcBorders>
            <w:shd w:val="clear" w:color="auto" w:fill="FFFFFF"/>
            <w:vAlign w:val="center"/>
          </w:tcPr>
          <w:p w14:paraId="5C587EC2" w14:textId="77777777" w:rsidR="00214860" w:rsidRPr="00EF119D" w:rsidRDefault="00214860" w:rsidP="00A017EB">
            <w:pPr>
              <w:pStyle w:val="Other0"/>
              <w:shd w:val="clear" w:color="auto" w:fill="auto"/>
              <w:spacing w:line="276" w:lineRule="auto"/>
              <w:jc w:val="center"/>
              <w:rPr>
                <w:szCs w:val="28"/>
              </w:rPr>
            </w:pPr>
            <w:r w:rsidRPr="00EF119D">
              <w:rPr>
                <w:b/>
                <w:bCs/>
                <w:color w:val="000000"/>
                <w:szCs w:val="28"/>
                <w:lang w:eastAsia="vi-VN" w:bidi="vi-VN"/>
              </w:rPr>
              <w:t>Định dạng</w:t>
            </w:r>
          </w:p>
        </w:tc>
        <w:tc>
          <w:tcPr>
            <w:tcW w:w="667" w:type="pct"/>
            <w:tcBorders>
              <w:top w:val="single" w:sz="4" w:space="0" w:color="auto"/>
              <w:left w:val="single" w:sz="4" w:space="0" w:color="auto"/>
            </w:tcBorders>
            <w:shd w:val="clear" w:color="auto" w:fill="FFFFFF"/>
            <w:vAlign w:val="center"/>
          </w:tcPr>
          <w:p w14:paraId="4A03AE7E" w14:textId="77777777" w:rsidR="00214860" w:rsidRPr="00EF119D" w:rsidRDefault="00214860" w:rsidP="000A3BFA">
            <w:pPr>
              <w:pStyle w:val="Other0"/>
              <w:shd w:val="clear" w:color="auto" w:fill="auto"/>
              <w:jc w:val="center"/>
              <w:rPr>
                <w:szCs w:val="28"/>
              </w:rPr>
            </w:pPr>
            <w:r w:rsidRPr="00EF119D">
              <w:rPr>
                <w:b/>
                <w:bCs/>
                <w:color w:val="000000"/>
                <w:szCs w:val="28"/>
                <w:lang w:eastAsia="vi-VN" w:bidi="vi-VN"/>
              </w:rPr>
              <w:t>Số trang</w:t>
            </w:r>
          </w:p>
        </w:tc>
        <w:tc>
          <w:tcPr>
            <w:tcW w:w="831" w:type="pct"/>
            <w:tcBorders>
              <w:top w:val="single" w:sz="4" w:space="0" w:color="auto"/>
              <w:left w:val="single" w:sz="4" w:space="0" w:color="auto"/>
              <w:right w:val="single" w:sz="4" w:space="0" w:color="auto"/>
            </w:tcBorders>
            <w:shd w:val="clear" w:color="auto" w:fill="FFFFFF"/>
            <w:vAlign w:val="center"/>
          </w:tcPr>
          <w:p w14:paraId="0A4A05B2" w14:textId="77777777" w:rsidR="00214860" w:rsidRPr="00EF119D" w:rsidRDefault="00D205D9" w:rsidP="00A017EB">
            <w:pPr>
              <w:pStyle w:val="Other0"/>
              <w:shd w:val="clear" w:color="auto" w:fill="auto"/>
              <w:spacing w:line="276" w:lineRule="auto"/>
              <w:jc w:val="center"/>
              <w:rPr>
                <w:szCs w:val="28"/>
                <w:lang w:val="en-US"/>
              </w:rPr>
            </w:pPr>
            <w:r w:rsidRPr="00EF119D">
              <w:rPr>
                <w:b/>
                <w:bCs/>
                <w:color w:val="000000"/>
                <w:szCs w:val="28"/>
                <w:lang w:val="en-US" w:eastAsia="vi-VN" w:bidi="vi-VN"/>
              </w:rPr>
              <w:t>Ghi chú</w:t>
            </w:r>
          </w:p>
        </w:tc>
      </w:tr>
      <w:tr w:rsidR="00A017EB" w:rsidRPr="00EF119D" w14:paraId="2ACA95C3" w14:textId="77777777" w:rsidTr="00A017EB">
        <w:trPr>
          <w:trHeight w:hRule="exact" w:val="1633"/>
          <w:jc w:val="center"/>
        </w:trPr>
        <w:tc>
          <w:tcPr>
            <w:tcW w:w="331" w:type="pct"/>
            <w:tcBorders>
              <w:top w:val="single" w:sz="4" w:space="0" w:color="auto"/>
              <w:left w:val="single" w:sz="4" w:space="0" w:color="auto"/>
              <w:bottom w:val="single" w:sz="4" w:space="0" w:color="auto"/>
            </w:tcBorders>
            <w:shd w:val="clear" w:color="auto" w:fill="FFFFFF"/>
            <w:vAlign w:val="center"/>
          </w:tcPr>
          <w:p w14:paraId="481E04D7" w14:textId="77777777" w:rsidR="00214860" w:rsidRPr="00EF119D" w:rsidRDefault="00214860" w:rsidP="00A017EB">
            <w:pPr>
              <w:pStyle w:val="Other0"/>
              <w:shd w:val="clear" w:color="auto" w:fill="auto"/>
              <w:ind w:hanging="11"/>
              <w:jc w:val="center"/>
              <w:rPr>
                <w:szCs w:val="28"/>
              </w:rPr>
            </w:pPr>
            <w:r w:rsidRPr="00EF119D">
              <w:rPr>
                <w:color w:val="000000"/>
                <w:szCs w:val="28"/>
                <w:lang w:eastAsia="vi-VN" w:bidi="vi-VN"/>
              </w:rPr>
              <w:t>1</w:t>
            </w:r>
          </w:p>
        </w:tc>
        <w:tc>
          <w:tcPr>
            <w:tcW w:w="1502" w:type="pct"/>
            <w:tcBorders>
              <w:top w:val="single" w:sz="4" w:space="0" w:color="auto"/>
              <w:left w:val="single" w:sz="4" w:space="0" w:color="auto"/>
              <w:bottom w:val="single" w:sz="4" w:space="0" w:color="auto"/>
            </w:tcBorders>
            <w:shd w:val="clear" w:color="auto" w:fill="FFFFFF"/>
            <w:vAlign w:val="center"/>
          </w:tcPr>
          <w:p w14:paraId="42AC9202" w14:textId="77777777" w:rsidR="00214860" w:rsidRPr="00EF119D" w:rsidRDefault="00214860" w:rsidP="00A017EB">
            <w:pPr>
              <w:pStyle w:val="Other0"/>
              <w:shd w:val="clear" w:color="auto" w:fill="auto"/>
              <w:spacing w:line="276" w:lineRule="auto"/>
              <w:ind w:left="103" w:right="129"/>
              <w:jc w:val="both"/>
              <w:rPr>
                <w:szCs w:val="28"/>
              </w:rPr>
            </w:pPr>
            <w:r w:rsidRPr="00EF119D">
              <w:rPr>
                <w:color w:val="000000"/>
                <w:szCs w:val="28"/>
                <w:lang w:eastAsia="vi-VN" w:bidi="vi-VN"/>
              </w:rPr>
              <w:t>Hồ sơ cấp giấy phép khai thác, sử dụng nước dưới đất</w:t>
            </w:r>
          </w:p>
        </w:tc>
        <w:tc>
          <w:tcPr>
            <w:tcW w:w="917" w:type="pct"/>
            <w:tcBorders>
              <w:top w:val="single" w:sz="4" w:space="0" w:color="auto"/>
              <w:left w:val="single" w:sz="4" w:space="0" w:color="auto"/>
              <w:bottom w:val="single" w:sz="4" w:space="0" w:color="auto"/>
            </w:tcBorders>
            <w:shd w:val="clear" w:color="auto" w:fill="FFFFFF"/>
            <w:vAlign w:val="center"/>
          </w:tcPr>
          <w:p w14:paraId="716A31C3" w14:textId="77777777" w:rsidR="00214860" w:rsidRPr="00EF119D" w:rsidRDefault="00214860" w:rsidP="00A017EB">
            <w:pPr>
              <w:pStyle w:val="Other0"/>
              <w:shd w:val="clear" w:color="auto" w:fill="auto"/>
              <w:spacing w:after="40"/>
              <w:jc w:val="center"/>
              <w:rPr>
                <w:szCs w:val="28"/>
              </w:rPr>
            </w:pPr>
            <w:r w:rsidRPr="00EF119D">
              <w:rPr>
                <w:color w:val="000000"/>
                <w:szCs w:val="28"/>
                <w:lang w:eastAsia="vi-VN" w:bidi="vi-VN"/>
              </w:rPr>
              <w:t>2012 đến</w:t>
            </w:r>
            <w:r w:rsidR="00A017EB" w:rsidRPr="00EF119D">
              <w:rPr>
                <w:color w:val="000000"/>
                <w:szCs w:val="28"/>
                <w:lang w:val="en-US" w:eastAsia="vi-VN" w:bidi="vi-VN"/>
              </w:rPr>
              <w:t xml:space="preserve"> </w:t>
            </w:r>
            <w:r w:rsidRPr="00EF119D">
              <w:rPr>
                <w:color w:val="000000"/>
                <w:szCs w:val="28"/>
                <w:lang w:eastAsia="vi-VN" w:bidi="vi-VN"/>
              </w:rPr>
              <w:t>nay</w:t>
            </w:r>
          </w:p>
        </w:tc>
        <w:tc>
          <w:tcPr>
            <w:tcW w:w="752" w:type="pct"/>
            <w:tcBorders>
              <w:top w:val="single" w:sz="4" w:space="0" w:color="auto"/>
              <w:left w:val="single" w:sz="4" w:space="0" w:color="auto"/>
              <w:bottom w:val="single" w:sz="4" w:space="0" w:color="auto"/>
            </w:tcBorders>
            <w:shd w:val="clear" w:color="auto" w:fill="FFFFFF"/>
            <w:vAlign w:val="center"/>
          </w:tcPr>
          <w:p w14:paraId="1203FA48" w14:textId="77777777" w:rsidR="00214860" w:rsidRPr="00EF119D" w:rsidRDefault="00214860" w:rsidP="000A3BFA">
            <w:pPr>
              <w:pStyle w:val="Other0"/>
              <w:shd w:val="clear" w:color="auto" w:fill="auto"/>
              <w:jc w:val="center"/>
              <w:rPr>
                <w:szCs w:val="28"/>
              </w:rPr>
            </w:pPr>
            <w:r w:rsidRPr="00EF119D">
              <w:rPr>
                <w:color w:val="000000"/>
                <w:szCs w:val="28"/>
                <w:lang w:eastAsia="vi-VN" w:bidi="vi-VN"/>
              </w:rPr>
              <w:t>Giấy, số</w:t>
            </w:r>
          </w:p>
        </w:tc>
        <w:tc>
          <w:tcPr>
            <w:tcW w:w="667" w:type="pct"/>
            <w:tcBorders>
              <w:top w:val="single" w:sz="4" w:space="0" w:color="auto"/>
              <w:left w:val="single" w:sz="4" w:space="0" w:color="auto"/>
              <w:bottom w:val="single" w:sz="4" w:space="0" w:color="auto"/>
            </w:tcBorders>
            <w:shd w:val="clear" w:color="auto" w:fill="FFFFFF"/>
          </w:tcPr>
          <w:p w14:paraId="3DA55A1F" w14:textId="77777777" w:rsidR="00214860" w:rsidRPr="00EF119D" w:rsidRDefault="00214860" w:rsidP="000A3BFA">
            <w:pPr>
              <w:rPr>
                <w:szCs w:val="28"/>
              </w:rPr>
            </w:pPr>
          </w:p>
        </w:tc>
        <w:tc>
          <w:tcPr>
            <w:tcW w:w="831" w:type="pct"/>
            <w:tcBorders>
              <w:top w:val="single" w:sz="4" w:space="0" w:color="auto"/>
              <w:left w:val="single" w:sz="4" w:space="0" w:color="auto"/>
              <w:bottom w:val="single" w:sz="4" w:space="0" w:color="auto"/>
              <w:right w:val="single" w:sz="4" w:space="0" w:color="auto"/>
            </w:tcBorders>
            <w:shd w:val="clear" w:color="auto" w:fill="FFFFFF"/>
            <w:vAlign w:val="center"/>
          </w:tcPr>
          <w:p w14:paraId="0B7F396C" w14:textId="77777777" w:rsidR="00214860" w:rsidRPr="00EF119D" w:rsidRDefault="00D205D9" w:rsidP="000A3BFA">
            <w:pPr>
              <w:pStyle w:val="Other0"/>
              <w:shd w:val="clear" w:color="auto" w:fill="auto"/>
              <w:ind w:firstLine="240"/>
              <w:jc w:val="both"/>
              <w:rPr>
                <w:szCs w:val="28"/>
                <w:lang w:val="en-US"/>
              </w:rPr>
            </w:pPr>
            <w:r w:rsidRPr="00EF119D">
              <w:rPr>
                <w:color w:val="000000"/>
                <w:szCs w:val="28"/>
                <w:lang w:val="en-US" w:eastAsia="vi-VN" w:bidi="vi-VN"/>
              </w:rPr>
              <w:t xml:space="preserve"> </w:t>
            </w:r>
          </w:p>
        </w:tc>
      </w:tr>
    </w:tbl>
    <w:p w14:paraId="38E03627" w14:textId="77777777" w:rsidR="00EF119D" w:rsidRPr="00EF119D" w:rsidRDefault="00EF119D" w:rsidP="00EF119D">
      <w:pPr>
        <w:spacing w:line="1" w:lineRule="exact"/>
        <w:rPr>
          <w:szCs w:val="28"/>
        </w:rPr>
      </w:pPr>
    </w:p>
    <w:p w14:paraId="0C8A479E" w14:textId="77777777" w:rsidR="00EF119D" w:rsidRPr="00EF119D" w:rsidRDefault="00EF119D" w:rsidP="00EF119D">
      <w:pPr>
        <w:spacing w:line="1" w:lineRule="exact"/>
        <w:rPr>
          <w:szCs w:val="28"/>
        </w:rPr>
      </w:pPr>
    </w:p>
    <w:p w14:paraId="2FEA3CE2" w14:textId="77777777" w:rsidR="00EF119D" w:rsidRPr="00EF119D" w:rsidRDefault="00EF119D" w:rsidP="00EF119D">
      <w:pPr>
        <w:spacing w:line="1" w:lineRule="exact"/>
        <w:rPr>
          <w:szCs w:val="28"/>
        </w:rPr>
      </w:pPr>
    </w:p>
    <w:p w14:paraId="482E84B1" w14:textId="77777777" w:rsidR="00EF119D" w:rsidRPr="00EF119D" w:rsidRDefault="00EF119D" w:rsidP="00EF119D">
      <w:pPr>
        <w:spacing w:before="0" w:after="120" w:line="240" w:lineRule="auto"/>
        <w:ind w:firstLine="0"/>
        <w:rPr>
          <w:b/>
          <w:bCs/>
          <w:szCs w:val="28"/>
        </w:rPr>
      </w:pPr>
      <w:r w:rsidRPr="00EF119D">
        <w:rPr>
          <w:b/>
          <w:bCs/>
          <w:i/>
          <w:iCs/>
          <w:color w:val="000000"/>
          <w:szCs w:val="28"/>
          <w:lang w:eastAsia="vi-VN" w:bidi="vi-VN"/>
        </w:rPr>
        <w:t>Dữ liệu về quan trắc tài nguyên nước</w:t>
      </w:r>
      <w:r w:rsidRPr="00EF119D">
        <w:rPr>
          <w:b/>
          <w:bCs/>
          <w:szCs w:val="28"/>
        </w:rPr>
        <w:t xml:space="preserve"> </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39"/>
        <w:gridCol w:w="2836"/>
        <w:gridCol w:w="1209"/>
        <w:gridCol w:w="1814"/>
        <w:gridCol w:w="1359"/>
        <w:gridCol w:w="1205"/>
      </w:tblGrid>
      <w:tr w:rsidR="00EF119D" w:rsidRPr="00EF119D" w14:paraId="20952069" w14:textId="77777777" w:rsidTr="004D492C">
        <w:trPr>
          <w:trHeight w:hRule="exact" w:val="730"/>
          <w:jc w:val="center"/>
        </w:trPr>
        <w:tc>
          <w:tcPr>
            <w:tcW w:w="352" w:type="pct"/>
            <w:shd w:val="clear" w:color="auto" w:fill="FFFFFF"/>
            <w:vAlign w:val="center"/>
          </w:tcPr>
          <w:p w14:paraId="3BA544EE" w14:textId="77777777" w:rsidR="00EF119D" w:rsidRPr="00EF119D" w:rsidRDefault="00EF119D" w:rsidP="00B72DBA">
            <w:pPr>
              <w:pStyle w:val="Other0"/>
              <w:shd w:val="clear" w:color="auto" w:fill="auto"/>
              <w:jc w:val="center"/>
              <w:rPr>
                <w:szCs w:val="28"/>
              </w:rPr>
            </w:pPr>
            <w:r w:rsidRPr="00EF119D">
              <w:rPr>
                <w:b/>
                <w:bCs/>
                <w:color w:val="000000"/>
                <w:szCs w:val="28"/>
                <w:lang w:eastAsia="vi-VN" w:bidi="vi-VN"/>
              </w:rPr>
              <w:t>TT</w:t>
            </w:r>
          </w:p>
        </w:tc>
        <w:tc>
          <w:tcPr>
            <w:tcW w:w="1565" w:type="pct"/>
            <w:shd w:val="clear" w:color="auto" w:fill="FFFFFF"/>
            <w:vAlign w:val="center"/>
          </w:tcPr>
          <w:p w14:paraId="4E523501" w14:textId="77777777" w:rsidR="00EF119D" w:rsidRPr="00EF119D" w:rsidRDefault="00EF119D" w:rsidP="00B72DBA">
            <w:pPr>
              <w:pStyle w:val="Other0"/>
              <w:shd w:val="clear" w:color="auto" w:fill="auto"/>
              <w:jc w:val="center"/>
              <w:rPr>
                <w:szCs w:val="28"/>
              </w:rPr>
            </w:pPr>
            <w:r w:rsidRPr="00EF119D">
              <w:rPr>
                <w:b/>
                <w:bCs/>
                <w:color w:val="000000"/>
                <w:szCs w:val="28"/>
                <w:lang w:eastAsia="vi-VN" w:bidi="vi-VN"/>
              </w:rPr>
              <w:t>Tên tài liệu</w:t>
            </w:r>
          </w:p>
        </w:tc>
        <w:tc>
          <w:tcPr>
            <w:tcW w:w="667" w:type="pct"/>
            <w:shd w:val="clear" w:color="auto" w:fill="FFFFFF"/>
            <w:vAlign w:val="center"/>
          </w:tcPr>
          <w:p w14:paraId="42C83956" w14:textId="77777777" w:rsidR="00EF119D" w:rsidRPr="00EF119D" w:rsidRDefault="00EF119D" w:rsidP="00B72DBA">
            <w:pPr>
              <w:pStyle w:val="Other0"/>
              <w:shd w:val="clear" w:color="auto" w:fill="auto"/>
              <w:jc w:val="center"/>
              <w:rPr>
                <w:szCs w:val="28"/>
              </w:rPr>
            </w:pPr>
            <w:r w:rsidRPr="00EF119D">
              <w:rPr>
                <w:b/>
                <w:bCs/>
                <w:color w:val="000000"/>
                <w:szCs w:val="28"/>
                <w:lang w:eastAsia="vi-VN" w:bidi="vi-VN"/>
              </w:rPr>
              <w:t>Năm</w:t>
            </w:r>
          </w:p>
        </w:tc>
        <w:tc>
          <w:tcPr>
            <w:tcW w:w="1001" w:type="pct"/>
            <w:shd w:val="clear" w:color="auto" w:fill="FFFFFF"/>
            <w:vAlign w:val="bottom"/>
          </w:tcPr>
          <w:p w14:paraId="164C6725" w14:textId="77777777" w:rsidR="00EF119D" w:rsidRPr="00EF119D" w:rsidRDefault="00EF119D" w:rsidP="00B72DBA">
            <w:pPr>
              <w:pStyle w:val="Other0"/>
              <w:shd w:val="clear" w:color="auto" w:fill="auto"/>
              <w:spacing w:after="40"/>
              <w:jc w:val="center"/>
              <w:rPr>
                <w:szCs w:val="28"/>
              </w:rPr>
            </w:pPr>
            <w:r w:rsidRPr="00EF119D">
              <w:rPr>
                <w:b/>
                <w:bCs/>
                <w:color w:val="000000"/>
                <w:szCs w:val="28"/>
                <w:lang w:eastAsia="vi-VN" w:bidi="vi-VN"/>
              </w:rPr>
              <w:t>Định</w:t>
            </w:r>
            <w:r w:rsidRPr="00EF119D">
              <w:rPr>
                <w:b/>
                <w:bCs/>
                <w:color w:val="000000"/>
                <w:szCs w:val="28"/>
                <w:lang w:val="en-US" w:eastAsia="vi-VN" w:bidi="vi-VN"/>
              </w:rPr>
              <w:t xml:space="preserve"> </w:t>
            </w:r>
            <w:r w:rsidRPr="00EF119D">
              <w:rPr>
                <w:b/>
                <w:bCs/>
                <w:color w:val="000000"/>
                <w:szCs w:val="28"/>
                <w:lang w:eastAsia="vi-VN" w:bidi="vi-VN"/>
              </w:rPr>
              <w:t>dạng</w:t>
            </w:r>
          </w:p>
        </w:tc>
        <w:tc>
          <w:tcPr>
            <w:tcW w:w="750" w:type="pct"/>
            <w:shd w:val="clear" w:color="auto" w:fill="FFFFFF"/>
            <w:vAlign w:val="center"/>
          </w:tcPr>
          <w:p w14:paraId="0C1DB430" w14:textId="77777777" w:rsidR="00EF119D" w:rsidRPr="00EF119D" w:rsidRDefault="00EF119D" w:rsidP="00B72DBA">
            <w:pPr>
              <w:pStyle w:val="Other0"/>
              <w:shd w:val="clear" w:color="auto" w:fill="auto"/>
              <w:jc w:val="center"/>
              <w:rPr>
                <w:szCs w:val="28"/>
              </w:rPr>
            </w:pPr>
            <w:r w:rsidRPr="00EF119D">
              <w:rPr>
                <w:b/>
                <w:bCs/>
                <w:color w:val="000000"/>
                <w:szCs w:val="28"/>
                <w:lang w:eastAsia="vi-VN" w:bidi="vi-VN"/>
              </w:rPr>
              <w:t>Số trang</w:t>
            </w:r>
          </w:p>
        </w:tc>
        <w:tc>
          <w:tcPr>
            <w:tcW w:w="665" w:type="pct"/>
            <w:shd w:val="clear" w:color="auto" w:fill="FFFFFF"/>
            <w:vAlign w:val="center"/>
          </w:tcPr>
          <w:p w14:paraId="6A963C53" w14:textId="77777777" w:rsidR="00EF119D" w:rsidRPr="00EF119D" w:rsidRDefault="00EF119D" w:rsidP="00B72DBA">
            <w:pPr>
              <w:pStyle w:val="Other0"/>
              <w:shd w:val="clear" w:color="auto" w:fill="auto"/>
              <w:spacing w:line="276" w:lineRule="auto"/>
              <w:jc w:val="center"/>
              <w:rPr>
                <w:szCs w:val="28"/>
                <w:lang w:val="en-US"/>
              </w:rPr>
            </w:pPr>
            <w:r w:rsidRPr="00EF119D">
              <w:rPr>
                <w:b/>
                <w:bCs/>
                <w:color w:val="000000"/>
                <w:szCs w:val="28"/>
                <w:lang w:val="en-US" w:eastAsia="vi-VN" w:bidi="vi-VN"/>
              </w:rPr>
              <w:t>Ghi chú</w:t>
            </w:r>
          </w:p>
        </w:tc>
      </w:tr>
      <w:tr w:rsidR="00EF119D" w:rsidRPr="00EF119D" w14:paraId="7677418D" w14:textId="77777777" w:rsidTr="00CE0527">
        <w:trPr>
          <w:trHeight w:hRule="exact" w:val="725"/>
          <w:jc w:val="center"/>
        </w:trPr>
        <w:tc>
          <w:tcPr>
            <w:tcW w:w="352" w:type="pct"/>
            <w:shd w:val="clear" w:color="auto" w:fill="FFFFFF"/>
            <w:vAlign w:val="center"/>
          </w:tcPr>
          <w:p w14:paraId="140910F9" w14:textId="77777777" w:rsidR="00EF119D" w:rsidRPr="00EF119D" w:rsidRDefault="00EF119D" w:rsidP="00B72DBA">
            <w:pPr>
              <w:pStyle w:val="Other0"/>
              <w:shd w:val="clear" w:color="auto" w:fill="auto"/>
              <w:jc w:val="center"/>
              <w:rPr>
                <w:szCs w:val="28"/>
              </w:rPr>
            </w:pPr>
            <w:r w:rsidRPr="00EF119D">
              <w:rPr>
                <w:color w:val="000000"/>
                <w:szCs w:val="28"/>
                <w:lang w:eastAsia="vi-VN" w:bidi="vi-VN"/>
              </w:rPr>
              <w:t>1</w:t>
            </w:r>
          </w:p>
        </w:tc>
        <w:tc>
          <w:tcPr>
            <w:tcW w:w="1565" w:type="pct"/>
            <w:shd w:val="clear" w:color="auto" w:fill="FFFFFF"/>
            <w:vAlign w:val="bottom"/>
          </w:tcPr>
          <w:p w14:paraId="3ADCD61B" w14:textId="77777777" w:rsidR="00EF119D" w:rsidRPr="00EF119D" w:rsidRDefault="00EF119D" w:rsidP="00B72DBA">
            <w:pPr>
              <w:pStyle w:val="Other0"/>
              <w:shd w:val="clear" w:color="auto" w:fill="auto"/>
              <w:spacing w:line="276" w:lineRule="auto"/>
              <w:ind w:left="131" w:right="122"/>
              <w:rPr>
                <w:szCs w:val="28"/>
              </w:rPr>
            </w:pPr>
            <w:r w:rsidRPr="00EF119D">
              <w:rPr>
                <w:color w:val="000000"/>
                <w:szCs w:val="28"/>
                <w:lang w:eastAsia="vi-VN" w:bidi="vi-VN"/>
              </w:rPr>
              <w:t>Hồ sơ quan trắc nước dưới đất</w:t>
            </w:r>
          </w:p>
        </w:tc>
        <w:tc>
          <w:tcPr>
            <w:tcW w:w="667" w:type="pct"/>
            <w:shd w:val="clear" w:color="auto" w:fill="auto"/>
            <w:vAlign w:val="center"/>
          </w:tcPr>
          <w:p w14:paraId="450EA5BF" w14:textId="77777777" w:rsidR="00EF119D" w:rsidRPr="00EF119D" w:rsidRDefault="00EF119D" w:rsidP="00B72DBA">
            <w:pPr>
              <w:pStyle w:val="Other0"/>
              <w:shd w:val="clear" w:color="auto" w:fill="auto"/>
              <w:jc w:val="center"/>
              <w:rPr>
                <w:szCs w:val="28"/>
              </w:rPr>
            </w:pPr>
            <w:r w:rsidRPr="00CE0527">
              <w:rPr>
                <w:color w:val="000000"/>
                <w:szCs w:val="28"/>
                <w:lang w:eastAsia="vi-VN" w:bidi="vi-VN"/>
              </w:rPr>
              <w:t>2018</w:t>
            </w:r>
          </w:p>
        </w:tc>
        <w:tc>
          <w:tcPr>
            <w:tcW w:w="1001" w:type="pct"/>
            <w:shd w:val="clear" w:color="auto" w:fill="FFFFFF"/>
            <w:vAlign w:val="center"/>
          </w:tcPr>
          <w:p w14:paraId="5DF9655B" w14:textId="77777777" w:rsidR="00EF119D" w:rsidRPr="00EF119D" w:rsidRDefault="00EF119D" w:rsidP="00B72DBA">
            <w:pPr>
              <w:pStyle w:val="Other0"/>
              <w:shd w:val="clear" w:color="auto" w:fill="auto"/>
              <w:jc w:val="center"/>
              <w:rPr>
                <w:szCs w:val="28"/>
              </w:rPr>
            </w:pPr>
            <w:r w:rsidRPr="00EF119D">
              <w:rPr>
                <w:color w:val="000000"/>
                <w:szCs w:val="28"/>
                <w:lang w:eastAsia="vi-VN" w:bidi="vi-VN"/>
              </w:rPr>
              <w:t>Giấy, số</w:t>
            </w:r>
          </w:p>
        </w:tc>
        <w:tc>
          <w:tcPr>
            <w:tcW w:w="750" w:type="pct"/>
            <w:shd w:val="clear" w:color="auto" w:fill="FFFFFF"/>
          </w:tcPr>
          <w:p w14:paraId="43B22D26" w14:textId="77777777" w:rsidR="00EF119D" w:rsidRPr="00EF119D" w:rsidRDefault="00EF119D" w:rsidP="00B72DBA">
            <w:pPr>
              <w:rPr>
                <w:szCs w:val="28"/>
              </w:rPr>
            </w:pPr>
          </w:p>
        </w:tc>
        <w:tc>
          <w:tcPr>
            <w:tcW w:w="665" w:type="pct"/>
            <w:shd w:val="clear" w:color="auto" w:fill="FFFFFF"/>
            <w:vAlign w:val="center"/>
          </w:tcPr>
          <w:p w14:paraId="257AE386" w14:textId="77777777" w:rsidR="00EF119D" w:rsidRPr="00EF119D" w:rsidRDefault="00EF119D" w:rsidP="00B72DBA">
            <w:pPr>
              <w:pStyle w:val="Other0"/>
              <w:shd w:val="clear" w:color="auto" w:fill="auto"/>
              <w:jc w:val="center"/>
              <w:rPr>
                <w:szCs w:val="28"/>
                <w:lang w:val="en-US"/>
              </w:rPr>
            </w:pPr>
            <w:r w:rsidRPr="00EF119D">
              <w:rPr>
                <w:color w:val="000000"/>
                <w:szCs w:val="28"/>
                <w:lang w:val="en-US" w:eastAsia="vi-VN" w:bidi="vi-VN"/>
              </w:rPr>
              <w:t xml:space="preserve"> </w:t>
            </w:r>
          </w:p>
        </w:tc>
      </w:tr>
    </w:tbl>
    <w:p w14:paraId="581AAF10" w14:textId="77777777" w:rsidR="00214860" w:rsidRPr="00EF119D" w:rsidRDefault="00214860" w:rsidP="00EF119D">
      <w:pPr>
        <w:spacing w:after="120" w:line="240" w:lineRule="auto"/>
        <w:ind w:firstLine="0"/>
        <w:rPr>
          <w:b/>
          <w:bCs/>
          <w:szCs w:val="28"/>
        </w:rPr>
      </w:pPr>
      <w:r w:rsidRPr="00EF119D">
        <w:rPr>
          <w:b/>
          <w:bCs/>
          <w:i/>
          <w:iCs/>
          <w:color w:val="000000"/>
          <w:szCs w:val="28"/>
          <w:lang w:eastAsia="vi-VN" w:bidi="vi-VN"/>
        </w:rPr>
        <w:t xml:space="preserve">Dữ liệu về hồ sơ cấp phép tài nguyên nước: </w:t>
      </w:r>
    </w:p>
    <w:p w14:paraId="12BAE7EF" w14:textId="77777777" w:rsidR="00214860" w:rsidRPr="00EF119D" w:rsidRDefault="00214860" w:rsidP="00214860">
      <w:pPr>
        <w:spacing w:after="39" w:line="1" w:lineRule="exact"/>
        <w:rPr>
          <w:szCs w:val="28"/>
        </w:rPr>
      </w:pPr>
    </w:p>
    <w:p w14:paraId="27607D9D" w14:textId="77777777" w:rsidR="00214860" w:rsidRPr="00EF119D" w:rsidRDefault="00214860" w:rsidP="00214860">
      <w:pPr>
        <w:spacing w:line="1" w:lineRule="exact"/>
        <w:rPr>
          <w:szCs w:val="28"/>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28"/>
        <w:gridCol w:w="3242"/>
        <w:gridCol w:w="1720"/>
        <w:gridCol w:w="1058"/>
        <w:gridCol w:w="1209"/>
        <w:gridCol w:w="1205"/>
      </w:tblGrid>
      <w:tr w:rsidR="00214860" w:rsidRPr="00EF119D" w14:paraId="53641609" w14:textId="77777777" w:rsidTr="00A017EB">
        <w:trPr>
          <w:trHeight w:hRule="exact" w:val="1046"/>
          <w:jc w:val="center"/>
        </w:trPr>
        <w:tc>
          <w:tcPr>
            <w:tcW w:w="346" w:type="pct"/>
            <w:shd w:val="clear" w:color="auto" w:fill="FFFFFF"/>
            <w:vAlign w:val="center"/>
          </w:tcPr>
          <w:p w14:paraId="3BBFB5F2"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b/>
                <w:bCs/>
                <w:color w:val="000000"/>
                <w:szCs w:val="28"/>
                <w:lang w:eastAsia="vi-VN" w:bidi="vi-VN"/>
              </w:rPr>
              <w:t>TT</w:t>
            </w:r>
          </w:p>
        </w:tc>
        <w:tc>
          <w:tcPr>
            <w:tcW w:w="1789" w:type="pct"/>
            <w:shd w:val="clear" w:color="auto" w:fill="FFFFFF"/>
            <w:vAlign w:val="center"/>
          </w:tcPr>
          <w:p w14:paraId="44B3CA73"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b/>
                <w:bCs/>
                <w:color w:val="000000"/>
                <w:szCs w:val="28"/>
                <w:lang w:eastAsia="vi-VN" w:bidi="vi-VN"/>
              </w:rPr>
              <w:t>Tên tài liệu</w:t>
            </w:r>
          </w:p>
        </w:tc>
        <w:tc>
          <w:tcPr>
            <w:tcW w:w="949" w:type="pct"/>
            <w:shd w:val="clear" w:color="auto" w:fill="FFFFFF"/>
            <w:vAlign w:val="center"/>
          </w:tcPr>
          <w:p w14:paraId="406A66D5"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b/>
                <w:bCs/>
                <w:color w:val="000000"/>
                <w:szCs w:val="28"/>
                <w:lang w:eastAsia="vi-VN" w:bidi="vi-VN"/>
              </w:rPr>
              <w:t>Năm</w:t>
            </w:r>
          </w:p>
        </w:tc>
        <w:tc>
          <w:tcPr>
            <w:tcW w:w="584" w:type="pct"/>
            <w:shd w:val="clear" w:color="auto" w:fill="FFFFFF"/>
            <w:vAlign w:val="center"/>
          </w:tcPr>
          <w:p w14:paraId="4CF7D70A"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b/>
                <w:bCs/>
                <w:color w:val="000000"/>
                <w:szCs w:val="28"/>
                <w:lang w:eastAsia="vi-VN" w:bidi="vi-VN"/>
              </w:rPr>
              <w:t>Định dạng</w:t>
            </w:r>
          </w:p>
        </w:tc>
        <w:tc>
          <w:tcPr>
            <w:tcW w:w="667" w:type="pct"/>
            <w:shd w:val="clear" w:color="auto" w:fill="FFFFFF"/>
            <w:vAlign w:val="center"/>
          </w:tcPr>
          <w:p w14:paraId="5B01766B"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b/>
                <w:bCs/>
                <w:color w:val="000000"/>
                <w:szCs w:val="28"/>
                <w:lang w:eastAsia="vi-VN" w:bidi="vi-VN"/>
              </w:rPr>
              <w:t>Số trang</w:t>
            </w:r>
          </w:p>
        </w:tc>
        <w:tc>
          <w:tcPr>
            <w:tcW w:w="665" w:type="pct"/>
            <w:shd w:val="clear" w:color="auto" w:fill="FFFFFF"/>
            <w:vAlign w:val="center"/>
          </w:tcPr>
          <w:p w14:paraId="6228D444" w14:textId="77777777" w:rsidR="00214860" w:rsidRPr="00EF119D" w:rsidRDefault="002B5AA8" w:rsidP="00A017EB">
            <w:pPr>
              <w:pStyle w:val="Other0"/>
              <w:shd w:val="clear" w:color="auto" w:fill="auto"/>
              <w:spacing w:beforeLines="40" w:before="96" w:afterLines="40" w:after="96" w:line="240" w:lineRule="auto"/>
              <w:jc w:val="center"/>
              <w:rPr>
                <w:szCs w:val="28"/>
                <w:lang w:val="en-US"/>
              </w:rPr>
            </w:pPr>
            <w:r w:rsidRPr="00EF119D">
              <w:rPr>
                <w:b/>
                <w:bCs/>
                <w:color w:val="000000"/>
                <w:szCs w:val="28"/>
                <w:lang w:val="en-US" w:eastAsia="vi-VN" w:bidi="vi-VN"/>
              </w:rPr>
              <w:t>Ghi chú</w:t>
            </w:r>
          </w:p>
        </w:tc>
      </w:tr>
      <w:tr w:rsidR="00214860" w:rsidRPr="00EF119D" w14:paraId="2C923C14" w14:textId="77777777" w:rsidTr="00EF119D">
        <w:trPr>
          <w:trHeight w:hRule="exact" w:val="1018"/>
          <w:jc w:val="center"/>
        </w:trPr>
        <w:tc>
          <w:tcPr>
            <w:tcW w:w="346" w:type="pct"/>
            <w:shd w:val="clear" w:color="auto" w:fill="FFFFFF"/>
            <w:vAlign w:val="center"/>
          </w:tcPr>
          <w:p w14:paraId="41AE2F3C"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1</w:t>
            </w:r>
          </w:p>
        </w:tc>
        <w:tc>
          <w:tcPr>
            <w:tcW w:w="1789" w:type="pct"/>
            <w:shd w:val="clear" w:color="auto" w:fill="FFFFFF"/>
            <w:vAlign w:val="bottom"/>
          </w:tcPr>
          <w:p w14:paraId="5256F413"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Điều chỉnh tiền cấp quyền khai thác tài nguyên nước</w:t>
            </w:r>
          </w:p>
        </w:tc>
        <w:tc>
          <w:tcPr>
            <w:tcW w:w="2865" w:type="pct"/>
            <w:gridSpan w:val="4"/>
            <w:shd w:val="clear" w:color="auto" w:fill="FFFFFF"/>
            <w:vAlign w:val="center"/>
          </w:tcPr>
          <w:p w14:paraId="6CDE7097"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Không phát sinh hồ sơ</w:t>
            </w:r>
          </w:p>
        </w:tc>
      </w:tr>
      <w:tr w:rsidR="00214860" w:rsidRPr="00EF119D" w14:paraId="2C5861F6" w14:textId="77777777" w:rsidTr="00EF119D">
        <w:trPr>
          <w:trHeight w:hRule="exact" w:val="1272"/>
          <w:jc w:val="center"/>
        </w:trPr>
        <w:tc>
          <w:tcPr>
            <w:tcW w:w="346" w:type="pct"/>
            <w:shd w:val="clear" w:color="auto" w:fill="FFFFFF"/>
            <w:vAlign w:val="center"/>
          </w:tcPr>
          <w:p w14:paraId="0117A269"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w:t>
            </w:r>
          </w:p>
        </w:tc>
        <w:tc>
          <w:tcPr>
            <w:tcW w:w="1789" w:type="pct"/>
            <w:shd w:val="clear" w:color="auto" w:fill="FFFFFF"/>
            <w:vAlign w:val="bottom"/>
          </w:tcPr>
          <w:p w14:paraId="02BE5324"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Tính tiền cấp quyền khai thác tài nguyên nước đối với công trình đã vận hành</w:t>
            </w:r>
          </w:p>
        </w:tc>
        <w:tc>
          <w:tcPr>
            <w:tcW w:w="949" w:type="pct"/>
            <w:shd w:val="clear" w:color="auto" w:fill="FFFFFF"/>
            <w:vAlign w:val="center"/>
          </w:tcPr>
          <w:p w14:paraId="5A883A02"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2018 đến nay</w:t>
            </w:r>
          </w:p>
        </w:tc>
        <w:tc>
          <w:tcPr>
            <w:tcW w:w="584" w:type="pct"/>
            <w:shd w:val="clear" w:color="auto" w:fill="FFFFFF"/>
            <w:vAlign w:val="center"/>
          </w:tcPr>
          <w:p w14:paraId="37265154"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 số</w:t>
            </w:r>
          </w:p>
        </w:tc>
        <w:tc>
          <w:tcPr>
            <w:tcW w:w="667" w:type="pct"/>
            <w:shd w:val="clear" w:color="auto" w:fill="FFFFFF"/>
          </w:tcPr>
          <w:p w14:paraId="540AD2A4"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center"/>
          </w:tcPr>
          <w:p w14:paraId="3E3FB039" w14:textId="77777777" w:rsidR="00214860" w:rsidRPr="00EF119D" w:rsidRDefault="002B5AA8" w:rsidP="00A017EB">
            <w:pPr>
              <w:pStyle w:val="Other0"/>
              <w:shd w:val="clear" w:color="auto" w:fill="auto"/>
              <w:spacing w:beforeLines="40" w:before="96" w:afterLines="40" w:after="96" w:line="240" w:lineRule="auto"/>
              <w:jc w:val="center"/>
              <w:rPr>
                <w:szCs w:val="28"/>
                <w:lang w:val="en-US"/>
              </w:rPr>
            </w:pPr>
            <w:r w:rsidRPr="00EF119D">
              <w:rPr>
                <w:color w:val="000000"/>
                <w:szCs w:val="28"/>
                <w:lang w:val="en-US" w:eastAsia="vi-VN" w:bidi="vi-VN"/>
              </w:rPr>
              <w:t xml:space="preserve"> </w:t>
            </w:r>
          </w:p>
        </w:tc>
      </w:tr>
      <w:tr w:rsidR="00214860" w:rsidRPr="00EF119D" w14:paraId="6D3F1A12" w14:textId="77777777" w:rsidTr="0097631B">
        <w:trPr>
          <w:trHeight w:hRule="exact" w:val="1563"/>
          <w:jc w:val="center"/>
        </w:trPr>
        <w:tc>
          <w:tcPr>
            <w:tcW w:w="346" w:type="pct"/>
            <w:shd w:val="clear" w:color="auto" w:fill="FFFFFF"/>
            <w:vAlign w:val="center"/>
          </w:tcPr>
          <w:p w14:paraId="55B2D962"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lastRenderedPageBreak/>
              <w:t>3</w:t>
            </w:r>
          </w:p>
        </w:tc>
        <w:tc>
          <w:tcPr>
            <w:tcW w:w="1789" w:type="pct"/>
            <w:shd w:val="clear" w:color="auto" w:fill="FFFFFF"/>
            <w:vAlign w:val="bottom"/>
          </w:tcPr>
          <w:p w14:paraId="494A5539"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Tính tiền cấp quyền khai thác tài nguyên nước đối với công trình chưa vận hành</w:t>
            </w:r>
          </w:p>
        </w:tc>
        <w:tc>
          <w:tcPr>
            <w:tcW w:w="949" w:type="pct"/>
            <w:shd w:val="clear" w:color="auto" w:fill="FFFFFF"/>
            <w:vAlign w:val="center"/>
          </w:tcPr>
          <w:p w14:paraId="43B456A1"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2021</w:t>
            </w:r>
          </w:p>
        </w:tc>
        <w:tc>
          <w:tcPr>
            <w:tcW w:w="584" w:type="pct"/>
            <w:shd w:val="clear" w:color="auto" w:fill="FFFFFF"/>
            <w:vAlign w:val="center"/>
          </w:tcPr>
          <w:p w14:paraId="786C400B"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 số</w:t>
            </w:r>
          </w:p>
        </w:tc>
        <w:tc>
          <w:tcPr>
            <w:tcW w:w="667" w:type="pct"/>
            <w:shd w:val="clear" w:color="auto" w:fill="FFFFFF"/>
          </w:tcPr>
          <w:p w14:paraId="6BE1D2DD"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center"/>
          </w:tcPr>
          <w:p w14:paraId="516365A4" w14:textId="77777777" w:rsidR="00214860" w:rsidRPr="00EF119D" w:rsidRDefault="002B5AA8" w:rsidP="00A017EB">
            <w:pPr>
              <w:pStyle w:val="Other0"/>
              <w:shd w:val="clear" w:color="auto" w:fill="auto"/>
              <w:spacing w:beforeLines="40" w:before="96" w:afterLines="40" w:after="96" w:line="240" w:lineRule="auto"/>
              <w:jc w:val="center"/>
              <w:rPr>
                <w:szCs w:val="28"/>
                <w:lang w:val="en-US"/>
              </w:rPr>
            </w:pPr>
            <w:r w:rsidRPr="00EF119D">
              <w:rPr>
                <w:color w:val="000000"/>
                <w:szCs w:val="28"/>
                <w:lang w:val="en-US" w:eastAsia="vi-VN" w:bidi="vi-VN"/>
              </w:rPr>
              <w:t xml:space="preserve"> </w:t>
            </w:r>
          </w:p>
        </w:tc>
      </w:tr>
      <w:tr w:rsidR="00214860" w:rsidRPr="00EF119D" w14:paraId="5C124BB1" w14:textId="77777777" w:rsidTr="0097631B">
        <w:trPr>
          <w:trHeight w:hRule="exact" w:val="1557"/>
          <w:jc w:val="center"/>
        </w:trPr>
        <w:tc>
          <w:tcPr>
            <w:tcW w:w="346" w:type="pct"/>
            <w:shd w:val="clear" w:color="auto" w:fill="FFFFFF"/>
            <w:vAlign w:val="center"/>
          </w:tcPr>
          <w:p w14:paraId="28D8080C"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4</w:t>
            </w:r>
          </w:p>
        </w:tc>
        <w:tc>
          <w:tcPr>
            <w:tcW w:w="1789" w:type="pct"/>
            <w:shd w:val="clear" w:color="auto" w:fill="FFFFFF"/>
            <w:vAlign w:val="center"/>
          </w:tcPr>
          <w:p w14:paraId="02B9703B"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Cấp giấy phép thăm dò nước dưới đất đối với công trình có lưu lượng dưới 3.000m</w:t>
            </w:r>
            <w:r w:rsidRPr="00EF119D">
              <w:rPr>
                <w:color w:val="000000"/>
                <w:szCs w:val="28"/>
                <w:vertAlign w:val="superscript"/>
                <w:lang w:eastAsia="vi-VN" w:bidi="vi-VN"/>
              </w:rPr>
              <w:t>3</w:t>
            </w:r>
            <w:r w:rsidRPr="00EF119D">
              <w:rPr>
                <w:color w:val="000000"/>
                <w:szCs w:val="28"/>
                <w:lang w:eastAsia="vi-VN" w:bidi="vi-VN"/>
              </w:rPr>
              <w:t>/ngày đêm</w:t>
            </w:r>
          </w:p>
        </w:tc>
        <w:tc>
          <w:tcPr>
            <w:tcW w:w="949" w:type="pct"/>
            <w:shd w:val="clear" w:color="auto" w:fill="FFFFFF"/>
            <w:vAlign w:val="center"/>
          </w:tcPr>
          <w:p w14:paraId="1F133FEF"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2017,</w:t>
            </w:r>
          </w:p>
          <w:p w14:paraId="408865A7"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2018</w:t>
            </w:r>
          </w:p>
        </w:tc>
        <w:tc>
          <w:tcPr>
            <w:tcW w:w="584" w:type="pct"/>
            <w:shd w:val="clear" w:color="auto" w:fill="FFFFFF"/>
            <w:vAlign w:val="center"/>
          </w:tcPr>
          <w:p w14:paraId="4BB0A07E"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w:t>
            </w:r>
          </w:p>
        </w:tc>
        <w:tc>
          <w:tcPr>
            <w:tcW w:w="667" w:type="pct"/>
            <w:shd w:val="clear" w:color="auto" w:fill="FFFFFF"/>
          </w:tcPr>
          <w:p w14:paraId="5209E008"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center"/>
          </w:tcPr>
          <w:p w14:paraId="5FE48013"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Có khả năng cung cấp</w:t>
            </w:r>
          </w:p>
        </w:tc>
      </w:tr>
      <w:tr w:rsidR="00214860" w:rsidRPr="00EF119D" w14:paraId="439253B1" w14:textId="77777777" w:rsidTr="0097631B">
        <w:trPr>
          <w:trHeight w:hRule="exact" w:val="1849"/>
          <w:jc w:val="center"/>
        </w:trPr>
        <w:tc>
          <w:tcPr>
            <w:tcW w:w="346" w:type="pct"/>
            <w:shd w:val="clear" w:color="auto" w:fill="FFFFFF"/>
            <w:vAlign w:val="center"/>
          </w:tcPr>
          <w:p w14:paraId="44EEA9A1"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5</w:t>
            </w:r>
          </w:p>
        </w:tc>
        <w:tc>
          <w:tcPr>
            <w:tcW w:w="1789" w:type="pct"/>
            <w:shd w:val="clear" w:color="auto" w:fill="FFFFFF"/>
            <w:vAlign w:val="center"/>
          </w:tcPr>
          <w:p w14:paraId="12EE67A6"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Gia hạn, điều chỉnh nội dung giấy phép thăm dò nước dưới đất đối với công trình có lưu lượng dưới 3.000m</w:t>
            </w:r>
            <w:r w:rsidRPr="00EF119D">
              <w:rPr>
                <w:color w:val="000000"/>
                <w:szCs w:val="28"/>
                <w:vertAlign w:val="superscript"/>
                <w:lang w:eastAsia="vi-VN" w:bidi="vi-VN"/>
              </w:rPr>
              <w:t>3</w:t>
            </w:r>
            <w:r w:rsidRPr="00EF119D">
              <w:rPr>
                <w:color w:val="000000"/>
                <w:szCs w:val="28"/>
                <w:lang w:eastAsia="vi-VN" w:bidi="vi-VN"/>
              </w:rPr>
              <w:t>/ngày đêm</w:t>
            </w:r>
          </w:p>
        </w:tc>
        <w:tc>
          <w:tcPr>
            <w:tcW w:w="2865" w:type="pct"/>
            <w:gridSpan w:val="4"/>
            <w:shd w:val="clear" w:color="auto" w:fill="FFFFFF"/>
            <w:vAlign w:val="center"/>
          </w:tcPr>
          <w:p w14:paraId="5F0AFCD5"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Không phát sinh hồ sơ</w:t>
            </w:r>
          </w:p>
        </w:tc>
      </w:tr>
      <w:tr w:rsidR="00214860" w:rsidRPr="00EF119D" w14:paraId="4D066976" w14:textId="77777777" w:rsidTr="00EF119D">
        <w:trPr>
          <w:trHeight w:hRule="exact" w:val="1567"/>
          <w:jc w:val="center"/>
        </w:trPr>
        <w:tc>
          <w:tcPr>
            <w:tcW w:w="346" w:type="pct"/>
            <w:shd w:val="clear" w:color="auto" w:fill="FFFFFF"/>
            <w:vAlign w:val="center"/>
          </w:tcPr>
          <w:p w14:paraId="5FA17EBF"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6</w:t>
            </w:r>
          </w:p>
        </w:tc>
        <w:tc>
          <w:tcPr>
            <w:tcW w:w="1789" w:type="pct"/>
            <w:shd w:val="clear" w:color="auto" w:fill="FFFFFF"/>
            <w:vAlign w:val="bottom"/>
          </w:tcPr>
          <w:p w14:paraId="5188503C" w14:textId="77777777" w:rsidR="00214860" w:rsidRPr="00EF119D" w:rsidRDefault="00214860" w:rsidP="0097631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Cấp giấy phép khai thác, sử dụng nước dưới đất đối với công trình có lưu lượng dưới 3.000m</w:t>
            </w:r>
            <w:r w:rsidRPr="00EF119D">
              <w:rPr>
                <w:color w:val="000000"/>
                <w:szCs w:val="28"/>
                <w:vertAlign w:val="superscript"/>
                <w:lang w:eastAsia="vi-VN" w:bidi="vi-VN"/>
              </w:rPr>
              <w:t>3</w:t>
            </w:r>
            <w:r w:rsidRPr="00EF119D">
              <w:rPr>
                <w:color w:val="000000"/>
                <w:szCs w:val="28"/>
                <w:lang w:eastAsia="vi-VN" w:bidi="vi-VN"/>
              </w:rPr>
              <w:t>/</w:t>
            </w:r>
            <w:r w:rsidR="0097631B" w:rsidRPr="00EF119D">
              <w:rPr>
                <w:color w:val="000000"/>
                <w:szCs w:val="28"/>
                <w:lang w:val="en-US" w:eastAsia="vi-VN" w:bidi="vi-VN"/>
              </w:rPr>
              <w:t xml:space="preserve"> </w:t>
            </w:r>
            <w:r w:rsidRPr="00EF119D">
              <w:rPr>
                <w:color w:val="000000"/>
                <w:szCs w:val="28"/>
                <w:lang w:eastAsia="vi-VN" w:bidi="vi-VN"/>
              </w:rPr>
              <w:t>ngày đêm</w:t>
            </w:r>
          </w:p>
        </w:tc>
        <w:tc>
          <w:tcPr>
            <w:tcW w:w="949" w:type="pct"/>
            <w:shd w:val="clear" w:color="auto" w:fill="FFFFFF"/>
            <w:vAlign w:val="center"/>
          </w:tcPr>
          <w:p w14:paraId="757AE862"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2012 đến nay</w:t>
            </w:r>
          </w:p>
        </w:tc>
        <w:tc>
          <w:tcPr>
            <w:tcW w:w="584" w:type="pct"/>
            <w:shd w:val="clear" w:color="auto" w:fill="FFFFFF"/>
            <w:vAlign w:val="center"/>
          </w:tcPr>
          <w:p w14:paraId="0731E899"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 số</w:t>
            </w:r>
          </w:p>
        </w:tc>
        <w:tc>
          <w:tcPr>
            <w:tcW w:w="667" w:type="pct"/>
            <w:shd w:val="clear" w:color="auto" w:fill="FFFFFF"/>
          </w:tcPr>
          <w:p w14:paraId="20B4E5C3"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center"/>
          </w:tcPr>
          <w:p w14:paraId="56DF3BCF" w14:textId="77777777" w:rsidR="00214860" w:rsidRPr="00EF119D" w:rsidRDefault="002B5AA8" w:rsidP="00A017EB">
            <w:pPr>
              <w:pStyle w:val="Other0"/>
              <w:shd w:val="clear" w:color="auto" w:fill="auto"/>
              <w:spacing w:beforeLines="40" w:before="96" w:afterLines="40" w:after="96" w:line="240" w:lineRule="auto"/>
              <w:jc w:val="center"/>
              <w:rPr>
                <w:szCs w:val="28"/>
                <w:lang w:val="en-US"/>
              </w:rPr>
            </w:pPr>
            <w:r w:rsidRPr="00EF119D">
              <w:rPr>
                <w:color w:val="000000"/>
                <w:szCs w:val="28"/>
                <w:lang w:val="en-US" w:eastAsia="vi-VN" w:bidi="vi-VN"/>
              </w:rPr>
              <w:t xml:space="preserve"> </w:t>
            </w:r>
          </w:p>
        </w:tc>
      </w:tr>
      <w:tr w:rsidR="00214860" w:rsidRPr="00EF119D" w14:paraId="0CF2E416" w14:textId="77777777" w:rsidTr="0097631B">
        <w:trPr>
          <w:trHeight w:hRule="exact" w:val="1852"/>
          <w:jc w:val="center"/>
        </w:trPr>
        <w:tc>
          <w:tcPr>
            <w:tcW w:w="346" w:type="pct"/>
            <w:shd w:val="clear" w:color="auto" w:fill="FFFFFF"/>
            <w:vAlign w:val="center"/>
          </w:tcPr>
          <w:p w14:paraId="0A08B7FA"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7</w:t>
            </w:r>
          </w:p>
        </w:tc>
        <w:tc>
          <w:tcPr>
            <w:tcW w:w="1789" w:type="pct"/>
            <w:shd w:val="clear" w:color="auto" w:fill="FFFFFF"/>
            <w:vAlign w:val="center"/>
          </w:tcPr>
          <w:p w14:paraId="0B8698B6"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Gia hạn, điều chỉnh giấy phép khai thác nước dưới đất đối với công trình có lưu lượng dưới 3.000m</w:t>
            </w:r>
            <w:r w:rsidRPr="00EF119D">
              <w:rPr>
                <w:color w:val="000000"/>
                <w:szCs w:val="28"/>
                <w:vertAlign w:val="superscript"/>
                <w:lang w:eastAsia="vi-VN" w:bidi="vi-VN"/>
              </w:rPr>
              <w:t>3</w:t>
            </w:r>
            <w:r w:rsidRPr="00EF119D">
              <w:rPr>
                <w:color w:val="000000"/>
                <w:szCs w:val="28"/>
                <w:lang w:eastAsia="vi-VN" w:bidi="vi-VN"/>
              </w:rPr>
              <w:t>/</w:t>
            </w:r>
            <w:r w:rsidR="0097631B" w:rsidRPr="00EF119D">
              <w:rPr>
                <w:color w:val="000000"/>
                <w:szCs w:val="28"/>
                <w:lang w:val="en-US" w:eastAsia="vi-VN" w:bidi="vi-VN"/>
              </w:rPr>
              <w:t xml:space="preserve"> </w:t>
            </w:r>
            <w:r w:rsidRPr="00EF119D">
              <w:rPr>
                <w:color w:val="000000"/>
                <w:szCs w:val="28"/>
                <w:lang w:eastAsia="vi-VN" w:bidi="vi-VN"/>
              </w:rPr>
              <w:t>ngày đêm</w:t>
            </w:r>
          </w:p>
        </w:tc>
        <w:tc>
          <w:tcPr>
            <w:tcW w:w="949" w:type="pct"/>
            <w:shd w:val="clear" w:color="auto" w:fill="FFFFFF"/>
            <w:vAlign w:val="center"/>
          </w:tcPr>
          <w:p w14:paraId="459D3C02"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2017</w:t>
            </w:r>
          </w:p>
        </w:tc>
        <w:tc>
          <w:tcPr>
            <w:tcW w:w="584" w:type="pct"/>
            <w:shd w:val="clear" w:color="auto" w:fill="FFFFFF"/>
            <w:vAlign w:val="center"/>
          </w:tcPr>
          <w:p w14:paraId="3C13F3EA"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 số</w:t>
            </w:r>
          </w:p>
        </w:tc>
        <w:tc>
          <w:tcPr>
            <w:tcW w:w="667" w:type="pct"/>
            <w:shd w:val="clear" w:color="auto" w:fill="FFFFFF"/>
          </w:tcPr>
          <w:p w14:paraId="64813405"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center"/>
          </w:tcPr>
          <w:p w14:paraId="4BB57FC1" w14:textId="77777777" w:rsidR="00214860" w:rsidRPr="00EF119D" w:rsidRDefault="002B5AA8" w:rsidP="00A017EB">
            <w:pPr>
              <w:pStyle w:val="Other0"/>
              <w:shd w:val="clear" w:color="auto" w:fill="auto"/>
              <w:spacing w:beforeLines="40" w:before="96" w:afterLines="40" w:after="96" w:line="240" w:lineRule="auto"/>
              <w:jc w:val="center"/>
              <w:rPr>
                <w:szCs w:val="28"/>
                <w:lang w:val="en-US"/>
              </w:rPr>
            </w:pPr>
            <w:r w:rsidRPr="00EF119D">
              <w:rPr>
                <w:color w:val="000000"/>
                <w:szCs w:val="28"/>
                <w:lang w:val="en-US" w:eastAsia="vi-VN" w:bidi="vi-VN"/>
              </w:rPr>
              <w:t xml:space="preserve"> </w:t>
            </w:r>
          </w:p>
        </w:tc>
      </w:tr>
      <w:tr w:rsidR="00214860" w:rsidRPr="00EF119D" w14:paraId="3B528134" w14:textId="77777777" w:rsidTr="00EF119D">
        <w:trPr>
          <w:trHeight w:hRule="exact" w:val="3692"/>
          <w:jc w:val="center"/>
        </w:trPr>
        <w:tc>
          <w:tcPr>
            <w:tcW w:w="346" w:type="pct"/>
            <w:shd w:val="clear" w:color="auto" w:fill="FFFFFF"/>
            <w:vAlign w:val="center"/>
          </w:tcPr>
          <w:p w14:paraId="5D24D2B8" w14:textId="77777777" w:rsidR="00214860" w:rsidRPr="00EF119D" w:rsidRDefault="00214860" w:rsidP="00EF119D">
            <w:pPr>
              <w:pStyle w:val="Other0"/>
              <w:shd w:val="clear" w:color="auto" w:fill="auto"/>
              <w:spacing w:beforeLines="40" w:before="96" w:afterLines="40" w:after="96" w:line="240" w:lineRule="auto"/>
              <w:jc w:val="center"/>
              <w:rPr>
                <w:szCs w:val="28"/>
              </w:rPr>
            </w:pPr>
            <w:r w:rsidRPr="00EF119D">
              <w:rPr>
                <w:color w:val="000000"/>
                <w:szCs w:val="28"/>
                <w:lang w:eastAsia="vi-VN" w:bidi="vi-VN"/>
              </w:rPr>
              <w:t>8</w:t>
            </w:r>
          </w:p>
        </w:tc>
        <w:tc>
          <w:tcPr>
            <w:tcW w:w="1789" w:type="pct"/>
            <w:shd w:val="clear" w:color="auto" w:fill="FFFFFF"/>
            <w:vAlign w:val="center"/>
          </w:tcPr>
          <w:p w14:paraId="68B4B58F" w14:textId="77777777" w:rsidR="00214860" w:rsidRPr="00EF119D" w:rsidRDefault="00214860" w:rsidP="00EF119D">
            <w:pPr>
              <w:pStyle w:val="Other0"/>
              <w:shd w:val="clear" w:color="auto" w:fill="auto"/>
              <w:spacing w:beforeLines="40" w:before="96" w:afterLines="40" w:after="96" w:line="240" w:lineRule="auto"/>
              <w:ind w:left="108" w:right="77"/>
              <w:rPr>
                <w:szCs w:val="28"/>
                <w:lang w:val="en-US"/>
              </w:rPr>
            </w:pPr>
            <w:r w:rsidRPr="00EF119D">
              <w:rPr>
                <w:color w:val="000000"/>
                <w:szCs w:val="28"/>
                <w:lang w:eastAsia="vi-VN" w:bidi="vi-VN"/>
              </w:rPr>
              <w:t>Cấp giấy phép khai thác, sử dụng nước mặt cho sản xuất nông nghiệp, nuôi trồng thủy sản với lưu lượng dưới 2 m</w:t>
            </w:r>
            <w:r w:rsidRPr="00EF119D">
              <w:rPr>
                <w:color w:val="000000"/>
                <w:szCs w:val="28"/>
                <w:vertAlign w:val="superscript"/>
                <w:lang w:eastAsia="vi-VN" w:bidi="vi-VN"/>
              </w:rPr>
              <w:t>3</w:t>
            </w:r>
            <w:r w:rsidRPr="00EF119D">
              <w:rPr>
                <w:color w:val="000000"/>
                <w:szCs w:val="28"/>
                <w:lang w:eastAsia="vi-VN" w:bidi="vi-VN"/>
              </w:rPr>
              <w:t>/giây; phát điện với công suất lắp máy dưới 2.000kw; cho các mục đích khác với lưu lượng dưới 50.000</w:t>
            </w:r>
            <w:r w:rsidR="0097631B" w:rsidRPr="00EF119D">
              <w:rPr>
                <w:color w:val="000000"/>
                <w:szCs w:val="28"/>
                <w:lang w:val="en-US" w:eastAsia="vi-VN" w:bidi="vi-VN"/>
              </w:rPr>
              <w:t xml:space="preserve"> </w:t>
            </w:r>
            <w:r w:rsidR="0097631B" w:rsidRPr="00EF119D">
              <w:rPr>
                <w:color w:val="000000"/>
                <w:szCs w:val="28"/>
                <w:lang w:eastAsia="vi-VN" w:bidi="vi-VN"/>
              </w:rPr>
              <w:t>m</w:t>
            </w:r>
            <w:r w:rsidR="0097631B" w:rsidRPr="00EF119D">
              <w:rPr>
                <w:color w:val="000000"/>
                <w:szCs w:val="28"/>
                <w:vertAlign w:val="superscript"/>
                <w:lang w:eastAsia="vi-VN" w:bidi="vi-VN"/>
              </w:rPr>
              <w:t>3</w:t>
            </w:r>
            <w:r w:rsidR="0097631B" w:rsidRPr="00EF119D">
              <w:rPr>
                <w:color w:val="000000"/>
                <w:szCs w:val="28"/>
                <w:lang w:eastAsia="vi-VN" w:bidi="vi-VN"/>
              </w:rPr>
              <w:t>/</w:t>
            </w:r>
            <w:r w:rsidR="0097631B" w:rsidRPr="00EF119D">
              <w:rPr>
                <w:color w:val="000000"/>
                <w:szCs w:val="28"/>
                <w:lang w:val="en-US" w:eastAsia="vi-VN" w:bidi="vi-VN"/>
              </w:rPr>
              <w:t xml:space="preserve"> </w:t>
            </w:r>
            <w:r w:rsidR="0097631B" w:rsidRPr="00EF119D">
              <w:rPr>
                <w:color w:val="000000"/>
                <w:szCs w:val="28"/>
                <w:lang w:eastAsia="vi-VN" w:bidi="vi-VN"/>
              </w:rPr>
              <w:t>ngày đêm.</w:t>
            </w:r>
          </w:p>
        </w:tc>
        <w:tc>
          <w:tcPr>
            <w:tcW w:w="949" w:type="pct"/>
            <w:shd w:val="clear" w:color="auto" w:fill="FFFFFF"/>
            <w:vAlign w:val="center"/>
          </w:tcPr>
          <w:p w14:paraId="77A60B2F" w14:textId="77777777" w:rsidR="00214860" w:rsidRPr="00EF119D" w:rsidRDefault="00214860" w:rsidP="00EF119D">
            <w:pPr>
              <w:pStyle w:val="Other0"/>
              <w:shd w:val="clear" w:color="auto" w:fill="auto"/>
              <w:spacing w:beforeLines="40" w:before="96" w:afterLines="40" w:after="96" w:line="240" w:lineRule="auto"/>
              <w:rPr>
                <w:szCs w:val="28"/>
              </w:rPr>
            </w:pPr>
            <w:r w:rsidRPr="00EF119D">
              <w:rPr>
                <w:color w:val="000000"/>
                <w:szCs w:val="28"/>
                <w:lang w:eastAsia="vi-VN" w:bidi="vi-VN"/>
              </w:rPr>
              <w:t>2007 đến nay</w:t>
            </w:r>
          </w:p>
        </w:tc>
        <w:tc>
          <w:tcPr>
            <w:tcW w:w="584" w:type="pct"/>
            <w:shd w:val="clear" w:color="auto" w:fill="FFFFFF"/>
            <w:vAlign w:val="center"/>
          </w:tcPr>
          <w:p w14:paraId="3807FAEB" w14:textId="77777777" w:rsidR="00214860" w:rsidRPr="00EF119D" w:rsidRDefault="00214860" w:rsidP="00EF119D">
            <w:pPr>
              <w:pStyle w:val="Other0"/>
              <w:shd w:val="clear" w:color="auto" w:fill="auto"/>
              <w:spacing w:beforeLines="40" w:before="96" w:afterLines="40" w:after="96" w:line="240" w:lineRule="auto"/>
              <w:rPr>
                <w:szCs w:val="28"/>
              </w:rPr>
            </w:pPr>
            <w:r w:rsidRPr="00EF119D">
              <w:rPr>
                <w:color w:val="000000"/>
                <w:szCs w:val="28"/>
                <w:lang w:eastAsia="vi-VN" w:bidi="vi-VN"/>
              </w:rPr>
              <w:t>Giấy, số</w:t>
            </w:r>
          </w:p>
        </w:tc>
        <w:tc>
          <w:tcPr>
            <w:tcW w:w="667" w:type="pct"/>
            <w:shd w:val="clear" w:color="auto" w:fill="FFFFFF"/>
          </w:tcPr>
          <w:p w14:paraId="2531D221"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center"/>
          </w:tcPr>
          <w:p w14:paraId="0356FDC8" w14:textId="77777777" w:rsidR="00214860" w:rsidRPr="00EF119D" w:rsidRDefault="002B5AA8" w:rsidP="00A017EB">
            <w:pPr>
              <w:pStyle w:val="Other0"/>
              <w:shd w:val="clear" w:color="auto" w:fill="auto"/>
              <w:spacing w:beforeLines="40" w:before="96" w:afterLines="40" w:after="96" w:line="240" w:lineRule="auto"/>
              <w:jc w:val="center"/>
              <w:rPr>
                <w:szCs w:val="28"/>
                <w:lang w:val="en-US"/>
              </w:rPr>
            </w:pPr>
            <w:r w:rsidRPr="00EF119D">
              <w:rPr>
                <w:color w:val="000000"/>
                <w:szCs w:val="28"/>
                <w:lang w:val="en-US" w:eastAsia="vi-VN" w:bidi="vi-VN"/>
              </w:rPr>
              <w:t xml:space="preserve"> </w:t>
            </w:r>
          </w:p>
        </w:tc>
      </w:tr>
      <w:tr w:rsidR="00214860" w:rsidRPr="00EF119D" w14:paraId="387239A6" w14:textId="77777777" w:rsidTr="00EF119D">
        <w:trPr>
          <w:trHeight w:hRule="exact" w:val="3412"/>
          <w:jc w:val="center"/>
        </w:trPr>
        <w:tc>
          <w:tcPr>
            <w:tcW w:w="346" w:type="pct"/>
            <w:shd w:val="clear" w:color="auto" w:fill="FFFFFF"/>
            <w:vAlign w:val="center"/>
          </w:tcPr>
          <w:p w14:paraId="67336D6C"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val="en-GB" w:eastAsia="en-GB" w:bidi="en-GB"/>
              </w:rPr>
              <w:lastRenderedPageBreak/>
              <w:t>9</w:t>
            </w:r>
          </w:p>
        </w:tc>
        <w:tc>
          <w:tcPr>
            <w:tcW w:w="1789" w:type="pct"/>
            <w:shd w:val="clear" w:color="auto" w:fill="FFFFFF"/>
            <w:vAlign w:val="center"/>
          </w:tcPr>
          <w:p w14:paraId="3AF9B7A7"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Gia hạn, điều chỉnh giấy phép khai thác, sử dụng nước mặt cho sản xuất nông nghiệp, nuôi trồng thủy sản với lưu lượng dưới 2 m</w:t>
            </w:r>
            <w:r w:rsidRPr="00EF119D">
              <w:rPr>
                <w:color w:val="000000"/>
                <w:szCs w:val="28"/>
                <w:vertAlign w:val="superscript"/>
                <w:lang w:eastAsia="vi-VN" w:bidi="vi-VN"/>
              </w:rPr>
              <w:t>3</w:t>
            </w:r>
            <w:r w:rsidRPr="00EF119D">
              <w:rPr>
                <w:color w:val="000000"/>
                <w:szCs w:val="28"/>
                <w:lang w:eastAsia="vi-VN" w:bidi="vi-VN"/>
              </w:rPr>
              <w:t>/giây; phát điện với công suất lắp máy dưới 2.000kw; cho các mục đích khác với lưu lượng dưới 50.000 m</w:t>
            </w:r>
            <w:r w:rsidRPr="00EF119D">
              <w:rPr>
                <w:color w:val="000000"/>
                <w:szCs w:val="28"/>
                <w:vertAlign w:val="superscript"/>
                <w:lang w:eastAsia="vi-VN" w:bidi="vi-VN"/>
              </w:rPr>
              <w:t>3</w:t>
            </w:r>
            <w:r w:rsidRPr="00EF119D">
              <w:rPr>
                <w:color w:val="000000"/>
                <w:szCs w:val="28"/>
                <w:lang w:eastAsia="vi-VN" w:bidi="vi-VN"/>
              </w:rPr>
              <w:t>/</w:t>
            </w:r>
            <w:r w:rsidR="0097631B" w:rsidRPr="00EF119D">
              <w:rPr>
                <w:color w:val="000000"/>
                <w:szCs w:val="28"/>
                <w:lang w:val="en-US" w:eastAsia="vi-VN" w:bidi="vi-VN"/>
              </w:rPr>
              <w:t xml:space="preserve"> </w:t>
            </w:r>
            <w:r w:rsidRPr="00EF119D">
              <w:rPr>
                <w:color w:val="000000"/>
                <w:szCs w:val="28"/>
                <w:lang w:eastAsia="vi-VN" w:bidi="vi-VN"/>
              </w:rPr>
              <w:t>ngày đêm</w:t>
            </w:r>
          </w:p>
        </w:tc>
        <w:tc>
          <w:tcPr>
            <w:tcW w:w="949" w:type="pct"/>
            <w:shd w:val="clear" w:color="auto" w:fill="FFFFFF"/>
            <w:vAlign w:val="center"/>
          </w:tcPr>
          <w:p w14:paraId="19075F55"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2020</w:t>
            </w:r>
          </w:p>
        </w:tc>
        <w:tc>
          <w:tcPr>
            <w:tcW w:w="584" w:type="pct"/>
            <w:shd w:val="clear" w:color="auto" w:fill="FFFFFF"/>
            <w:vAlign w:val="center"/>
          </w:tcPr>
          <w:p w14:paraId="4AE0F54D"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 số</w:t>
            </w:r>
          </w:p>
        </w:tc>
        <w:tc>
          <w:tcPr>
            <w:tcW w:w="667" w:type="pct"/>
            <w:shd w:val="clear" w:color="auto" w:fill="FFFFFF"/>
          </w:tcPr>
          <w:p w14:paraId="332F785E"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center"/>
          </w:tcPr>
          <w:p w14:paraId="3F298F7B" w14:textId="77777777" w:rsidR="00214860" w:rsidRPr="00EF119D" w:rsidRDefault="00214860" w:rsidP="00A017EB">
            <w:pPr>
              <w:pStyle w:val="Other0"/>
              <w:shd w:val="clear" w:color="auto" w:fill="auto"/>
              <w:spacing w:beforeLines="40" w:before="96" w:afterLines="40" w:after="96" w:line="240" w:lineRule="auto"/>
              <w:jc w:val="center"/>
              <w:rPr>
                <w:szCs w:val="28"/>
              </w:rPr>
            </w:pPr>
          </w:p>
        </w:tc>
      </w:tr>
      <w:tr w:rsidR="00214860" w:rsidRPr="00EF119D" w14:paraId="5A9ED2C0" w14:textId="77777777" w:rsidTr="0097631B">
        <w:trPr>
          <w:trHeight w:hRule="exact" w:val="2977"/>
          <w:jc w:val="center"/>
        </w:trPr>
        <w:tc>
          <w:tcPr>
            <w:tcW w:w="346" w:type="pct"/>
            <w:shd w:val="clear" w:color="auto" w:fill="FFFFFF"/>
            <w:vAlign w:val="center"/>
          </w:tcPr>
          <w:p w14:paraId="111A7896" w14:textId="77777777" w:rsidR="00214860" w:rsidRPr="00EF119D" w:rsidRDefault="00214860" w:rsidP="00A017EB">
            <w:pPr>
              <w:pStyle w:val="Other0"/>
              <w:shd w:val="clear" w:color="auto" w:fill="auto"/>
              <w:spacing w:beforeLines="40" w:before="96" w:afterLines="40" w:after="96" w:line="240" w:lineRule="auto"/>
              <w:ind w:firstLine="160"/>
              <w:jc w:val="both"/>
              <w:rPr>
                <w:szCs w:val="28"/>
              </w:rPr>
            </w:pPr>
            <w:r w:rsidRPr="00EF119D">
              <w:rPr>
                <w:color w:val="000000"/>
                <w:szCs w:val="28"/>
                <w:lang w:val="en-GB" w:eastAsia="en-GB" w:bidi="en-GB"/>
              </w:rPr>
              <w:t>10</w:t>
            </w:r>
          </w:p>
        </w:tc>
        <w:tc>
          <w:tcPr>
            <w:tcW w:w="1789" w:type="pct"/>
            <w:shd w:val="clear" w:color="auto" w:fill="FFFFFF"/>
            <w:vAlign w:val="bottom"/>
          </w:tcPr>
          <w:p w14:paraId="3F90DFD2"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Cấp giấy phép xả nước thải vào nguồn nước với lưu lượng dưới 30.000 m</w:t>
            </w:r>
            <w:r w:rsidRPr="00EF119D">
              <w:rPr>
                <w:color w:val="000000"/>
                <w:szCs w:val="28"/>
                <w:vertAlign w:val="superscript"/>
                <w:lang w:eastAsia="vi-VN" w:bidi="vi-VN"/>
              </w:rPr>
              <w:t>3</w:t>
            </w:r>
            <w:r w:rsidRPr="00EF119D">
              <w:rPr>
                <w:color w:val="000000"/>
                <w:szCs w:val="28"/>
                <w:lang w:eastAsia="vi-VN" w:bidi="vi-VN"/>
              </w:rPr>
              <w:t>/ngày đêm đối với hoạt động nuôi trồng thủy sản; với lưu lượng dưới 3.000 m</w:t>
            </w:r>
            <w:r w:rsidRPr="00EF119D">
              <w:rPr>
                <w:color w:val="000000"/>
                <w:szCs w:val="28"/>
                <w:vertAlign w:val="superscript"/>
                <w:lang w:eastAsia="vi-VN" w:bidi="vi-VN"/>
              </w:rPr>
              <w:t>3</w:t>
            </w:r>
            <w:r w:rsidRPr="00EF119D">
              <w:rPr>
                <w:color w:val="000000"/>
                <w:szCs w:val="28"/>
                <w:lang w:eastAsia="vi-VN" w:bidi="vi-VN"/>
              </w:rPr>
              <w:t>/ngày đêm đối với các hoạt động khác</w:t>
            </w:r>
          </w:p>
        </w:tc>
        <w:tc>
          <w:tcPr>
            <w:tcW w:w="949" w:type="pct"/>
            <w:shd w:val="clear" w:color="auto" w:fill="FFFFFF"/>
            <w:vAlign w:val="center"/>
          </w:tcPr>
          <w:p w14:paraId="33E74026"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2010 đến</w:t>
            </w:r>
          </w:p>
          <w:p w14:paraId="4994C8DF"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nay</w:t>
            </w:r>
          </w:p>
        </w:tc>
        <w:tc>
          <w:tcPr>
            <w:tcW w:w="584" w:type="pct"/>
            <w:shd w:val="clear" w:color="auto" w:fill="FFFFFF"/>
            <w:vAlign w:val="center"/>
          </w:tcPr>
          <w:p w14:paraId="6BEAEF65"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 số</w:t>
            </w:r>
          </w:p>
        </w:tc>
        <w:tc>
          <w:tcPr>
            <w:tcW w:w="667" w:type="pct"/>
            <w:shd w:val="clear" w:color="auto" w:fill="FFFFFF"/>
          </w:tcPr>
          <w:p w14:paraId="2EEEF479"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center"/>
          </w:tcPr>
          <w:p w14:paraId="20258653" w14:textId="77777777" w:rsidR="00214860" w:rsidRPr="00EF119D" w:rsidRDefault="00214860" w:rsidP="00A017EB">
            <w:pPr>
              <w:pStyle w:val="Other0"/>
              <w:shd w:val="clear" w:color="auto" w:fill="auto"/>
              <w:spacing w:beforeLines="40" w:before="96" w:afterLines="40" w:after="96" w:line="240" w:lineRule="auto"/>
              <w:jc w:val="center"/>
              <w:rPr>
                <w:szCs w:val="28"/>
              </w:rPr>
            </w:pPr>
          </w:p>
        </w:tc>
      </w:tr>
      <w:tr w:rsidR="00214860" w:rsidRPr="00EF119D" w14:paraId="3DAC41E3" w14:textId="77777777" w:rsidTr="0097631B">
        <w:trPr>
          <w:trHeight w:hRule="exact" w:val="3128"/>
          <w:jc w:val="center"/>
        </w:trPr>
        <w:tc>
          <w:tcPr>
            <w:tcW w:w="346" w:type="pct"/>
            <w:shd w:val="clear" w:color="auto" w:fill="FFFFFF"/>
            <w:vAlign w:val="center"/>
          </w:tcPr>
          <w:p w14:paraId="1A07FD39" w14:textId="77777777" w:rsidR="00214860" w:rsidRPr="00EF119D" w:rsidRDefault="00214860" w:rsidP="00A017EB">
            <w:pPr>
              <w:pStyle w:val="Other0"/>
              <w:shd w:val="clear" w:color="auto" w:fill="auto"/>
              <w:spacing w:beforeLines="40" w:before="96" w:afterLines="40" w:after="96" w:line="240" w:lineRule="auto"/>
              <w:ind w:firstLine="160"/>
              <w:jc w:val="both"/>
              <w:rPr>
                <w:szCs w:val="28"/>
              </w:rPr>
            </w:pPr>
            <w:r w:rsidRPr="00EF119D">
              <w:rPr>
                <w:color w:val="000000"/>
                <w:szCs w:val="28"/>
                <w:lang w:val="en-GB" w:eastAsia="en-GB" w:bidi="en-GB"/>
              </w:rPr>
              <w:t>11</w:t>
            </w:r>
          </w:p>
        </w:tc>
        <w:tc>
          <w:tcPr>
            <w:tcW w:w="1789" w:type="pct"/>
            <w:shd w:val="clear" w:color="auto" w:fill="FFFFFF"/>
            <w:vAlign w:val="center"/>
          </w:tcPr>
          <w:p w14:paraId="3F8A35A5"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Gia hạn, điều chỉnh giấy phép xả nước thải vào nguồn nước với lưu lượng dưới 30.000 m</w:t>
            </w:r>
            <w:r w:rsidRPr="00EF119D">
              <w:rPr>
                <w:color w:val="000000"/>
                <w:szCs w:val="28"/>
                <w:vertAlign w:val="superscript"/>
                <w:lang w:eastAsia="vi-VN" w:bidi="vi-VN"/>
              </w:rPr>
              <w:t>3</w:t>
            </w:r>
            <w:r w:rsidRPr="00EF119D">
              <w:rPr>
                <w:color w:val="000000"/>
                <w:szCs w:val="28"/>
                <w:lang w:eastAsia="vi-VN" w:bidi="vi-VN"/>
              </w:rPr>
              <w:t>/ngày đêm đối với hoạt động nuôi trồng thủy sản; với lưu lượng dưới 3.000 m</w:t>
            </w:r>
            <w:r w:rsidRPr="00EF119D">
              <w:rPr>
                <w:color w:val="000000"/>
                <w:szCs w:val="28"/>
                <w:vertAlign w:val="superscript"/>
                <w:lang w:eastAsia="vi-VN" w:bidi="vi-VN"/>
              </w:rPr>
              <w:t>3</w:t>
            </w:r>
            <w:r w:rsidRPr="00EF119D">
              <w:rPr>
                <w:color w:val="000000"/>
                <w:szCs w:val="28"/>
                <w:lang w:eastAsia="vi-VN" w:bidi="vi-VN"/>
              </w:rPr>
              <w:t>/ngày đêm đối với các hoạt động khác</w:t>
            </w:r>
          </w:p>
        </w:tc>
        <w:tc>
          <w:tcPr>
            <w:tcW w:w="949" w:type="pct"/>
            <w:shd w:val="clear" w:color="auto" w:fill="FFFFFF"/>
            <w:vAlign w:val="center"/>
          </w:tcPr>
          <w:p w14:paraId="3438CECA"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2020,</w:t>
            </w:r>
          </w:p>
          <w:p w14:paraId="0261D8AE"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2021</w:t>
            </w:r>
          </w:p>
        </w:tc>
        <w:tc>
          <w:tcPr>
            <w:tcW w:w="584" w:type="pct"/>
            <w:shd w:val="clear" w:color="auto" w:fill="FFFFFF"/>
            <w:vAlign w:val="center"/>
          </w:tcPr>
          <w:p w14:paraId="7EC22EA6"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 số</w:t>
            </w:r>
          </w:p>
        </w:tc>
        <w:tc>
          <w:tcPr>
            <w:tcW w:w="667" w:type="pct"/>
            <w:shd w:val="clear" w:color="auto" w:fill="FFFFFF"/>
          </w:tcPr>
          <w:p w14:paraId="7A849349"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center"/>
          </w:tcPr>
          <w:p w14:paraId="4B134789" w14:textId="77777777" w:rsidR="00214860" w:rsidRPr="00EF119D" w:rsidRDefault="00214860" w:rsidP="00A017EB">
            <w:pPr>
              <w:pStyle w:val="Other0"/>
              <w:shd w:val="clear" w:color="auto" w:fill="auto"/>
              <w:spacing w:beforeLines="40" w:before="96" w:afterLines="40" w:after="96" w:line="240" w:lineRule="auto"/>
              <w:jc w:val="center"/>
              <w:rPr>
                <w:szCs w:val="28"/>
              </w:rPr>
            </w:pPr>
          </w:p>
        </w:tc>
      </w:tr>
      <w:tr w:rsidR="00214860" w:rsidRPr="00EF119D" w14:paraId="6A41611D" w14:textId="77777777" w:rsidTr="0097631B">
        <w:trPr>
          <w:trHeight w:hRule="exact" w:val="1130"/>
          <w:jc w:val="center"/>
        </w:trPr>
        <w:tc>
          <w:tcPr>
            <w:tcW w:w="346" w:type="pct"/>
            <w:shd w:val="clear" w:color="auto" w:fill="FFFFFF"/>
            <w:vAlign w:val="center"/>
          </w:tcPr>
          <w:p w14:paraId="1468899E" w14:textId="77777777" w:rsidR="00214860" w:rsidRPr="00EF119D" w:rsidRDefault="00214860" w:rsidP="00A017EB">
            <w:pPr>
              <w:pStyle w:val="Other0"/>
              <w:shd w:val="clear" w:color="auto" w:fill="auto"/>
              <w:spacing w:beforeLines="40" w:before="96" w:afterLines="40" w:after="96" w:line="240" w:lineRule="auto"/>
              <w:ind w:firstLine="160"/>
              <w:jc w:val="both"/>
              <w:rPr>
                <w:szCs w:val="28"/>
              </w:rPr>
            </w:pPr>
            <w:r w:rsidRPr="00EF119D">
              <w:rPr>
                <w:color w:val="000000"/>
                <w:szCs w:val="28"/>
                <w:lang w:val="en-GB" w:eastAsia="en-GB" w:bidi="en-GB"/>
              </w:rPr>
              <w:t>12</w:t>
            </w:r>
          </w:p>
        </w:tc>
        <w:tc>
          <w:tcPr>
            <w:tcW w:w="1789" w:type="pct"/>
            <w:shd w:val="clear" w:color="auto" w:fill="FFFFFF"/>
            <w:vAlign w:val="bottom"/>
          </w:tcPr>
          <w:p w14:paraId="0974384F" w14:textId="77777777" w:rsidR="00214860" w:rsidRPr="00EF119D" w:rsidRDefault="00214860" w:rsidP="0097631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Cấp giấy phép hành nghề khoan nước dưới đất quy mô vừa và nhỏ</w:t>
            </w:r>
          </w:p>
        </w:tc>
        <w:tc>
          <w:tcPr>
            <w:tcW w:w="949" w:type="pct"/>
            <w:shd w:val="clear" w:color="auto" w:fill="FFFFFF"/>
            <w:vAlign w:val="center"/>
          </w:tcPr>
          <w:p w14:paraId="4AA0F43B"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val="en-GB" w:eastAsia="en-GB" w:bidi="en-GB"/>
              </w:rPr>
              <w:t>2012</w:t>
            </w:r>
            <w:r w:rsidRPr="00EF119D">
              <w:rPr>
                <w:color w:val="000000"/>
                <w:szCs w:val="28"/>
                <w:lang w:val="en-GB" w:eastAsia="en-GB" w:bidi="en-GB"/>
              </w:rPr>
              <w:softHyphen/>
            </w:r>
          </w:p>
          <w:p w14:paraId="1BC66ADB"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val="en-GB" w:eastAsia="en-GB" w:bidi="en-GB"/>
              </w:rPr>
              <w:t>2020</w:t>
            </w:r>
          </w:p>
        </w:tc>
        <w:tc>
          <w:tcPr>
            <w:tcW w:w="584" w:type="pct"/>
            <w:shd w:val="clear" w:color="auto" w:fill="FFFFFF"/>
            <w:vAlign w:val="center"/>
          </w:tcPr>
          <w:p w14:paraId="25FE0ADC"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 số</w:t>
            </w:r>
          </w:p>
        </w:tc>
        <w:tc>
          <w:tcPr>
            <w:tcW w:w="667" w:type="pct"/>
            <w:shd w:val="clear" w:color="auto" w:fill="FFFFFF"/>
          </w:tcPr>
          <w:p w14:paraId="1DF34F59"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center"/>
          </w:tcPr>
          <w:p w14:paraId="1A37D05E" w14:textId="77777777" w:rsidR="00214860" w:rsidRPr="00EF119D" w:rsidRDefault="00214860" w:rsidP="00A017EB">
            <w:pPr>
              <w:pStyle w:val="Other0"/>
              <w:shd w:val="clear" w:color="auto" w:fill="auto"/>
              <w:spacing w:beforeLines="40" w:before="96" w:afterLines="40" w:after="96" w:line="240" w:lineRule="auto"/>
              <w:jc w:val="center"/>
              <w:rPr>
                <w:szCs w:val="28"/>
              </w:rPr>
            </w:pPr>
          </w:p>
        </w:tc>
      </w:tr>
      <w:tr w:rsidR="00214860" w:rsidRPr="00EF119D" w14:paraId="71ACE5D4" w14:textId="77777777" w:rsidTr="0097631B">
        <w:trPr>
          <w:trHeight w:hRule="exact" w:val="1415"/>
          <w:jc w:val="center"/>
        </w:trPr>
        <w:tc>
          <w:tcPr>
            <w:tcW w:w="346" w:type="pct"/>
            <w:shd w:val="clear" w:color="auto" w:fill="FFFFFF"/>
            <w:vAlign w:val="center"/>
          </w:tcPr>
          <w:p w14:paraId="693793DD" w14:textId="77777777" w:rsidR="00214860" w:rsidRPr="00EF119D" w:rsidRDefault="00214860" w:rsidP="00A017EB">
            <w:pPr>
              <w:pStyle w:val="Other0"/>
              <w:shd w:val="clear" w:color="auto" w:fill="auto"/>
              <w:spacing w:beforeLines="40" w:before="96" w:afterLines="40" w:after="96" w:line="240" w:lineRule="auto"/>
              <w:ind w:firstLine="160"/>
              <w:jc w:val="both"/>
              <w:rPr>
                <w:szCs w:val="28"/>
              </w:rPr>
            </w:pPr>
            <w:r w:rsidRPr="00EF119D">
              <w:rPr>
                <w:color w:val="000000"/>
                <w:szCs w:val="28"/>
                <w:lang w:val="en-GB" w:eastAsia="en-GB" w:bidi="en-GB"/>
              </w:rPr>
              <w:t>13</w:t>
            </w:r>
          </w:p>
        </w:tc>
        <w:tc>
          <w:tcPr>
            <w:tcW w:w="1789" w:type="pct"/>
            <w:shd w:val="clear" w:color="auto" w:fill="FFFFFF"/>
            <w:vAlign w:val="center"/>
          </w:tcPr>
          <w:p w14:paraId="14306891" w14:textId="77777777" w:rsidR="00214860" w:rsidRPr="00EF119D" w:rsidRDefault="00214860" w:rsidP="0097631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Gia hạn, điều chỉnh nội dung Giấy phép hành nghề khoan nước dưới đất quy mô vừa và nhỏ</w:t>
            </w:r>
          </w:p>
        </w:tc>
        <w:tc>
          <w:tcPr>
            <w:tcW w:w="949" w:type="pct"/>
            <w:shd w:val="clear" w:color="auto" w:fill="FFFFFF"/>
            <w:vAlign w:val="center"/>
          </w:tcPr>
          <w:p w14:paraId="20285001"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2014 -</w:t>
            </w:r>
          </w:p>
          <w:p w14:paraId="4591FB39"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2020</w:t>
            </w:r>
          </w:p>
        </w:tc>
        <w:tc>
          <w:tcPr>
            <w:tcW w:w="584" w:type="pct"/>
            <w:shd w:val="clear" w:color="auto" w:fill="FFFFFF"/>
            <w:vAlign w:val="center"/>
          </w:tcPr>
          <w:p w14:paraId="0C5F90C7"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 số</w:t>
            </w:r>
          </w:p>
        </w:tc>
        <w:tc>
          <w:tcPr>
            <w:tcW w:w="667" w:type="pct"/>
            <w:shd w:val="clear" w:color="auto" w:fill="FFFFFF"/>
          </w:tcPr>
          <w:p w14:paraId="4941D851"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center"/>
          </w:tcPr>
          <w:p w14:paraId="7E1473D6" w14:textId="77777777" w:rsidR="00214860" w:rsidRPr="00EF119D" w:rsidRDefault="00214860" w:rsidP="00A017EB">
            <w:pPr>
              <w:pStyle w:val="Other0"/>
              <w:shd w:val="clear" w:color="auto" w:fill="auto"/>
              <w:spacing w:beforeLines="40" w:before="96" w:afterLines="40" w:after="96" w:line="240" w:lineRule="auto"/>
              <w:jc w:val="center"/>
              <w:rPr>
                <w:szCs w:val="28"/>
              </w:rPr>
            </w:pPr>
          </w:p>
        </w:tc>
      </w:tr>
      <w:tr w:rsidR="00214860" w:rsidRPr="00EF119D" w14:paraId="7113D917" w14:textId="77777777" w:rsidTr="0097631B">
        <w:trPr>
          <w:trHeight w:hRule="exact" w:val="855"/>
          <w:jc w:val="center"/>
        </w:trPr>
        <w:tc>
          <w:tcPr>
            <w:tcW w:w="346" w:type="pct"/>
            <w:shd w:val="clear" w:color="auto" w:fill="FFFFFF"/>
            <w:vAlign w:val="center"/>
          </w:tcPr>
          <w:p w14:paraId="10F9F76C" w14:textId="77777777" w:rsidR="00214860" w:rsidRPr="00EF119D" w:rsidRDefault="00214860" w:rsidP="00A017EB">
            <w:pPr>
              <w:pStyle w:val="Other0"/>
              <w:shd w:val="clear" w:color="auto" w:fill="auto"/>
              <w:spacing w:beforeLines="40" w:before="96" w:afterLines="40" w:after="96" w:line="240" w:lineRule="auto"/>
              <w:ind w:firstLine="160"/>
              <w:jc w:val="both"/>
              <w:rPr>
                <w:szCs w:val="28"/>
              </w:rPr>
            </w:pPr>
            <w:r w:rsidRPr="00EF119D">
              <w:rPr>
                <w:color w:val="000000"/>
                <w:szCs w:val="28"/>
                <w:lang w:val="en-GB" w:eastAsia="en-GB" w:bidi="en-GB"/>
              </w:rPr>
              <w:t>14</w:t>
            </w:r>
          </w:p>
        </w:tc>
        <w:tc>
          <w:tcPr>
            <w:tcW w:w="1789" w:type="pct"/>
            <w:shd w:val="clear" w:color="auto" w:fill="FFFFFF"/>
            <w:vAlign w:val="center"/>
          </w:tcPr>
          <w:p w14:paraId="60959205"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Cấp lại giấy phép tài nguyên nước</w:t>
            </w:r>
          </w:p>
        </w:tc>
        <w:tc>
          <w:tcPr>
            <w:tcW w:w="949" w:type="pct"/>
            <w:shd w:val="clear" w:color="auto" w:fill="FFFFFF"/>
            <w:vAlign w:val="center"/>
          </w:tcPr>
          <w:p w14:paraId="650FB4F6"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2020</w:t>
            </w:r>
          </w:p>
        </w:tc>
        <w:tc>
          <w:tcPr>
            <w:tcW w:w="584" w:type="pct"/>
            <w:shd w:val="clear" w:color="auto" w:fill="FFFFFF"/>
            <w:vAlign w:val="center"/>
          </w:tcPr>
          <w:p w14:paraId="269E37D5"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 số</w:t>
            </w:r>
          </w:p>
        </w:tc>
        <w:tc>
          <w:tcPr>
            <w:tcW w:w="667" w:type="pct"/>
            <w:shd w:val="clear" w:color="auto" w:fill="FFFFFF"/>
          </w:tcPr>
          <w:p w14:paraId="1ED0A087"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bottom"/>
          </w:tcPr>
          <w:p w14:paraId="44AB0CB8" w14:textId="77777777" w:rsidR="00214860" w:rsidRPr="00EF119D" w:rsidRDefault="00214860" w:rsidP="00A017EB">
            <w:pPr>
              <w:pStyle w:val="Other0"/>
              <w:shd w:val="clear" w:color="auto" w:fill="auto"/>
              <w:spacing w:beforeLines="40" w:before="96" w:afterLines="40" w:after="96" w:line="240" w:lineRule="auto"/>
              <w:jc w:val="center"/>
              <w:rPr>
                <w:szCs w:val="28"/>
              </w:rPr>
            </w:pPr>
          </w:p>
        </w:tc>
      </w:tr>
      <w:tr w:rsidR="00214860" w:rsidRPr="00EF119D" w14:paraId="56783645" w14:textId="77777777" w:rsidTr="00EF119D">
        <w:trPr>
          <w:trHeight w:hRule="exact" w:val="1002"/>
          <w:jc w:val="center"/>
        </w:trPr>
        <w:tc>
          <w:tcPr>
            <w:tcW w:w="346" w:type="pct"/>
            <w:shd w:val="clear" w:color="auto" w:fill="FFFFFF"/>
            <w:vAlign w:val="center"/>
          </w:tcPr>
          <w:p w14:paraId="217C36ED" w14:textId="77777777" w:rsidR="00214860" w:rsidRPr="00EF119D" w:rsidRDefault="00214860" w:rsidP="00A017EB">
            <w:pPr>
              <w:pStyle w:val="Other0"/>
              <w:shd w:val="clear" w:color="auto" w:fill="auto"/>
              <w:spacing w:beforeLines="40" w:before="96" w:afterLines="40" w:after="96" w:line="240" w:lineRule="auto"/>
              <w:ind w:firstLine="160"/>
              <w:jc w:val="both"/>
              <w:rPr>
                <w:szCs w:val="28"/>
              </w:rPr>
            </w:pPr>
            <w:r w:rsidRPr="00EF119D">
              <w:rPr>
                <w:color w:val="000000"/>
                <w:szCs w:val="28"/>
                <w:lang w:val="en-GB" w:eastAsia="en-GB" w:bidi="en-GB"/>
              </w:rPr>
              <w:t>15</w:t>
            </w:r>
          </w:p>
        </w:tc>
        <w:tc>
          <w:tcPr>
            <w:tcW w:w="1789" w:type="pct"/>
            <w:shd w:val="clear" w:color="auto" w:fill="FFFFFF"/>
            <w:vAlign w:val="center"/>
          </w:tcPr>
          <w:p w14:paraId="3553E768"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Cấp lại giấy phép hành nghề khoan nước dưới đất</w:t>
            </w:r>
          </w:p>
        </w:tc>
        <w:tc>
          <w:tcPr>
            <w:tcW w:w="2865" w:type="pct"/>
            <w:gridSpan w:val="4"/>
            <w:shd w:val="clear" w:color="auto" w:fill="FFFFFF"/>
            <w:vAlign w:val="center"/>
          </w:tcPr>
          <w:p w14:paraId="6EE15B4B"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Không phát sinh hồ sơ</w:t>
            </w:r>
          </w:p>
        </w:tc>
      </w:tr>
      <w:tr w:rsidR="00214860" w:rsidRPr="00EF119D" w14:paraId="08804891" w14:textId="77777777" w:rsidTr="00EF119D">
        <w:trPr>
          <w:trHeight w:hRule="exact" w:val="2419"/>
          <w:jc w:val="center"/>
        </w:trPr>
        <w:tc>
          <w:tcPr>
            <w:tcW w:w="346" w:type="pct"/>
            <w:shd w:val="clear" w:color="auto" w:fill="FFFFFF"/>
            <w:vAlign w:val="center"/>
          </w:tcPr>
          <w:p w14:paraId="5CC6CFCE" w14:textId="77777777" w:rsidR="00214860" w:rsidRPr="00EF119D" w:rsidRDefault="00214860" w:rsidP="00A017EB">
            <w:pPr>
              <w:pStyle w:val="Other0"/>
              <w:shd w:val="clear" w:color="auto" w:fill="auto"/>
              <w:spacing w:beforeLines="40" w:before="96" w:afterLines="40" w:after="96" w:line="240" w:lineRule="auto"/>
              <w:ind w:firstLine="160"/>
              <w:jc w:val="both"/>
              <w:rPr>
                <w:szCs w:val="28"/>
              </w:rPr>
            </w:pPr>
            <w:r w:rsidRPr="00EF119D">
              <w:rPr>
                <w:color w:val="000000"/>
                <w:szCs w:val="28"/>
                <w:lang w:val="en-GB" w:eastAsia="en-GB" w:bidi="en-GB"/>
              </w:rPr>
              <w:lastRenderedPageBreak/>
              <w:t>16</w:t>
            </w:r>
          </w:p>
        </w:tc>
        <w:tc>
          <w:tcPr>
            <w:tcW w:w="1789" w:type="pct"/>
            <w:shd w:val="clear" w:color="auto" w:fill="FFFFFF"/>
            <w:vAlign w:val="center"/>
          </w:tcPr>
          <w:p w14:paraId="521EEA67"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Lấy ý kiến Ủy ban nhân dân cấp tỉnh đối với các dự án đầu tư có chuyển nước từ nguồn nước liên tỉnh, dự án đầu tư xây dựng hồ, đập trên dòng chính thuộc lưu vực sông liên tỉnh</w:t>
            </w:r>
          </w:p>
        </w:tc>
        <w:tc>
          <w:tcPr>
            <w:tcW w:w="2865" w:type="pct"/>
            <w:gridSpan w:val="4"/>
            <w:shd w:val="clear" w:color="auto" w:fill="FFFFFF"/>
            <w:vAlign w:val="center"/>
          </w:tcPr>
          <w:p w14:paraId="07133FB9"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Không phát sinh hồ sơ</w:t>
            </w:r>
          </w:p>
        </w:tc>
      </w:tr>
      <w:tr w:rsidR="00214860" w:rsidRPr="00EF119D" w14:paraId="28BF6BF0" w14:textId="77777777" w:rsidTr="0097631B">
        <w:trPr>
          <w:trHeight w:hRule="exact" w:val="837"/>
          <w:jc w:val="center"/>
        </w:trPr>
        <w:tc>
          <w:tcPr>
            <w:tcW w:w="346" w:type="pct"/>
            <w:shd w:val="clear" w:color="auto" w:fill="FFFFFF"/>
            <w:vAlign w:val="center"/>
          </w:tcPr>
          <w:p w14:paraId="3C6CAA88" w14:textId="77777777" w:rsidR="00214860" w:rsidRPr="00EF119D" w:rsidRDefault="00214860" w:rsidP="00A017EB">
            <w:pPr>
              <w:pStyle w:val="Other0"/>
              <w:shd w:val="clear" w:color="auto" w:fill="auto"/>
              <w:spacing w:beforeLines="40" w:before="96" w:afterLines="40" w:after="96" w:line="240" w:lineRule="auto"/>
              <w:ind w:firstLine="160"/>
              <w:jc w:val="both"/>
              <w:rPr>
                <w:szCs w:val="28"/>
              </w:rPr>
            </w:pPr>
            <w:r w:rsidRPr="00EF119D">
              <w:rPr>
                <w:color w:val="000000"/>
                <w:szCs w:val="28"/>
                <w:lang w:val="en-GB" w:eastAsia="en-GB" w:bidi="en-GB"/>
              </w:rPr>
              <w:t>17</w:t>
            </w:r>
          </w:p>
        </w:tc>
        <w:tc>
          <w:tcPr>
            <w:tcW w:w="1789" w:type="pct"/>
            <w:shd w:val="clear" w:color="auto" w:fill="FFFFFF"/>
            <w:vAlign w:val="bottom"/>
          </w:tcPr>
          <w:p w14:paraId="2FD704AA"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rPr>
            </w:pPr>
            <w:r w:rsidRPr="00EF119D">
              <w:rPr>
                <w:color w:val="000000"/>
                <w:szCs w:val="28"/>
                <w:lang w:eastAsia="vi-VN" w:bidi="vi-VN"/>
              </w:rPr>
              <w:t>Chuyển nhượng quyền khai thác tài nguyên nước</w:t>
            </w:r>
          </w:p>
        </w:tc>
        <w:tc>
          <w:tcPr>
            <w:tcW w:w="949" w:type="pct"/>
            <w:shd w:val="clear" w:color="auto" w:fill="FFFFFF"/>
            <w:vAlign w:val="center"/>
          </w:tcPr>
          <w:p w14:paraId="66DABEC1"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2020</w:t>
            </w:r>
          </w:p>
        </w:tc>
        <w:tc>
          <w:tcPr>
            <w:tcW w:w="584" w:type="pct"/>
            <w:shd w:val="clear" w:color="auto" w:fill="FFFFFF"/>
            <w:vAlign w:val="center"/>
          </w:tcPr>
          <w:p w14:paraId="70D4D983"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Giấy, số</w:t>
            </w:r>
          </w:p>
        </w:tc>
        <w:tc>
          <w:tcPr>
            <w:tcW w:w="667" w:type="pct"/>
            <w:shd w:val="clear" w:color="auto" w:fill="FFFFFF"/>
          </w:tcPr>
          <w:p w14:paraId="30A969E8" w14:textId="77777777" w:rsidR="00214860" w:rsidRPr="00EF119D" w:rsidRDefault="00214860" w:rsidP="00A017EB">
            <w:pPr>
              <w:spacing w:beforeLines="40" w:before="96" w:afterLines="40" w:after="96" w:line="240" w:lineRule="auto"/>
              <w:rPr>
                <w:szCs w:val="28"/>
              </w:rPr>
            </w:pPr>
          </w:p>
        </w:tc>
        <w:tc>
          <w:tcPr>
            <w:tcW w:w="665" w:type="pct"/>
            <w:shd w:val="clear" w:color="auto" w:fill="FFFFFF"/>
            <w:vAlign w:val="bottom"/>
          </w:tcPr>
          <w:p w14:paraId="6E50B1BC" w14:textId="77777777" w:rsidR="00214860" w:rsidRPr="00EF119D" w:rsidRDefault="00144CAB" w:rsidP="00A017EB">
            <w:pPr>
              <w:pStyle w:val="Other0"/>
              <w:shd w:val="clear" w:color="auto" w:fill="auto"/>
              <w:spacing w:beforeLines="40" w:before="96" w:afterLines="40" w:after="96" w:line="240" w:lineRule="auto"/>
              <w:jc w:val="center"/>
              <w:rPr>
                <w:szCs w:val="28"/>
                <w:lang w:val="en-US"/>
              </w:rPr>
            </w:pPr>
            <w:r w:rsidRPr="00EF119D">
              <w:rPr>
                <w:color w:val="000000"/>
                <w:szCs w:val="28"/>
                <w:lang w:val="en-US" w:eastAsia="vi-VN" w:bidi="vi-VN"/>
              </w:rPr>
              <w:t xml:space="preserve"> </w:t>
            </w:r>
          </w:p>
        </w:tc>
      </w:tr>
      <w:tr w:rsidR="00214860" w:rsidRPr="00EF119D" w14:paraId="35695AD1" w14:textId="77777777" w:rsidTr="0097631B">
        <w:trPr>
          <w:trHeight w:hRule="exact" w:val="1713"/>
          <w:jc w:val="center"/>
        </w:trPr>
        <w:tc>
          <w:tcPr>
            <w:tcW w:w="346" w:type="pct"/>
            <w:shd w:val="clear" w:color="auto" w:fill="FFFFFF"/>
            <w:vAlign w:val="center"/>
          </w:tcPr>
          <w:p w14:paraId="529CACBB" w14:textId="77777777" w:rsidR="00214860" w:rsidRPr="00EF119D" w:rsidRDefault="00214860" w:rsidP="00A017EB">
            <w:pPr>
              <w:pStyle w:val="Other0"/>
              <w:shd w:val="clear" w:color="auto" w:fill="auto"/>
              <w:spacing w:beforeLines="40" w:before="96" w:afterLines="40" w:after="96" w:line="240" w:lineRule="auto"/>
              <w:ind w:firstLine="160"/>
              <w:jc w:val="both"/>
              <w:rPr>
                <w:szCs w:val="28"/>
              </w:rPr>
            </w:pPr>
            <w:r w:rsidRPr="00EF119D">
              <w:rPr>
                <w:color w:val="000000"/>
                <w:szCs w:val="28"/>
                <w:lang w:val="en-GB" w:eastAsia="en-GB" w:bidi="en-GB"/>
              </w:rPr>
              <w:t>18</w:t>
            </w:r>
          </w:p>
        </w:tc>
        <w:tc>
          <w:tcPr>
            <w:tcW w:w="1789" w:type="pct"/>
            <w:shd w:val="clear" w:color="auto" w:fill="FFFFFF"/>
            <w:vAlign w:val="bottom"/>
          </w:tcPr>
          <w:p w14:paraId="5F9B53E7" w14:textId="77777777" w:rsidR="00214860" w:rsidRPr="00EF119D" w:rsidRDefault="00214860" w:rsidP="00A017EB">
            <w:pPr>
              <w:pStyle w:val="Other0"/>
              <w:shd w:val="clear" w:color="auto" w:fill="auto"/>
              <w:spacing w:beforeLines="40" w:before="96" w:afterLines="40" w:after="96" w:line="240" w:lineRule="auto"/>
              <w:ind w:left="108" w:right="77"/>
              <w:jc w:val="both"/>
              <w:rPr>
                <w:szCs w:val="28"/>
                <w:lang w:val="en-US"/>
              </w:rPr>
            </w:pPr>
            <w:r w:rsidRPr="00EF119D">
              <w:rPr>
                <w:color w:val="000000"/>
                <w:szCs w:val="28"/>
                <w:lang w:eastAsia="vi-VN" w:bidi="vi-VN"/>
              </w:rPr>
              <w:t>Thẩm định, phê duyệt phương án cắm mốc giới hành lang bảo vệ</w:t>
            </w:r>
            <w:r w:rsidR="00144CAB" w:rsidRPr="00EF119D">
              <w:rPr>
                <w:color w:val="000000"/>
                <w:szCs w:val="28"/>
                <w:lang w:val="en-US" w:eastAsia="vi-VN" w:bidi="vi-VN"/>
              </w:rPr>
              <w:t xml:space="preserve"> </w:t>
            </w:r>
            <w:r w:rsidR="00144CAB" w:rsidRPr="00EF119D">
              <w:rPr>
                <w:color w:val="000000"/>
                <w:szCs w:val="28"/>
                <w:lang w:eastAsia="vi-VN" w:bidi="vi-VN"/>
              </w:rPr>
              <w:t>nguồn nước đối với hồ chứa thủy điện, thủy lợi</w:t>
            </w:r>
          </w:p>
        </w:tc>
        <w:tc>
          <w:tcPr>
            <w:tcW w:w="2865" w:type="pct"/>
            <w:gridSpan w:val="4"/>
            <w:shd w:val="clear" w:color="auto" w:fill="FFFFFF"/>
            <w:vAlign w:val="center"/>
          </w:tcPr>
          <w:p w14:paraId="64EEBA2E" w14:textId="77777777" w:rsidR="00214860" w:rsidRPr="00EF119D" w:rsidRDefault="00214860" w:rsidP="00A017EB">
            <w:pPr>
              <w:pStyle w:val="Other0"/>
              <w:shd w:val="clear" w:color="auto" w:fill="auto"/>
              <w:spacing w:beforeLines="40" w:before="96" w:afterLines="40" w:after="96" w:line="240" w:lineRule="auto"/>
              <w:jc w:val="center"/>
              <w:rPr>
                <w:szCs w:val="28"/>
              </w:rPr>
            </w:pPr>
            <w:r w:rsidRPr="00EF119D">
              <w:rPr>
                <w:color w:val="000000"/>
                <w:szCs w:val="28"/>
                <w:lang w:eastAsia="vi-VN" w:bidi="vi-VN"/>
              </w:rPr>
              <w:t>Không phát sinh hồ sơ</w:t>
            </w:r>
          </w:p>
        </w:tc>
      </w:tr>
    </w:tbl>
    <w:p w14:paraId="25CDD12E" w14:textId="77777777" w:rsidR="00214860" w:rsidRPr="00EF119D" w:rsidRDefault="00214860" w:rsidP="00214860">
      <w:pPr>
        <w:spacing w:line="1" w:lineRule="exact"/>
        <w:rPr>
          <w:szCs w:val="28"/>
        </w:rPr>
      </w:pPr>
    </w:p>
    <w:p w14:paraId="63DE8F9A" w14:textId="77777777" w:rsidR="00214860" w:rsidRPr="00EF119D" w:rsidRDefault="00214860" w:rsidP="00EF119D">
      <w:pPr>
        <w:pStyle w:val="Tablecaption0"/>
        <w:shd w:val="clear" w:color="auto" w:fill="auto"/>
        <w:spacing w:before="120" w:after="120"/>
        <w:ind w:left="77"/>
        <w:rPr>
          <w:i/>
          <w:iCs/>
          <w:sz w:val="28"/>
          <w:szCs w:val="28"/>
        </w:rPr>
      </w:pPr>
      <w:r w:rsidRPr="00EF119D">
        <w:rPr>
          <w:i/>
          <w:iCs/>
          <w:color w:val="000000"/>
          <w:sz w:val="28"/>
          <w:szCs w:val="28"/>
          <w:lang w:eastAsia="vi-VN" w:bidi="vi-VN"/>
        </w:rPr>
        <w:t>Bản đồ</w:t>
      </w:r>
    </w:p>
    <w:p w14:paraId="6C37E221" w14:textId="77777777" w:rsidR="00214860" w:rsidRPr="00EF119D" w:rsidRDefault="00214860" w:rsidP="00214860">
      <w:pPr>
        <w:spacing w:after="39" w:line="1" w:lineRule="exact"/>
        <w:rPr>
          <w:szCs w:val="28"/>
        </w:rPr>
      </w:pPr>
    </w:p>
    <w:p w14:paraId="36EB0E5D" w14:textId="77777777" w:rsidR="00214860" w:rsidRPr="00EF119D" w:rsidRDefault="00214860" w:rsidP="00214860">
      <w:pPr>
        <w:spacing w:line="1" w:lineRule="exact"/>
        <w:rPr>
          <w:szCs w:val="28"/>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0"/>
        <w:gridCol w:w="3781"/>
        <w:gridCol w:w="1814"/>
        <w:gridCol w:w="1513"/>
        <w:gridCol w:w="1354"/>
      </w:tblGrid>
      <w:tr w:rsidR="00214860" w:rsidRPr="00EF119D" w14:paraId="5C166DFD" w14:textId="77777777" w:rsidTr="0004727A">
        <w:trPr>
          <w:trHeight w:hRule="exact" w:val="730"/>
          <w:jc w:val="center"/>
        </w:trPr>
        <w:tc>
          <w:tcPr>
            <w:tcW w:w="331" w:type="pct"/>
            <w:shd w:val="clear" w:color="auto" w:fill="FFFFFF"/>
            <w:vAlign w:val="center"/>
          </w:tcPr>
          <w:p w14:paraId="7292E1B8" w14:textId="77777777" w:rsidR="00214860" w:rsidRPr="00EF119D" w:rsidRDefault="00214860" w:rsidP="0004727A">
            <w:pPr>
              <w:pStyle w:val="Other0"/>
              <w:shd w:val="clear" w:color="auto" w:fill="auto"/>
              <w:jc w:val="center"/>
              <w:rPr>
                <w:szCs w:val="28"/>
              </w:rPr>
            </w:pPr>
            <w:r w:rsidRPr="00EF119D">
              <w:rPr>
                <w:b/>
                <w:bCs/>
                <w:color w:val="000000"/>
                <w:szCs w:val="28"/>
                <w:lang w:eastAsia="vi-VN" w:bidi="vi-VN"/>
              </w:rPr>
              <w:t>TT</w:t>
            </w:r>
          </w:p>
        </w:tc>
        <w:tc>
          <w:tcPr>
            <w:tcW w:w="2086" w:type="pct"/>
            <w:shd w:val="clear" w:color="auto" w:fill="FFFFFF"/>
            <w:vAlign w:val="center"/>
          </w:tcPr>
          <w:p w14:paraId="07EA4B2E" w14:textId="77777777" w:rsidR="00214860" w:rsidRPr="00EF119D" w:rsidRDefault="00214860" w:rsidP="000A3BFA">
            <w:pPr>
              <w:pStyle w:val="Other0"/>
              <w:shd w:val="clear" w:color="auto" w:fill="auto"/>
              <w:jc w:val="center"/>
              <w:rPr>
                <w:szCs w:val="28"/>
              </w:rPr>
            </w:pPr>
            <w:r w:rsidRPr="00EF119D">
              <w:rPr>
                <w:b/>
                <w:bCs/>
                <w:color w:val="000000"/>
                <w:szCs w:val="28"/>
                <w:lang w:eastAsia="vi-VN" w:bidi="vi-VN"/>
              </w:rPr>
              <w:t>Tên tài liệu</w:t>
            </w:r>
          </w:p>
        </w:tc>
        <w:tc>
          <w:tcPr>
            <w:tcW w:w="1001" w:type="pct"/>
            <w:shd w:val="clear" w:color="auto" w:fill="FFFFFF"/>
            <w:vAlign w:val="center"/>
          </w:tcPr>
          <w:p w14:paraId="4252D696" w14:textId="77777777" w:rsidR="00214860" w:rsidRPr="00EF119D" w:rsidRDefault="00214860" w:rsidP="000A3BFA">
            <w:pPr>
              <w:pStyle w:val="Other0"/>
              <w:shd w:val="clear" w:color="auto" w:fill="auto"/>
              <w:jc w:val="center"/>
              <w:rPr>
                <w:szCs w:val="28"/>
              </w:rPr>
            </w:pPr>
            <w:r w:rsidRPr="00EF119D">
              <w:rPr>
                <w:b/>
                <w:bCs/>
                <w:color w:val="000000"/>
                <w:szCs w:val="28"/>
                <w:lang w:eastAsia="vi-VN" w:bidi="vi-VN"/>
              </w:rPr>
              <w:t>Năm</w:t>
            </w:r>
          </w:p>
        </w:tc>
        <w:tc>
          <w:tcPr>
            <w:tcW w:w="835" w:type="pct"/>
            <w:shd w:val="clear" w:color="auto" w:fill="FFFFFF"/>
            <w:vAlign w:val="center"/>
          </w:tcPr>
          <w:p w14:paraId="7EFF1F24" w14:textId="77777777" w:rsidR="00214860" w:rsidRPr="00EF119D" w:rsidRDefault="00214860" w:rsidP="000A3BFA">
            <w:pPr>
              <w:pStyle w:val="Other0"/>
              <w:shd w:val="clear" w:color="auto" w:fill="auto"/>
              <w:jc w:val="center"/>
              <w:rPr>
                <w:szCs w:val="28"/>
              </w:rPr>
            </w:pPr>
            <w:r w:rsidRPr="00EF119D">
              <w:rPr>
                <w:b/>
                <w:bCs/>
                <w:color w:val="000000"/>
                <w:szCs w:val="28"/>
                <w:lang w:eastAsia="vi-VN" w:bidi="vi-VN"/>
              </w:rPr>
              <w:t>Định dạng</w:t>
            </w:r>
          </w:p>
        </w:tc>
        <w:tc>
          <w:tcPr>
            <w:tcW w:w="747" w:type="pct"/>
            <w:shd w:val="clear" w:color="auto" w:fill="FFFFFF"/>
            <w:vAlign w:val="bottom"/>
          </w:tcPr>
          <w:p w14:paraId="1C5AA270" w14:textId="77777777" w:rsidR="00214860" w:rsidRPr="00EF119D" w:rsidRDefault="00214860" w:rsidP="000A3BFA">
            <w:pPr>
              <w:pStyle w:val="Other0"/>
              <w:shd w:val="clear" w:color="auto" w:fill="auto"/>
              <w:spacing w:line="276" w:lineRule="auto"/>
              <w:jc w:val="center"/>
              <w:rPr>
                <w:szCs w:val="28"/>
                <w:lang w:val="en-US"/>
              </w:rPr>
            </w:pPr>
            <w:r w:rsidRPr="00EF119D">
              <w:rPr>
                <w:b/>
                <w:bCs/>
                <w:color w:val="000000"/>
                <w:szCs w:val="28"/>
                <w:lang w:val="en-US" w:eastAsia="vi-VN" w:bidi="vi-VN"/>
              </w:rPr>
              <w:t>Ghi chú</w:t>
            </w:r>
          </w:p>
        </w:tc>
      </w:tr>
      <w:tr w:rsidR="00214860" w:rsidRPr="00EF119D" w14:paraId="6F9C4376" w14:textId="77777777" w:rsidTr="0004727A">
        <w:trPr>
          <w:trHeight w:hRule="exact" w:val="1042"/>
          <w:jc w:val="center"/>
        </w:trPr>
        <w:tc>
          <w:tcPr>
            <w:tcW w:w="331" w:type="pct"/>
            <w:shd w:val="clear" w:color="auto" w:fill="FFFFFF"/>
            <w:vAlign w:val="center"/>
          </w:tcPr>
          <w:p w14:paraId="638671CD" w14:textId="77777777" w:rsidR="00214860" w:rsidRPr="00EF119D" w:rsidRDefault="00214860" w:rsidP="000A3BFA">
            <w:pPr>
              <w:pStyle w:val="Other0"/>
              <w:shd w:val="clear" w:color="auto" w:fill="auto"/>
              <w:jc w:val="center"/>
              <w:rPr>
                <w:szCs w:val="28"/>
              </w:rPr>
            </w:pPr>
            <w:r w:rsidRPr="00EF119D">
              <w:rPr>
                <w:color w:val="000000"/>
                <w:szCs w:val="28"/>
                <w:lang w:eastAsia="vi-VN" w:bidi="vi-VN"/>
              </w:rPr>
              <w:t>1</w:t>
            </w:r>
          </w:p>
        </w:tc>
        <w:tc>
          <w:tcPr>
            <w:tcW w:w="2086" w:type="pct"/>
            <w:shd w:val="clear" w:color="auto" w:fill="FFFFFF"/>
            <w:vAlign w:val="center"/>
          </w:tcPr>
          <w:p w14:paraId="37C8BF15" w14:textId="77777777" w:rsidR="00214860" w:rsidRPr="00EF119D" w:rsidRDefault="00214860" w:rsidP="0004727A">
            <w:pPr>
              <w:pStyle w:val="Other0"/>
              <w:shd w:val="clear" w:color="auto" w:fill="auto"/>
              <w:spacing w:line="276" w:lineRule="auto"/>
              <w:rPr>
                <w:szCs w:val="28"/>
              </w:rPr>
            </w:pPr>
            <w:r w:rsidRPr="00EF119D">
              <w:rPr>
                <w:color w:val="000000"/>
                <w:szCs w:val="28"/>
                <w:lang w:eastAsia="vi-VN" w:bidi="vi-VN"/>
              </w:rPr>
              <w:t>Bản đồ quy hoạch phân bổ tài nguyên nước dưới đất</w:t>
            </w:r>
          </w:p>
        </w:tc>
        <w:tc>
          <w:tcPr>
            <w:tcW w:w="1001" w:type="pct"/>
            <w:shd w:val="clear" w:color="auto" w:fill="FFFFFF"/>
            <w:vAlign w:val="center"/>
          </w:tcPr>
          <w:p w14:paraId="2B575AE7" w14:textId="77777777" w:rsidR="00214860" w:rsidRPr="00EF119D" w:rsidRDefault="00214860" w:rsidP="0004727A">
            <w:pPr>
              <w:pStyle w:val="Other0"/>
              <w:shd w:val="clear" w:color="auto" w:fill="auto"/>
              <w:jc w:val="center"/>
              <w:rPr>
                <w:szCs w:val="28"/>
              </w:rPr>
            </w:pPr>
            <w:r w:rsidRPr="00EF119D">
              <w:rPr>
                <w:color w:val="000000"/>
                <w:szCs w:val="28"/>
                <w:lang w:eastAsia="vi-VN" w:bidi="vi-VN"/>
              </w:rPr>
              <w:t>2014</w:t>
            </w:r>
          </w:p>
        </w:tc>
        <w:tc>
          <w:tcPr>
            <w:tcW w:w="835" w:type="pct"/>
            <w:shd w:val="clear" w:color="auto" w:fill="FFFFFF"/>
            <w:vAlign w:val="center"/>
          </w:tcPr>
          <w:p w14:paraId="51471454" w14:textId="77777777" w:rsidR="00214860" w:rsidRPr="00EF119D" w:rsidRDefault="00214860" w:rsidP="0004727A">
            <w:pPr>
              <w:pStyle w:val="Other0"/>
              <w:shd w:val="clear" w:color="auto" w:fill="auto"/>
              <w:jc w:val="center"/>
              <w:rPr>
                <w:szCs w:val="28"/>
              </w:rPr>
            </w:pPr>
            <w:r w:rsidRPr="00EF119D">
              <w:rPr>
                <w:color w:val="000000"/>
                <w:szCs w:val="28"/>
                <w:lang w:eastAsia="vi-VN" w:bidi="vi-VN"/>
              </w:rPr>
              <w:t>Giấy</w:t>
            </w:r>
          </w:p>
        </w:tc>
        <w:tc>
          <w:tcPr>
            <w:tcW w:w="747" w:type="pct"/>
            <w:shd w:val="clear" w:color="auto" w:fill="FFFFFF"/>
            <w:vAlign w:val="center"/>
          </w:tcPr>
          <w:p w14:paraId="2EE3AE23" w14:textId="77777777" w:rsidR="00214860" w:rsidRPr="00EF119D" w:rsidRDefault="00214860" w:rsidP="000A3BFA">
            <w:pPr>
              <w:pStyle w:val="Other0"/>
              <w:shd w:val="clear" w:color="auto" w:fill="auto"/>
              <w:jc w:val="center"/>
              <w:rPr>
                <w:szCs w:val="28"/>
              </w:rPr>
            </w:pPr>
          </w:p>
        </w:tc>
      </w:tr>
      <w:tr w:rsidR="00214860" w:rsidRPr="00EF119D" w14:paraId="4B7F7FC6" w14:textId="77777777" w:rsidTr="0004727A">
        <w:trPr>
          <w:trHeight w:hRule="exact" w:val="725"/>
          <w:jc w:val="center"/>
        </w:trPr>
        <w:tc>
          <w:tcPr>
            <w:tcW w:w="331" w:type="pct"/>
            <w:shd w:val="clear" w:color="auto" w:fill="FFFFFF"/>
            <w:vAlign w:val="center"/>
          </w:tcPr>
          <w:p w14:paraId="58D50266" w14:textId="77777777" w:rsidR="00214860" w:rsidRPr="00EF119D" w:rsidRDefault="00214860" w:rsidP="000A3BFA">
            <w:pPr>
              <w:pStyle w:val="Other0"/>
              <w:shd w:val="clear" w:color="auto" w:fill="auto"/>
              <w:jc w:val="center"/>
              <w:rPr>
                <w:szCs w:val="28"/>
              </w:rPr>
            </w:pPr>
            <w:r w:rsidRPr="00EF119D">
              <w:rPr>
                <w:color w:val="000000"/>
                <w:szCs w:val="28"/>
                <w:lang w:eastAsia="vi-VN" w:bidi="vi-VN"/>
              </w:rPr>
              <w:t>2</w:t>
            </w:r>
          </w:p>
        </w:tc>
        <w:tc>
          <w:tcPr>
            <w:tcW w:w="2086" w:type="pct"/>
            <w:shd w:val="clear" w:color="auto" w:fill="FFFFFF"/>
            <w:vAlign w:val="center"/>
          </w:tcPr>
          <w:p w14:paraId="7EC9D8B2" w14:textId="77777777" w:rsidR="00214860" w:rsidRPr="00EF119D" w:rsidRDefault="00214860" w:rsidP="0004727A">
            <w:pPr>
              <w:pStyle w:val="Other0"/>
              <w:shd w:val="clear" w:color="auto" w:fill="auto"/>
              <w:spacing w:line="276" w:lineRule="auto"/>
              <w:rPr>
                <w:szCs w:val="28"/>
              </w:rPr>
            </w:pPr>
            <w:r w:rsidRPr="00EF119D">
              <w:rPr>
                <w:color w:val="000000"/>
                <w:szCs w:val="28"/>
                <w:lang w:eastAsia="vi-VN" w:bidi="vi-VN"/>
              </w:rPr>
              <w:t>Bản đồ địa chất thủy văn</w:t>
            </w:r>
          </w:p>
        </w:tc>
        <w:tc>
          <w:tcPr>
            <w:tcW w:w="1001" w:type="pct"/>
            <w:shd w:val="clear" w:color="auto" w:fill="FFFFFF"/>
            <w:vAlign w:val="center"/>
          </w:tcPr>
          <w:p w14:paraId="208B161C" w14:textId="77777777" w:rsidR="00214860" w:rsidRPr="00EF119D" w:rsidRDefault="00214860" w:rsidP="0004727A">
            <w:pPr>
              <w:pStyle w:val="Other0"/>
              <w:shd w:val="clear" w:color="auto" w:fill="auto"/>
              <w:jc w:val="center"/>
              <w:rPr>
                <w:szCs w:val="28"/>
              </w:rPr>
            </w:pPr>
            <w:r w:rsidRPr="00EF119D">
              <w:rPr>
                <w:color w:val="000000"/>
                <w:szCs w:val="28"/>
                <w:lang w:eastAsia="vi-VN" w:bidi="vi-VN"/>
              </w:rPr>
              <w:t>2014</w:t>
            </w:r>
          </w:p>
        </w:tc>
        <w:tc>
          <w:tcPr>
            <w:tcW w:w="835" w:type="pct"/>
            <w:shd w:val="clear" w:color="auto" w:fill="FFFFFF"/>
            <w:vAlign w:val="center"/>
          </w:tcPr>
          <w:p w14:paraId="12DBE3F3" w14:textId="77777777" w:rsidR="00214860" w:rsidRPr="00EF119D" w:rsidRDefault="00214860" w:rsidP="0004727A">
            <w:pPr>
              <w:pStyle w:val="Other0"/>
              <w:shd w:val="clear" w:color="auto" w:fill="auto"/>
              <w:jc w:val="center"/>
              <w:rPr>
                <w:szCs w:val="28"/>
              </w:rPr>
            </w:pPr>
            <w:r w:rsidRPr="00EF119D">
              <w:rPr>
                <w:color w:val="000000"/>
                <w:szCs w:val="28"/>
                <w:lang w:eastAsia="vi-VN" w:bidi="vi-VN"/>
              </w:rPr>
              <w:t>Giấy</w:t>
            </w:r>
          </w:p>
        </w:tc>
        <w:tc>
          <w:tcPr>
            <w:tcW w:w="747" w:type="pct"/>
            <w:shd w:val="clear" w:color="auto" w:fill="FFFFFF"/>
            <w:vAlign w:val="center"/>
          </w:tcPr>
          <w:p w14:paraId="18C4A876" w14:textId="77777777" w:rsidR="00214860" w:rsidRPr="00EF119D" w:rsidRDefault="00214860" w:rsidP="000A3BFA">
            <w:pPr>
              <w:pStyle w:val="Other0"/>
              <w:shd w:val="clear" w:color="auto" w:fill="auto"/>
              <w:jc w:val="center"/>
              <w:rPr>
                <w:szCs w:val="28"/>
              </w:rPr>
            </w:pPr>
          </w:p>
        </w:tc>
      </w:tr>
    </w:tbl>
    <w:p w14:paraId="75559EA7" w14:textId="77777777" w:rsidR="00445B39" w:rsidRPr="00EF119D" w:rsidRDefault="00445B39" w:rsidP="00445B39">
      <w:pPr>
        <w:pStyle w:val="Heading2"/>
        <w:keepNext w:val="0"/>
        <w:keepLines w:val="0"/>
        <w:spacing w:after="120"/>
        <w:ind w:left="567" w:hanging="567"/>
        <w:rPr>
          <w:rFonts w:eastAsia="MS Mincho" w:cs="Times New Roman"/>
          <w:szCs w:val="28"/>
          <w:lang w:val="nl-NL"/>
        </w:rPr>
      </w:pPr>
      <w:bookmarkStart w:id="13" w:name="_Toc103541456"/>
      <w:r w:rsidRPr="00EF119D">
        <w:rPr>
          <w:rFonts w:eastAsia="MS Mincho" w:cs="Times New Roman"/>
          <w:szCs w:val="28"/>
          <w:lang w:val="nl-NL"/>
        </w:rPr>
        <w:t>Hiện trạng lĩnh vực địa chất khoáng sản</w:t>
      </w:r>
      <w:bookmarkEnd w:id="13"/>
    </w:p>
    <w:p w14:paraId="70B450B2" w14:textId="77777777" w:rsidR="000746DA" w:rsidRPr="00EF119D" w:rsidRDefault="000746DA" w:rsidP="0004727A">
      <w:pPr>
        <w:spacing w:before="0" w:after="120" w:line="240" w:lineRule="auto"/>
        <w:rPr>
          <w:sz w:val="27"/>
          <w:szCs w:val="27"/>
        </w:rPr>
      </w:pPr>
      <w:r w:rsidRPr="00EF119D">
        <w:rPr>
          <w:b/>
          <w:bCs/>
          <w:bdr w:val="none" w:sz="0" w:space="0" w:color="auto" w:frame="1"/>
        </w:rPr>
        <w:t> </w:t>
      </w:r>
      <w:r w:rsidRPr="00EF119D">
        <w:rPr>
          <w:bdr w:val="none" w:sz="0" w:space="0" w:color="auto" w:frame="1"/>
        </w:rPr>
        <w:t>Tỉnh Hậu Giang nằm ở trung tâm ĐBSCL, cho nên lịch sử địa chất của tỉnh cũng mang tích chất chung của lịch sử địa chất ĐBSCL. Qua các kết quả nghiên cứu cho thấy Hậu Giang nằm trong vùng trũng ĐBSCL, chung quanh là các khối nâng Hòn Khoai ở vịnh Thái Lan, Hà Tiên, Châu Đốc, Sài Gòn. Cấu tạo của vùng có thể chia thành hai vùng cấu trúc rõ rệt:</w:t>
      </w:r>
    </w:p>
    <w:p w14:paraId="5088A962" w14:textId="77777777" w:rsidR="000746DA" w:rsidRPr="00EF119D" w:rsidRDefault="000746DA" w:rsidP="0004727A">
      <w:pPr>
        <w:spacing w:before="0" w:after="120" w:line="240" w:lineRule="auto"/>
        <w:rPr>
          <w:sz w:val="27"/>
          <w:szCs w:val="27"/>
        </w:rPr>
      </w:pPr>
      <w:r w:rsidRPr="00EF119D">
        <w:rPr>
          <w:bdr w:val="none" w:sz="0" w:space="0" w:color="auto" w:frame="1"/>
        </w:rPr>
        <w:t>- Tầng cấu trúc dưới gồm:</w:t>
      </w:r>
    </w:p>
    <w:p w14:paraId="25D70406" w14:textId="77777777" w:rsidR="0004727A" w:rsidRPr="00EF119D" w:rsidRDefault="000746DA" w:rsidP="0004727A">
      <w:pPr>
        <w:spacing w:before="0" w:after="120" w:line="240" w:lineRule="auto"/>
        <w:rPr>
          <w:sz w:val="27"/>
          <w:szCs w:val="27"/>
        </w:rPr>
      </w:pPr>
      <w:r w:rsidRPr="00EF119D">
        <w:rPr>
          <w:bdr w:val="none" w:sz="0" w:space="0" w:color="auto" w:frame="1"/>
        </w:rPr>
        <w:t>Nền đá cổ cấu tạo bằng đá Granit và các đá kết tinh khác, bên trên là đá cứng cấu tạo bằng đá trầm tích biển hoặc lục địa (sa thạch - diệp thạch - đá vôi...) và các loại đá mắcma xâm nhập hoặc phun trào. Tỉnh Hậu Giang nằm trong vùng thuộc cấu trúc nâng tương đối từ hữu ngạn sông Hậu đến vịnh Thái Lan, bề mặt mỏng hơi dốc về phía biển.</w:t>
      </w:r>
    </w:p>
    <w:p w14:paraId="44C2117A" w14:textId="77777777" w:rsidR="000746DA" w:rsidRPr="00EF119D" w:rsidRDefault="000746DA" w:rsidP="0004727A">
      <w:pPr>
        <w:spacing w:before="0" w:after="120" w:line="240" w:lineRule="auto"/>
        <w:rPr>
          <w:sz w:val="27"/>
          <w:szCs w:val="27"/>
        </w:rPr>
      </w:pPr>
      <w:r w:rsidRPr="00EF119D">
        <w:rPr>
          <w:bdr w:val="none" w:sz="0" w:space="0" w:color="auto" w:frame="1"/>
        </w:rPr>
        <w:t>- Tầng cấu trúc bên trên:</w:t>
      </w:r>
    </w:p>
    <w:p w14:paraId="6425511B" w14:textId="77777777" w:rsidR="000746DA" w:rsidRPr="00EF119D" w:rsidRDefault="000746DA" w:rsidP="0004727A">
      <w:pPr>
        <w:spacing w:before="0" w:after="120" w:line="240" w:lineRule="auto"/>
        <w:rPr>
          <w:sz w:val="27"/>
          <w:szCs w:val="27"/>
        </w:rPr>
      </w:pPr>
      <w:r w:rsidRPr="00EF119D">
        <w:rPr>
          <w:bdr w:val="none" w:sz="0" w:space="0" w:color="auto" w:frame="1"/>
        </w:rPr>
        <w:t xml:space="preserve">Cùng với sự thay đổi cấu trúc địa chất, sự lún chìm từ từ của vùng trũng nam bộ tạo điều kiện hình thành các hệ trầm tích với cấu tạo chủ yếu là thành phần khô </w:t>
      </w:r>
      <w:r w:rsidRPr="00EF119D">
        <w:rPr>
          <w:bdr w:val="none" w:sz="0" w:space="0" w:color="auto" w:frame="1"/>
        </w:rPr>
        <w:lastRenderedPageBreak/>
        <w:t>hạt 65 - 75% cát, hơn 5% sạn, sỏi tròn cạnh và phần còn lại là đất sét ít dẻo, thường có màu xám, vàng nhạt của môi trường lục địa.</w:t>
      </w:r>
    </w:p>
    <w:p w14:paraId="06A56635" w14:textId="77777777" w:rsidR="000746DA" w:rsidRPr="00EF119D" w:rsidRDefault="000746DA" w:rsidP="0004727A">
      <w:pPr>
        <w:spacing w:before="0" w:after="120" w:line="240" w:lineRule="auto"/>
        <w:rPr>
          <w:sz w:val="27"/>
          <w:szCs w:val="27"/>
        </w:rPr>
      </w:pPr>
      <w:r w:rsidRPr="00EF119D">
        <w:rPr>
          <w:bdr w:val="none" w:sz="0" w:space="0" w:color="auto" w:frame="1"/>
        </w:rPr>
        <w:t>Đầu thế kỷ đệ tứ, phần phía Nam nước ta bị chìm xuống, do đó phù sa sông MeKong trải rộng trên vùng thấp này. Một phần phù sa tiến dần ra biển, một phần phù sa trải rộng ra trên đồng lụt này giúp nâng cao mặt đất của tỉnh. Phù sa mới được tìm thấy trên toàn bộ bề mặt của tỉnh, chúng nằm ở độ sâu từ 0 - 5 mét. Lớp phù sa mới có bề dày tăng dần theo chiều Bắc - Nam từ đất liền ra biển. Qua phân tích cho thấy phù sa mới chứa khoảng 46% cát. Nhưng phần lớn cát này không làm thành lớp và bị sét, thịt ngăn chặn.</w:t>
      </w:r>
    </w:p>
    <w:p w14:paraId="124EBA3A" w14:textId="77777777" w:rsidR="000746DA" w:rsidRPr="00EF119D" w:rsidRDefault="000746DA" w:rsidP="0004727A">
      <w:pPr>
        <w:spacing w:before="0" w:after="120" w:line="240" w:lineRule="auto"/>
        <w:rPr>
          <w:sz w:val="27"/>
          <w:szCs w:val="27"/>
        </w:rPr>
      </w:pPr>
      <w:r w:rsidRPr="00EF119D">
        <w:rPr>
          <w:bdr w:val="none" w:sz="0" w:space="0" w:color="auto" w:frame="1"/>
        </w:rPr>
        <w:t>Tóm lại các loại đất thuộc trầm tích trong tỉnh Hậu Giang đã tạo nên một tầng đất yếu phủ ngay trên bề mặt dày từ 20 - 30m tuỳ nơi, phần lớn chứa chất hữu cơ có độ ẩm tự nhiên cao hơn giới hạn chảy và các chỉ tiêu cơ học đều có giá trị thấp.</w:t>
      </w:r>
    </w:p>
    <w:p w14:paraId="714AF4AC" w14:textId="77777777" w:rsidR="000746DA" w:rsidRPr="00EF119D" w:rsidRDefault="000746DA" w:rsidP="0004727A">
      <w:pPr>
        <w:spacing w:before="0" w:after="120" w:line="240" w:lineRule="auto"/>
        <w:rPr>
          <w:sz w:val="27"/>
          <w:szCs w:val="27"/>
        </w:rPr>
      </w:pPr>
      <w:r w:rsidRPr="00EF119D">
        <w:rPr>
          <w:bdr w:val="none" w:sz="0" w:space="0" w:color="auto" w:frame="1"/>
        </w:rPr>
        <w:t>- Khoáng sản và vật liệu xây dựng:</w:t>
      </w:r>
    </w:p>
    <w:p w14:paraId="63994DC3" w14:textId="77777777" w:rsidR="000746DA" w:rsidRPr="00EF119D" w:rsidRDefault="000746DA" w:rsidP="0004727A">
      <w:pPr>
        <w:spacing w:before="0" w:after="120" w:line="240" w:lineRule="auto"/>
        <w:rPr>
          <w:sz w:val="27"/>
          <w:szCs w:val="27"/>
        </w:rPr>
      </w:pPr>
      <w:r w:rsidRPr="00EF119D">
        <w:rPr>
          <w:bdr w:val="none" w:sz="0" w:space="0" w:color="auto" w:frame="1"/>
        </w:rPr>
        <w:t>Hậu Giang là một vùng đồng bằng trẻ, khoáng sản tương đối hạn chế: chỉ có sét làm gạch ngói, sét dẻo, một ít than bùn và cát sông dùng để đổ nền.</w:t>
      </w:r>
      <w:r w:rsidRPr="00EF119D">
        <w:rPr>
          <w:sz w:val="36"/>
          <w:szCs w:val="36"/>
          <w:bdr w:val="none" w:sz="0" w:space="0" w:color="auto" w:frame="1"/>
        </w:rPr>
        <w:t> </w:t>
      </w:r>
    </w:p>
    <w:p w14:paraId="0B49259C" w14:textId="77777777" w:rsidR="009537BE" w:rsidRPr="00EF119D" w:rsidRDefault="009537BE" w:rsidP="0004727A">
      <w:pPr>
        <w:spacing w:before="0" w:after="120" w:line="240" w:lineRule="auto"/>
        <w:rPr>
          <w:rFonts w:eastAsia="MS Mincho"/>
          <w:lang w:val="nl-NL"/>
        </w:rPr>
      </w:pPr>
      <w:r w:rsidRPr="00EF119D">
        <w:rPr>
          <w:rFonts w:eastAsia="MS Mincho"/>
          <w:lang w:val="nl-NL"/>
        </w:rPr>
        <w:t>Thông tin dữ liệu trong lĩnh vực địa chất khoáng sản cụ thể như sau:</w:t>
      </w:r>
    </w:p>
    <w:p w14:paraId="10347724" w14:textId="77777777" w:rsidR="0037282F" w:rsidRPr="00EF119D" w:rsidRDefault="0037282F" w:rsidP="0004727A">
      <w:pPr>
        <w:pStyle w:val="Tablecaption0"/>
        <w:shd w:val="clear" w:color="auto" w:fill="auto"/>
        <w:spacing w:after="120" w:line="240" w:lineRule="auto"/>
        <w:ind w:left="77"/>
        <w:rPr>
          <w:i/>
          <w:iCs/>
        </w:rPr>
      </w:pPr>
      <w:r w:rsidRPr="00EF119D">
        <w:rPr>
          <w:i/>
          <w:iCs/>
          <w:color w:val="000000"/>
          <w:lang w:eastAsia="vi-VN" w:bidi="vi-VN"/>
        </w:rPr>
        <w:t xml:space="preserve">Hồ sơ cấp phép hoạt động khoáng sản </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3"/>
        <w:gridCol w:w="3190"/>
        <w:gridCol w:w="1066"/>
        <w:gridCol w:w="274"/>
        <w:gridCol w:w="1305"/>
        <w:gridCol w:w="34"/>
        <w:gridCol w:w="1174"/>
        <w:gridCol w:w="165"/>
        <w:gridCol w:w="1341"/>
      </w:tblGrid>
      <w:tr w:rsidR="0037282F" w:rsidRPr="00EF119D" w14:paraId="37E562C6" w14:textId="77777777" w:rsidTr="0004727A">
        <w:trPr>
          <w:trHeight w:hRule="exact" w:val="1090"/>
          <w:jc w:val="center"/>
        </w:trPr>
        <w:tc>
          <w:tcPr>
            <w:tcW w:w="283" w:type="pct"/>
            <w:shd w:val="clear" w:color="auto" w:fill="FFFFFF"/>
            <w:vAlign w:val="center"/>
          </w:tcPr>
          <w:p w14:paraId="47CB4CA9" w14:textId="77777777" w:rsidR="0037282F" w:rsidRPr="00EF119D" w:rsidRDefault="0037282F" w:rsidP="000A3BFA">
            <w:pPr>
              <w:pStyle w:val="Other0"/>
              <w:shd w:val="clear" w:color="auto" w:fill="auto"/>
              <w:jc w:val="center"/>
              <w:rPr>
                <w:szCs w:val="28"/>
              </w:rPr>
            </w:pPr>
            <w:r w:rsidRPr="00EF119D">
              <w:rPr>
                <w:b/>
                <w:bCs/>
                <w:color w:val="000000"/>
                <w:szCs w:val="28"/>
                <w:lang w:eastAsia="vi-VN" w:bidi="vi-VN"/>
              </w:rPr>
              <w:t>TT</w:t>
            </w:r>
          </w:p>
        </w:tc>
        <w:tc>
          <w:tcPr>
            <w:tcW w:w="1760" w:type="pct"/>
            <w:shd w:val="clear" w:color="auto" w:fill="FFFFFF"/>
            <w:vAlign w:val="center"/>
          </w:tcPr>
          <w:p w14:paraId="5D48CC27" w14:textId="77777777" w:rsidR="0037282F" w:rsidRPr="00EF119D" w:rsidRDefault="0037282F" w:rsidP="000A3BFA">
            <w:pPr>
              <w:pStyle w:val="Other0"/>
              <w:shd w:val="clear" w:color="auto" w:fill="auto"/>
              <w:jc w:val="center"/>
              <w:rPr>
                <w:szCs w:val="28"/>
              </w:rPr>
            </w:pPr>
            <w:r w:rsidRPr="00EF119D">
              <w:rPr>
                <w:b/>
                <w:bCs/>
                <w:color w:val="000000"/>
                <w:szCs w:val="28"/>
                <w:lang w:eastAsia="vi-VN" w:bidi="vi-VN"/>
              </w:rPr>
              <w:t>Tên tài liệu</w:t>
            </w:r>
          </w:p>
        </w:tc>
        <w:tc>
          <w:tcPr>
            <w:tcW w:w="588" w:type="pct"/>
            <w:shd w:val="clear" w:color="auto" w:fill="FFFFFF"/>
            <w:vAlign w:val="center"/>
          </w:tcPr>
          <w:p w14:paraId="4CCCEF6D" w14:textId="77777777" w:rsidR="0037282F" w:rsidRPr="00EF119D" w:rsidRDefault="0037282F" w:rsidP="000A3BFA">
            <w:pPr>
              <w:pStyle w:val="Other0"/>
              <w:shd w:val="clear" w:color="auto" w:fill="auto"/>
              <w:jc w:val="center"/>
              <w:rPr>
                <w:szCs w:val="28"/>
              </w:rPr>
            </w:pPr>
            <w:r w:rsidRPr="00EF119D">
              <w:rPr>
                <w:b/>
                <w:bCs/>
                <w:color w:val="000000"/>
                <w:szCs w:val="28"/>
                <w:lang w:eastAsia="vi-VN" w:bidi="vi-VN"/>
              </w:rPr>
              <w:t>Năm</w:t>
            </w:r>
          </w:p>
        </w:tc>
        <w:tc>
          <w:tcPr>
            <w:tcW w:w="871" w:type="pct"/>
            <w:gridSpan w:val="2"/>
            <w:shd w:val="clear" w:color="auto" w:fill="FFFFFF"/>
            <w:vAlign w:val="center"/>
          </w:tcPr>
          <w:p w14:paraId="6D09FAB7" w14:textId="77777777" w:rsidR="0037282F" w:rsidRPr="00EF119D" w:rsidRDefault="0037282F" w:rsidP="000A3BFA">
            <w:pPr>
              <w:pStyle w:val="Other0"/>
              <w:shd w:val="clear" w:color="auto" w:fill="auto"/>
              <w:spacing w:line="293" w:lineRule="auto"/>
              <w:jc w:val="center"/>
              <w:rPr>
                <w:szCs w:val="28"/>
              </w:rPr>
            </w:pPr>
            <w:r w:rsidRPr="00EF119D">
              <w:rPr>
                <w:b/>
                <w:bCs/>
                <w:color w:val="000000"/>
                <w:szCs w:val="28"/>
                <w:lang w:eastAsia="vi-VN" w:bidi="vi-VN"/>
              </w:rPr>
              <w:t>Định dạng</w:t>
            </w:r>
          </w:p>
        </w:tc>
        <w:tc>
          <w:tcPr>
            <w:tcW w:w="667" w:type="pct"/>
            <w:gridSpan w:val="2"/>
            <w:shd w:val="clear" w:color="auto" w:fill="FFFFFF"/>
            <w:vAlign w:val="center"/>
          </w:tcPr>
          <w:p w14:paraId="32E441AE" w14:textId="77777777" w:rsidR="0037282F" w:rsidRPr="00EF119D" w:rsidRDefault="0037282F" w:rsidP="000A3BFA">
            <w:pPr>
              <w:pStyle w:val="Other0"/>
              <w:shd w:val="clear" w:color="auto" w:fill="auto"/>
              <w:jc w:val="center"/>
              <w:rPr>
                <w:szCs w:val="28"/>
              </w:rPr>
            </w:pPr>
            <w:r w:rsidRPr="00EF119D">
              <w:rPr>
                <w:b/>
                <w:bCs/>
                <w:color w:val="000000"/>
                <w:szCs w:val="28"/>
                <w:lang w:eastAsia="vi-VN" w:bidi="vi-VN"/>
              </w:rPr>
              <w:t>Số trang</w:t>
            </w:r>
          </w:p>
        </w:tc>
        <w:tc>
          <w:tcPr>
            <w:tcW w:w="831" w:type="pct"/>
            <w:gridSpan w:val="2"/>
            <w:shd w:val="clear" w:color="auto" w:fill="FFFFFF"/>
            <w:vAlign w:val="center"/>
          </w:tcPr>
          <w:p w14:paraId="79B88C25" w14:textId="77777777" w:rsidR="0037282F" w:rsidRPr="00EF119D" w:rsidRDefault="0037282F" w:rsidP="0004727A">
            <w:pPr>
              <w:pStyle w:val="Other0"/>
              <w:shd w:val="clear" w:color="auto" w:fill="auto"/>
              <w:jc w:val="center"/>
              <w:rPr>
                <w:szCs w:val="28"/>
                <w:lang w:val="en-US"/>
              </w:rPr>
            </w:pPr>
            <w:r w:rsidRPr="00EF119D">
              <w:rPr>
                <w:b/>
                <w:bCs/>
                <w:color w:val="000000"/>
                <w:szCs w:val="28"/>
                <w:lang w:val="en-US" w:eastAsia="vi-VN" w:bidi="vi-VN"/>
              </w:rPr>
              <w:t>Ghi chú</w:t>
            </w:r>
          </w:p>
        </w:tc>
      </w:tr>
      <w:tr w:rsidR="0037282F" w:rsidRPr="00EF119D" w14:paraId="26390092" w14:textId="77777777" w:rsidTr="00EF119D">
        <w:trPr>
          <w:trHeight w:hRule="exact" w:val="5109"/>
          <w:jc w:val="center"/>
        </w:trPr>
        <w:tc>
          <w:tcPr>
            <w:tcW w:w="283" w:type="pct"/>
            <w:shd w:val="clear" w:color="auto" w:fill="FFFFFF"/>
            <w:vAlign w:val="center"/>
          </w:tcPr>
          <w:p w14:paraId="760B1F2B" w14:textId="77777777" w:rsidR="0037282F" w:rsidRPr="00EF119D" w:rsidRDefault="0037282F" w:rsidP="000A3BFA">
            <w:pPr>
              <w:pStyle w:val="Other0"/>
              <w:shd w:val="clear" w:color="auto" w:fill="auto"/>
              <w:jc w:val="center"/>
              <w:rPr>
                <w:szCs w:val="28"/>
              </w:rPr>
            </w:pPr>
            <w:r w:rsidRPr="00EF119D">
              <w:rPr>
                <w:color w:val="000000"/>
                <w:szCs w:val="28"/>
                <w:lang w:eastAsia="vi-VN" w:bidi="vi-VN"/>
              </w:rPr>
              <w:t>1</w:t>
            </w:r>
          </w:p>
        </w:tc>
        <w:tc>
          <w:tcPr>
            <w:tcW w:w="1760" w:type="pct"/>
            <w:shd w:val="clear" w:color="auto" w:fill="FFFFFF"/>
            <w:vAlign w:val="bottom"/>
          </w:tcPr>
          <w:p w14:paraId="23B79B46" w14:textId="77777777" w:rsidR="0037282F" w:rsidRPr="00EF119D" w:rsidRDefault="0037282F" w:rsidP="0004727A">
            <w:pPr>
              <w:pStyle w:val="Other0"/>
              <w:shd w:val="clear" w:color="auto" w:fill="auto"/>
              <w:ind w:left="73" w:right="69"/>
              <w:jc w:val="both"/>
              <w:rPr>
                <w:szCs w:val="28"/>
                <w:lang w:val="en-US"/>
              </w:rPr>
            </w:pPr>
            <w:r w:rsidRPr="00EF119D">
              <w:rPr>
                <w:color w:val="000000"/>
                <w:szCs w:val="28"/>
                <w:lang w:eastAsia="vi-VN" w:bidi="vi-VN"/>
              </w:rPr>
              <w:t>Đăng ký khai thác khoáng sản vật liệu xây dựng thông thường trong diện tích dự án xây dựng công trình (đã được cơ quan nhà nước có thẩm quyền phê duyệt hoặc cho phép đầu tư mà sản phẩm khai thác chỉ được sử dụng cho xây dựng công trình đó) bao gồm cả</w:t>
            </w:r>
            <w:r w:rsidR="0004727A" w:rsidRPr="00EF119D">
              <w:rPr>
                <w:color w:val="000000"/>
                <w:szCs w:val="28"/>
                <w:lang w:val="en-US" w:eastAsia="vi-VN" w:bidi="vi-VN"/>
              </w:rPr>
              <w:t xml:space="preserve"> </w:t>
            </w:r>
            <w:r w:rsidR="0004727A" w:rsidRPr="00EF119D">
              <w:rPr>
                <w:color w:val="000000"/>
                <w:szCs w:val="28"/>
                <w:lang w:eastAsia="vi-VN" w:bidi="vi-VN"/>
              </w:rPr>
              <w:t xml:space="preserve">đăng ký khối lượng cát, sỏi </w:t>
            </w:r>
            <w:r w:rsidR="0004727A" w:rsidRPr="00EF119D">
              <w:rPr>
                <w:color w:val="000000"/>
                <w:szCs w:val="28"/>
                <w:lang w:val="en-GB" w:eastAsia="en-GB" w:bidi="en-GB"/>
              </w:rPr>
              <w:t xml:space="preserve">thu </w:t>
            </w:r>
            <w:r w:rsidR="0004727A" w:rsidRPr="00EF119D">
              <w:rPr>
                <w:color w:val="000000"/>
                <w:szCs w:val="28"/>
                <w:lang w:eastAsia="vi-VN" w:bidi="vi-VN"/>
              </w:rPr>
              <w:t>hồi từ dự án nạo vét, khơi thông luồng lạch</w:t>
            </w:r>
          </w:p>
        </w:tc>
        <w:tc>
          <w:tcPr>
            <w:tcW w:w="2957" w:type="pct"/>
            <w:gridSpan w:val="7"/>
            <w:shd w:val="clear" w:color="auto" w:fill="FFFFFF"/>
            <w:vAlign w:val="center"/>
          </w:tcPr>
          <w:p w14:paraId="55CCA093" w14:textId="77777777" w:rsidR="0037282F" w:rsidRPr="00EF119D" w:rsidRDefault="0037282F" w:rsidP="000A3BFA">
            <w:pPr>
              <w:pStyle w:val="Other0"/>
              <w:shd w:val="clear" w:color="auto" w:fill="auto"/>
              <w:jc w:val="center"/>
              <w:rPr>
                <w:szCs w:val="28"/>
              </w:rPr>
            </w:pPr>
            <w:r w:rsidRPr="00EF119D">
              <w:rPr>
                <w:color w:val="000000"/>
                <w:szCs w:val="28"/>
                <w:lang w:eastAsia="vi-VN" w:bidi="vi-VN"/>
              </w:rPr>
              <w:t>Không phát sinh hồ sơ</w:t>
            </w:r>
          </w:p>
        </w:tc>
      </w:tr>
      <w:tr w:rsidR="0004727A" w:rsidRPr="00EF119D" w14:paraId="1F76B1FF" w14:textId="77777777" w:rsidTr="00EF119D">
        <w:trPr>
          <w:trHeight w:hRule="exact" w:val="1981"/>
          <w:jc w:val="center"/>
        </w:trPr>
        <w:tc>
          <w:tcPr>
            <w:tcW w:w="283" w:type="pct"/>
            <w:shd w:val="clear" w:color="auto" w:fill="FFFFFF"/>
            <w:vAlign w:val="center"/>
          </w:tcPr>
          <w:p w14:paraId="73D79A5B" w14:textId="77777777" w:rsidR="0004727A" w:rsidRPr="00EF119D" w:rsidRDefault="0004727A" w:rsidP="0004727A">
            <w:pPr>
              <w:pStyle w:val="Other0"/>
              <w:shd w:val="clear" w:color="auto" w:fill="auto"/>
              <w:jc w:val="center"/>
              <w:rPr>
                <w:color w:val="000000"/>
                <w:szCs w:val="28"/>
                <w:lang w:eastAsia="vi-VN" w:bidi="vi-VN"/>
              </w:rPr>
            </w:pPr>
            <w:r w:rsidRPr="00EF119D">
              <w:rPr>
                <w:color w:val="000000"/>
                <w:szCs w:val="28"/>
                <w:lang w:val="en-GB" w:eastAsia="en-GB" w:bidi="en-GB"/>
              </w:rPr>
              <w:lastRenderedPageBreak/>
              <w:t>2</w:t>
            </w:r>
          </w:p>
        </w:tc>
        <w:tc>
          <w:tcPr>
            <w:tcW w:w="1760" w:type="pct"/>
            <w:shd w:val="clear" w:color="auto" w:fill="FFFFFF"/>
            <w:vAlign w:val="center"/>
          </w:tcPr>
          <w:p w14:paraId="3149938A" w14:textId="77777777" w:rsidR="0004727A" w:rsidRPr="00EF119D" w:rsidRDefault="0004727A" w:rsidP="00EF119D">
            <w:pPr>
              <w:pStyle w:val="Other0"/>
              <w:shd w:val="clear" w:color="auto" w:fill="auto"/>
              <w:ind w:left="73" w:right="69"/>
              <w:rPr>
                <w:color w:val="000000"/>
                <w:szCs w:val="28"/>
                <w:lang w:eastAsia="vi-VN" w:bidi="vi-VN"/>
              </w:rPr>
            </w:pPr>
            <w:r w:rsidRPr="00EF119D">
              <w:rPr>
                <w:color w:val="000000"/>
                <w:szCs w:val="28"/>
                <w:lang w:eastAsia="vi-VN" w:bidi="vi-VN"/>
              </w:rPr>
              <w:t>Chấp thuận tiến hành khảo sát tại thực địa, lấy mẫu trên mặt đất để lựa chọn diện tích lập đề án thăm dò khoáng sản</w:t>
            </w:r>
          </w:p>
        </w:tc>
        <w:tc>
          <w:tcPr>
            <w:tcW w:w="2957" w:type="pct"/>
            <w:gridSpan w:val="7"/>
            <w:shd w:val="clear" w:color="auto" w:fill="FFFFFF"/>
            <w:vAlign w:val="center"/>
          </w:tcPr>
          <w:p w14:paraId="6EADDFFC" w14:textId="77777777" w:rsidR="0004727A" w:rsidRPr="00EF119D" w:rsidRDefault="0004727A" w:rsidP="0004727A">
            <w:pPr>
              <w:pStyle w:val="Other0"/>
              <w:shd w:val="clear" w:color="auto" w:fill="auto"/>
              <w:jc w:val="center"/>
              <w:rPr>
                <w:color w:val="000000"/>
                <w:szCs w:val="28"/>
                <w:lang w:eastAsia="vi-VN" w:bidi="vi-VN"/>
              </w:rPr>
            </w:pPr>
            <w:r w:rsidRPr="00EF119D">
              <w:rPr>
                <w:color w:val="000000"/>
                <w:szCs w:val="28"/>
                <w:lang w:eastAsia="vi-VN" w:bidi="vi-VN"/>
              </w:rPr>
              <w:t>Không phát sinh hồ sơ</w:t>
            </w:r>
          </w:p>
        </w:tc>
      </w:tr>
      <w:tr w:rsidR="0004727A" w:rsidRPr="00EF119D" w14:paraId="2CD368B8" w14:textId="77777777" w:rsidTr="00EF119D">
        <w:trPr>
          <w:trHeight w:hRule="exact" w:val="1981"/>
          <w:jc w:val="center"/>
        </w:trPr>
        <w:tc>
          <w:tcPr>
            <w:tcW w:w="283" w:type="pct"/>
            <w:shd w:val="clear" w:color="auto" w:fill="FFFFFF"/>
            <w:vAlign w:val="center"/>
          </w:tcPr>
          <w:p w14:paraId="27974966" w14:textId="77777777" w:rsidR="0004727A" w:rsidRPr="00EF119D" w:rsidRDefault="0004727A" w:rsidP="0004727A">
            <w:pPr>
              <w:pStyle w:val="Other0"/>
              <w:shd w:val="clear" w:color="auto" w:fill="auto"/>
              <w:jc w:val="center"/>
              <w:rPr>
                <w:color w:val="000000"/>
                <w:szCs w:val="28"/>
                <w:lang w:val="en-GB" w:eastAsia="en-GB" w:bidi="en-GB"/>
              </w:rPr>
            </w:pPr>
            <w:r w:rsidRPr="00EF119D">
              <w:rPr>
                <w:color w:val="000000"/>
                <w:szCs w:val="28"/>
                <w:lang w:val="en-GB" w:eastAsia="en-GB" w:bidi="en-GB"/>
              </w:rPr>
              <w:t>3</w:t>
            </w:r>
          </w:p>
        </w:tc>
        <w:tc>
          <w:tcPr>
            <w:tcW w:w="1760" w:type="pct"/>
            <w:shd w:val="clear" w:color="auto" w:fill="FFFFFF"/>
            <w:vAlign w:val="center"/>
          </w:tcPr>
          <w:p w14:paraId="71E785A6" w14:textId="77777777" w:rsidR="0004727A" w:rsidRPr="00EF119D" w:rsidRDefault="0004727A" w:rsidP="00EF119D">
            <w:pPr>
              <w:pStyle w:val="Other0"/>
              <w:shd w:val="clear" w:color="auto" w:fill="auto"/>
              <w:ind w:left="73" w:right="69"/>
              <w:rPr>
                <w:color w:val="000000"/>
                <w:szCs w:val="28"/>
                <w:lang w:eastAsia="vi-VN" w:bidi="vi-VN"/>
              </w:rPr>
            </w:pPr>
            <w:r w:rsidRPr="00EF119D">
              <w:rPr>
                <w:color w:val="000000"/>
                <w:szCs w:val="28"/>
                <w:lang w:eastAsia="vi-VN" w:bidi="vi-VN"/>
              </w:rPr>
              <w:t>Cấp, điều chỉnh Giấy phép khai thác khoáng sản; cấp Giấy phép khai thác khoáng sản ở khu vực có dự án đầu tư xây dựng công trình</w:t>
            </w:r>
          </w:p>
        </w:tc>
        <w:tc>
          <w:tcPr>
            <w:tcW w:w="2957" w:type="pct"/>
            <w:gridSpan w:val="7"/>
            <w:shd w:val="clear" w:color="auto" w:fill="FFFFFF"/>
            <w:vAlign w:val="center"/>
          </w:tcPr>
          <w:p w14:paraId="59FF28F7" w14:textId="77777777" w:rsidR="0004727A" w:rsidRPr="00EF119D" w:rsidRDefault="0004727A" w:rsidP="0004727A">
            <w:pPr>
              <w:pStyle w:val="Other0"/>
              <w:shd w:val="clear" w:color="auto" w:fill="auto"/>
              <w:jc w:val="center"/>
              <w:rPr>
                <w:color w:val="000000"/>
                <w:szCs w:val="28"/>
                <w:lang w:eastAsia="vi-VN" w:bidi="vi-VN"/>
              </w:rPr>
            </w:pPr>
          </w:p>
        </w:tc>
      </w:tr>
      <w:tr w:rsidR="0004727A" w:rsidRPr="00EF119D" w14:paraId="2D78590B" w14:textId="77777777" w:rsidTr="00EF119D">
        <w:trPr>
          <w:trHeight w:hRule="exact" w:val="859"/>
          <w:jc w:val="center"/>
        </w:trPr>
        <w:tc>
          <w:tcPr>
            <w:tcW w:w="283" w:type="pct"/>
            <w:shd w:val="clear" w:color="auto" w:fill="FFFFFF"/>
            <w:vAlign w:val="center"/>
          </w:tcPr>
          <w:p w14:paraId="45651E47" w14:textId="77777777" w:rsidR="0004727A" w:rsidRPr="00EF119D" w:rsidRDefault="0004727A" w:rsidP="0004727A">
            <w:pPr>
              <w:pStyle w:val="Other0"/>
              <w:shd w:val="clear" w:color="auto" w:fill="auto"/>
              <w:jc w:val="center"/>
              <w:rPr>
                <w:color w:val="000000"/>
                <w:szCs w:val="28"/>
                <w:lang w:val="en-GB" w:eastAsia="en-GB" w:bidi="en-GB"/>
              </w:rPr>
            </w:pPr>
            <w:r w:rsidRPr="00EF119D">
              <w:rPr>
                <w:color w:val="000000"/>
                <w:szCs w:val="28"/>
                <w:lang w:val="en-GB" w:eastAsia="en-GB" w:bidi="en-GB"/>
              </w:rPr>
              <w:t>3.1</w:t>
            </w:r>
          </w:p>
        </w:tc>
        <w:tc>
          <w:tcPr>
            <w:tcW w:w="1760" w:type="pct"/>
            <w:shd w:val="clear" w:color="auto" w:fill="FFFFFF"/>
            <w:vAlign w:val="center"/>
          </w:tcPr>
          <w:p w14:paraId="534775EA" w14:textId="77777777" w:rsidR="0004727A" w:rsidRPr="00EF119D" w:rsidRDefault="0004727A" w:rsidP="00EF119D">
            <w:pPr>
              <w:pStyle w:val="Other0"/>
              <w:shd w:val="clear" w:color="auto" w:fill="auto"/>
              <w:ind w:left="73" w:right="69"/>
              <w:rPr>
                <w:color w:val="000000"/>
                <w:szCs w:val="28"/>
                <w:lang w:eastAsia="vi-VN" w:bidi="vi-VN"/>
              </w:rPr>
            </w:pPr>
            <w:r w:rsidRPr="00EF119D">
              <w:rPr>
                <w:color w:val="000000"/>
                <w:szCs w:val="28"/>
                <w:lang w:eastAsia="vi-VN" w:bidi="vi-VN"/>
              </w:rPr>
              <w:t>Cấp Giấy phép khai thác khoáng sản</w:t>
            </w:r>
          </w:p>
        </w:tc>
        <w:tc>
          <w:tcPr>
            <w:tcW w:w="739" w:type="pct"/>
            <w:gridSpan w:val="2"/>
            <w:shd w:val="clear" w:color="auto" w:fill="FFFFFF"/>
            <w:vAlign w:val="center"/>
          </w:tcPr>
          <w:p w14:paraId="77836FF7" w14:textId="77777777" w:rsidR="0004727A" w:rsidRPr="00EF119D" w:rsidRDefault="0004727A" w:rsidP="0004727A">
            <w:pPr>
              <w:pStyle w:val="Other0"/>
              <w:shd w:val="clear" w:color="auto" w:fill="auto"/>
              <w:jc w:val="center"/>
              <w:rPr>
                <w:color w:val="000000"/>
                <w:szCs w:val="28"/>
                <w:lang w:eastAsia="vi-VN" w:bidi="vi-VN"/>
              </w:rPr>
            </w:pPr>
            <w:r w:rsidRPr="00EF119D">
              <w:rPr>
                <w:color w:val="000000"/>
                <w:szCs w:val="28"/>
                <w:lang w:eastAsia="vi-VN" w:bidi="vi-VN"/>
              </w:rPr>
              <w:t>2016</w:t>
            </w:r>
          </w:p>
        </w:tc>
        <w:tc>
          <w:tcPr>
            <w:tcW w:w="739" w:type="pct"/>
            <w:gridSpan w:val="2"/>
            <w:shd w:val="clear" w:color="auto" w:fill="FFFFFF"/>
            <w:vAlign w:val="center"/>
          </w:tcPr>
          <w:p w14:paraId="086B4E65" w14:textId="77777777" w:rsidR="0004727A" w:rsidRPr="00EF119D" w:rsidRDefault="0004727A" w:rsidP="0004727A">
            <w:pPr>
              <w:pStyle w:val="Other0"/>
              <w:shd w:val="clear" w:color="auto" w:fill="auto"/>
              <w:jc w:val="center"/>
              <w:rPr>
                <w:color w:val="000000"/>
                <w:szCs w:val="28"/>
                <w:lang w:eastAsia="vi-VN" w:bidi="vi-VN"/>
              </w:rPr>
            </w:pPr>
            <w:r w:rsidRPr="00EF119D">
              <w:rPr>
                <w:color w:val="000000"/>
                <w:szCs w:val="28"/>
                <w:lang w:eastAsia="vi-VN" w:bidi="vi-VN"/>
              </w:rPr>
              <w:t>Giấy, số</w:t>
            </w:r>
          </w:p>
        </w:tc>
        <w:tc>
          <w:tcPr>
            <w:tcW w:w="739" w:type="pct"/>
            <w:gridSpan w:val="2"/>
            <w:shd w:val="clear" w:color="auto" w:fill="FFFFFF"/>
            <w:vAlign w:val="center"/>
          </w:tcPr>
          <w:p w14:paraId="17AB2F51" w14:textId="77777777" w:rsidR="0004727A" w:rsidRPr="00EF119D" w:rsidRDefault="0004727A" w:rsidP="0004727A">
            <w:pPr>
              <w:pStyle w:val="Other0"/>
              <w:shd w:val="clear" w:color="auto" w:fill="auto"/>
              <w:jc w:val="center"/>
              <w:rPr>
                <w:color w:val="000000"/>
                <w:szCs w:val="28"/>
                <w:lang w:eastAsia="vi-VN" w:bidi="vi-VN"/>
              </w:rPr>
            </w:pPr>
          </w:p>
        </w:tc>
        <w:tc>
          <w:tcPr>
            <w:tcW w:w="740" w:type="pct"/>
            <w:shd w:val="clear" w:color="auto" w:fill="FFFFFF"/>
            <w:vAlign w:val="center"/>
          </w:tcPr>
          <w:p w14:paraId="1D42F9DD" w14:textId="77777777" w:rsidR="0004727A" w:rsidRPr="00EF119D" w:rsidRDefault="0004727A" w:rsidP="0004727A">
            <w:pPr>
              <w:pStyle w:val="Other0"/>
              <w:shd w:val="clear" w:color="auto" w:fill="auto"/>
              <w:jc w:val="center"/>
              <w:rPr>
                <w:color w:val="000000"/>
                <w:szCs w:val="28"/>
                <w:lang w:eastAsia="vi-VN" w:bidi="vi-VN"/>
              </w:rPr>
            </w:pPr>
          </w:p>
        </w:tc>
      </w:tr>
      <w:tr w:rsidR="0004727A" w:rsidRPr="00EF119D" w14:paraId="28668088" w14:textId="77777777" w:rsidTr="00EF119D">
        <w:trPr>
          <w:trHeight w:hRule="exact" w:val="855"/>
          <w:jc w:val="center"/>
        </w:trPr>
        <w:tc>
          <w:tcPr>
            <w:tcW w:w="283" w:type="pct"/>
            <w:shd w:val="clear" w:color="auto" w:fill="FFFFFF"/>
            <w:vAlign w:val="center"/>
          </w:tcPr>
          <w:p w14:paraId="7CFCD8F4" w14:textId="77777777" w:rsidR="0004727A" w:rsidRPr="00EF119D" w:rsidRDefault="0004727A" w:rsidP="0004727A">
            <w:pPr>
              <w:pStyle w:val="Other0"/>
              <w:shd w:val="clear" w:color="auto" w:fill="auto"/>
              <w:jc w:val="center"/>
              <w:rPr>
                <w:color w:val="000000"/>
                <w:szCs w:val="28"/>
                <w:lang w:val="en-GB" w:eastAsia="en-GB" w:bidi="en-GB"/>
              </w:rPr>
            </w:pPr>
            <w:r w:rsidRPr="00EF119D">
              <w:rPr>
                <w:color w:val="000000"/>
                <w:szCs w:val="28"/>
                <w:lang w:val="en-GB" w:eastAsia="en-GB" w:bidi="en-GB"/>
              </w:rPr>
              <w:t>3.2</w:t>
            </w:r>
          </w:p>
        </w:tc>
        <w:tc>
          <w:tcPr>
            <w:tcW w:w="1760" w:type="pct"/>
            <w:shd w:val="clear" w:color="auto" w:fill="FFFFFF"/>
            <w:vAlign w:val="center"/>
          </w:tcPr>
          <w:p w14:paraId="0B1C004E" w14:textId="77777777" w:rsidR="0004727A" w:rsidRPr="00EF119D" w:rsidRDefault="0004727A" w:rsidP="00EF119D">
            <w:pPr>
              <w:pStyle w:val="Other0"/>
              <w:shd w:val="clear" w:color="auto" w:fill="auto"/>
              <w:ind w:left="73" w:right="69"/>
              <w:rPr>
                <w:color w:val="000000"/>
                <w:szCs w:val="28"/>
                <w:lang w:eastAsia="vi-VN" w:bidi="vi-VN"/>
              </w:rPr>
            </w:pPr>
            <w:r w:rsidRPr="00EF119D">
              <w:rPr>
                <w:color w:val="000000"/>
                <w:szCs w:val="28"/>
                <w:lang w:eastAsia="vi-VN" w:bidi="vi-VN"/>
              </w:rPr>
              <w:t>Điều chỉnh Giấy phép khai thác khoáng sản</w:t>
            </w:r>
          </w:p>
        </w:tc>
        <w:tc>
          <w:tcPr>
            <w:tcW w:w="739" w:type="pct"/>
            <w:gridSpan w:val="2"/>
            <w:shd w:val="clear" w:color="auto" w:fill="FFFFFF"/>
            <w:vAlign w:val="center"/>
          </w:tcPr>
          <w:p w14:paraId="4C4466F5" w14:textId="77777777" w:rsidR="0004727A" w:rsidRPr="00EF119D" w:rsidRDefault="0004727A" w:rsidP="0004727A">
            <w:pPr>
              <w:pStyle w:val="Other0"/>
              <w:shd w:val="clear" w:color="auto" w:fill="auto"/>
              <w:spacing w:after="40"/>
              <w:jc w:val="center"/>
              <w:rPr>
                <w:szCs w:val="28"/>
              </w:rPr>
            </w:pPr>
            <w:r w:rsidRPr="00EF119D">
              <w:rPr>
                <w:color w:val="000000"/>
                <w:szCs w:val="28"/>
                <w:lang w:eastAsia="vi-VN" w:bidi="vi-VN"/>
              </w:rPr>
              <w:t>2017,</w:t>
            </w:r>
          </w:p>
          <w:p w14:paraId="772EAECD" w14:textId="77777777" w:rsidR="0004727A" w:rsidRPr="00EF119D" w:rsidRDefault="0004727A" w:rsidP="0004727A">
            <w:pPr>
              <w:pStyle w:val="Other0"/>
              <w:shd w:val="clear" w:color="auto" w:fill="auto"/>
              <w:jc w:val="center"/>
              <w:rPr>
                <w:color w:val="000000"/>
                <w:szCs w:val="28"/>
                <w:lang w:eastAsia="vi-VN" w:bidi="vi-VN"/>
              </w:rPr>
            </w:pPr>
            <w:r w:rsidRPr="00EF119D">
              <w:rPr>
                <w:color w:val="000000"/>
                <w:szCs w:val="28"/>
                <w:lang w:eastAsia="vi-VN" w:bidi="vi-VN"/>
              </w:rPr>
              <w:t>2019</w:t>
            </w:r>
          </w:p>
        </w:tc>
        <w:tc>
          <w:tcPr>
            <w:tcW w:w="739" w:type="pct"/>
            <w:gridSpan w:val="2"/>
            <w:shd w:val="clear" w:color="auto" w:fill="FFFFFF"/>
            <w:vAlign w:val="center"/>
          </w:tcPr>
          <w:p w14:paraId="54F4DA98" w14:textId="77777777" w:rsidR="0004727A" w:rsidRPr="00EF119D" w:rsidRDefault="0004727A" w:rsidP="0004727A">
            <w:pPr>
              <w:pStyle w:val="Other0"/>
              <w:shd w:val="clear" w:color="auto" w:fill="auto"/>
              <w:jc w:val="center"/>
              <w:rPr>
                <w:color w:val="000000"/>
                <w:szCs w:val="28"/>
                <w:lang w:eastAsia="vi-VN" w:bidi="vi-VN"/>
              </w:rPr>
            </w:pPr>
            <w:r w:rsidRPr="00EF119D">
              <w:rPr>
                <w:color w:val="000000"/>
                <w:szCs w:val="28"/>
                <w:lang w:eastAsia="vi-VN" w:bidi="vi-VN"/>
              </w:rPr>
              <w:t>Giấy, số</w:t>
            </w:r>
          </w:p>
        </w:tc>
        <w:tc>
          <w:tcPr>
            <w:tcW w:w="739" w:type="pct"/>
            <w:gridSpan w:val="2"/>
            <w:shd w:val="clear" w:color="auto" w:fill="FFFFFF"/>
            <w:vAlign w:val="center"/>
          </w:tcPr>
          <w:p w14:paraId="5072D741" w14:textId="77777777" w:rsidR="0004727A" w:rsidRPr="00EF119D" w:rsidRDefault="0004727A" w:rsidP="0004727A">
            <w:pPr>
              <w:pStyle w:val="Other0"/>
              <w:shd w:val="clear" w:color="auto" w:fill="auto"/>
              <w:jc w:val="center"/>
              <w:rPr>
                <w:color w:val="000000"/>
                <w:szCs w:val="28"/>
                <w:lang w:eastAsia="vi-VN" w:bidi="vi-VN"/>
              </w:rPr>
            </w:pPr>
          </w:p>
        </w:tc>
        <w:tc>
          <w:tcPr>
            <w:tcW w:w="740" w:type="pct"/>
            <w:shd w:val="clear" w:color="auto" w:fill="FFFFFF"/>
            <w:vAlign w:val="center"/>
          </w:tcPr>
          <w:p w14:paraId="60B8B0E1" w14:textId="77777777" w:rsidR="0004727A" w:rsidRPr="00EF119D" w:rsidRDefault="0004727A" w:rsidP="0004727A">
            <w:pPr>
              <w:pStyle w:val="Other0"/>
              <w:shd w:val="clear" w:color="auto" w:fill="auto"/>
              <w:jc w:val="center"/>
              <w:rPr>
                <w:color w:val="000000"/>
                <w:szCs w:val="28"/>
                <w:lang w:eastAsia="vi-VN" w:bidi="vi-VN"/>
              </w:rPr>
            </w:pPr>
          </w:p>
        </w:tc>
      </w:tr>
      <w:tr w:rsidR="0004727A" w:rsidRPr="00EF119D" w14:paraId="59DDBD3B" w14:textId="77777777" w:rsidTr="00EF119D">
        <w:trPr>
          <w:trHeight w:hRule="exact" w:val="1703"/>
          <w:jc w:val="center"/>
        </w:trPr>
        <w:tc>
          <w:tcPr>
            <w:tcW w:w="283" w:type="pct"/>
            <w:shd w:val="clear" w:color="auto" w:fill="FFFFFF"/>
            <w:vAlign w:val="center"/>
          </w:tcPr>
          <w:p w14:paraId="7F5D9E3F" w14:textId="77777777" w:rsidR="0004727A" w:rsidRPr="00EF119D" w:rsidRDefault="0004727A" w:rsidP="0004727A">
            <w:pPr>
              <w:pStyle w:val="Other0"/>
              <w:shd w:val="clear" w:color="auto" w:fill="auto"/>
              <w:jc w:val="center"/>
              <w:rPr>
                <w:color w:val="000000"/>
                <w:szCs w:val="28"/>
                <w:lang w:val="en-GB" w:eastAsia="en-GB" w:bidi="en-GB"/>
              </w:rPr>
            </w:pPr>
            <w:r w:rsidRPr="00EF119D">
              <w:rPr>
                <w:color w:val="000000"/>
                <w:szCs w:val="28"/>
                <w:lang w:val="en-GB" w:eastAsia="en-GB" w:bidi="en-GB"/>
              </w:rPr>
              <w:t>3.3</w:t>
            </w:r>
          </w:p>
        </w:tc>
        <w:tc>
          <w:tcPr>
            <w:tcW w:w="1760" w:type="pct"/>
            <w:shd w:val="clear" w:color="auto" w:fill="FFFFFF"/>
            <w:vAlign w:val="center"/>
          </w:tcPr>
          <w:p w14:paraId="458CC39C" w14:textId="77777777" w:rsidR="0004727A" w:rsidRPr="00EF119D" w:rsidRDefault="0004727A" w:rsidP="00EF119D">
            <w:pPr>
              <w:pStyle w:val="Other0"/>
              <w:shd w:val="clear" w:color="auto" w:fill="auto"/>
              <w:ind w:left="73" w:right="69"/>
              <w:rPr>
                <w:color w:val="000000"/>
                <w:szCs w:val="28"/>
                <w:lang w:eastAsia="vi-VN" w:bidi="vi-VN"/>
              </w:rPr>
            </w:pPr>
            <w:r w:rsidRPr="00EF119D">
              <w:rPr>
                <w:color w:val="000000"/>
                <w:szCs w:val="28"/>
                <w:lang w:eastAsia="vi-VN" w:bidi="vi-VN"/>
              </w:rPr>
              <w:t>Cấp Giấy phép khai thác khoáng sản ở khu vực có dự án đầu tư xây dựng công trình</w:t>
            </w:r>
          </w:p>
        </w:tc>
        <w:tc>
          <w:tcPr>
            <w:tcW w:w="2957" w:type="pct"/>
            <w:gridSpan w:val="7"/>
            <w:shd w:val="clear" w:color="auto" w:fill="FFFFFF"/>
            <w:vAlign w:val="center"/>
          </w:tcPr>
          <w:p w14:paraId="443900BA" w14:textId="77777777" w:rsidR="0004727A" w:rsidRPr="00EF119D" w:rsidRDefault="0004727A" w:rsidP="0004727A">
            <w:pPr>
              <w:pStyle w:val="Other0"/>
              <w:shd w:val="clear" w:color="auto" w:fill="auto"/>
              <w:jc w:val="center"/>
              <w:rPr>
                <w:color w:val="000000"/>
                <w:szCs w:val="28"/>
                <w:lang w:eastAsia="vi-VN" w:bidi="vi-VN"/>
              </w:rPr>
            </w:pPr>
            <w:r w:rsidRPr="00EF119D">
              <w:rPr>
                <w:color w:val="000000"/>
                <w:szCs w:val="28"/>
                <w:lang w:eastAsia="vi-VN" w:bidi="vi-VN"/>
              </w:rPr>
              <w:t>Không phát sinh hồ sơ</w:t>
            </w:r>
          </w:p>
        </w:tc>
      </w:tr>
      <w:tr w:rsidR="0004727A" w:rsidRPr="00EF119D" w14:paraId="22438D61" w14:textId="77777777" w:rsidTr="00EF119D">
        <w:trPr>
          <w:trHeight w:hRule="exact" w:val="845"/>
          <w:jc w:val="center"/>
        </w:trPr>
        <w:tc>
          <w:tcPr>
            <w:tcW w:w="283" w:type="pct"/>
            <w:shd w:val="clear" w:color="auto" w:fill="FFFFFF"/>
            <w:vAlign w:val="center"/>
          </w:tcPr>
          <w:p w14:paraId="2AB15C39" w14:textId="77777777" w:rsidR="0004727A" w:rsidRPr="00EF119D" w:rsidRDefault="0004727A" w:rsidP="0004727A">
            <w:pPr>
              <w:pStyle w:val="Other0"/>
              <w:shd w:val="clear" w:color="auto" w:fill="auto"/>
              <w:jc w:val="center"/>
              <w:rPr>
                <w:color w:val="000000"/>
                <w:szCs w:val="28"/>
                <w:lang w:val="en-GB" w:eastAsia="en-GB" w:bidi="en-GB"/>
              </w:rPr>
            </w:pPr>
            <w:r w:rsidRPr="00EF119D">
              <w:rPr>
                <w:color w:val="000000"/>
                <w:szCs w:val="28"/>
                <w:lang w:val="en-GB" w:eastAsia="en-GB" w:bidi="en-GB"/>
              </w:rPr>
              <w:t>4</w:t>
            </w:r>
          </w:p>
        </w:tc>
        <w:tc>
          <w:tcPr>
            <w:tcW w:w="1760" w:type="pct"/>
            <w:shd w:val="clear" w:color="auto" w:fill="FFFFFF"/>
            <w:vAlign w:val="center"/>
          </w:tcPr>
          <w:p w14:paraId="712BBDBD" w14:textId="77777777" w:rsidR="0004727A" w:rsidRPr="00EF119D" w:rsidRDefault="0004727A" w:rsidP="00EF119D">
            <w:pPr>
              <w:pStyle w:val="Other0"/>
              <w:shd w:val="clear" w:color="auto" w:fill="auto"/>
              <w:ind w:left="73" w:right="69"/>
              <w:rPr>
                <w:color w:val="000000"/>
                <w:szCs w:val="28"/>
                <w:lang w:eastAsia="vi-VN" w:bidi="vi-VN"/>
              </w:rPr>
            </w:pPr>
            <w:r w:rsidRPr="00EF119D">
              <w:rPr>
                <w:color w:val="000000"/>
                <w:szCs w:val="28"/>
                <w:lang w:eastAsia="vi-VN" w:bidi="vi-VN"/>
              </w:rPr>
              <w:t>Cấp giấy phép thăm dò khoáng sản</w:t>
            </w:r>
          </w:p>
        </w:tc>
        <w:tc>
          <w:tcPr>
            <w:tcW w:w="739" w:type="pct"/>
            <w:gridSpan w:val="2"/>
            <w:shd w:val="clear" w:color="auto" w:fill="FFFFFF"/>
            <w:vAlign w:val="center"/>
          </w:tcPr>
          <w:p w14:paraId="361ADCFE" w14:textId="77777777" w:rsidR="0004727A" w:rsidRPr="00EF119D" w:rsidRDefault="0004727A" w:rsidP="0004727A">
            <w:pPr>
              <w:pStyle w:val="Other0"/>
              <w:shd w:val="clear" w:color="auto" w:fill="auto"/>
              <w:jc w:val="center"/>
              <w:rPr>
                <w:color w:val="000000"/>
                <w:szCs w:val="28"/>
                <w:lang w:eastAsia="vi-VN" w:bidi="vi-VN"/>
              </w:rPr>
            </w:pPr>
            <w:r w:rsidRPr="00EF119D">
              <w:rPr>
                <w:color w:val="000000"/>
                <w:szCs w:val="28"/>
                <w:lang w:eastAsia="vi-VN" w:bidi="vi-VN"/>
              </w:rPr>
              <w:t>2015</w:t>
            </w:r>
          </w:p>
        </w:tc>
        <w:tc>
          <w:tcPr>
            <w:tcW w:w="739" w:type="pct"/>
            <w:gridSpan w:val="2"/>
            <w:shd w:val="clear" w:color="auto" w:fill="FFFFFF"/>
            <w:vAlign w:val="center"/>
          </w:tcPr>
          <w:p w14:paraId="3F9CD451" w14:textId="77777777" w:rsidR="0004727A" w:rsidRPr="00EF119D" w:rsidRDefault="0004727A" w:rsidP="0004727A">
            <w:pPr>
              <w:pStyle w:val="Other0"/>
              <w:shd w:val="clear" w:color="auto" w:fill="auto"/>
              <w:jc w:val="center"/>
              <w:rPr>
                <w:color w:val="000000"/>
                <w:szCs w:val="28"/>
                <w:lang w:eastAsia="vi-VN" w:bidi="vi-VN"/>
              </w:rPr>
            </w:pPr>
            <w:r w:rsidRPr="00EF119D">
              <w:rPr>
                <w:color w:val="000000"/>
                <w:szCs w:val="28"/>
                <w:lang w:eastAsia="vi-VN" w:bidi="vi-VN"/>
              </w:rPr>
              <w:t>Giấy</w:t>
            </w:r>
          </w:p>
        </w:tc>
        <w:tc>
          <w:tcPr>
            <w:tcW w:w="739" w:type="pct"/>
            <w:gridSpan w:val="2"/>
            <w:shd w:val="clear" w:color="auto" w:fill="FFFFFF"/>
            <w:vAlign w:val="center"/>
          </w:tcPr>
          <w:p w14:paraId="7E89EB4F" w14:textId="77777777" w:rsidR="0004727A" w:rsidRPr="00EF119D" w:rsidRDefault="0004727A" w:rsidP="0004727A">
            <w:pPr>
              <w:pStyle w:val="Other0"/>
              <w:shd w:val="clear" w:color="auto" w:fill="auto"/>
              <w:jc w:val="center"/>
              <w:rPr>
                <w:color w:val="000000"/>
                <w:szCs w:val="28"/>
                <w:lang w:eastAsia="vi-VN" w:bidi="vi-VN"/>
              </w:rPr>
            </w:pPr>
          </w:p>
        </w:tc>
        <w:tc>
          <w:tcPr>
            <w:tcW w:w="740" w:type="pct"/>
            <w:shd w:val="clear" w:color="auto" w:fill="FFFFFF"/>
            <w:vAlign w:val="center"/>
          </w:tcPr>
          <w:p w14:paraId="0C152545" w14:textId="77777777" w:rsidR="0004727A" w:rsidRPr="00EF119D" w:rsidRDefault="0004727A" w:rsidP="0004727A">
            <w:pPr>
              <w:pStyle w:val="Other0"/>
              <w:shd w:val="clear" w:color="auto" w:fill="auto"/>
              <w:jc w:val="center"/>
              <w:rPr>
                <w:color w:val="000000"/>
                <w:szCs w:val="28"/>
                <w:lang w:eastAsia="vi-VN" w:bidi="vi-VN"/>
              </w:rPr>
            </w:pPr>
          </w:p>
        </w:tc>
      </w:tr>
      <w:tr w:rsidR="000F57D4" w:rsidRPr="00EF119D" w14:paraId="28895227" w14:textId="77777777" w:rsidTr="00EF119D">
        <w:trPr>
          <w:trHeight w:hRule="exact" w:val="845"/>
          <w:jc w:val="center"/>
        </w:trPr>
        <w:tc>
          <w:tcPr>
            <w:tcW w:w="283" w:type="pct"/>
            <w:shd w:val="clear" w:color="auto" w:fill="FFFFFF"/>
            <w:vAlign w:val="center"/>
          </w:tcPr>
          <w:p w14:paraId="14937664" w14:textId="77777777" w:rsidR="000F57D4" w:rsidRPr="00EF119D" w:rsidRDefault="000F57D4" w:rsidP="000F57D4">
            <w:pPr>
              <w:pStyle w:val="Other0"/>
              <w:shd w:val="clear" w:color="auto" w:fill="auto"/>
              <w:jc w:val="center"/>
              <w:rPr>
                <w:color w:val="000000"/>
                <w:szCs w:val="28"/>
                <w:lang w:val="en-GB" w:eastAsia="en-GB" w:bidi="en-GB"/>
              </w:rPr>
            </w:pPr>
            <w:r w:rsidRPr="00EF119D">
              <w:rPr>
                <w:color w:val="000000"/>
                <w:szCs w:val="28"/>
                <w:lang w:val="en-GB" w:eastAsia="en-GB" w:bidi="en-GB"/>
              </w:rPr>
              <w:t>5</w:t>
            </w:r>
          </w:p>
        </w:tc>
        <w:tc>
          <w:tcPr>
            <w:tcW w:w="1760" w:type="pct"/>
            <w:shd w:val="clear" w:color="auto" w:fill="FFFFFF"/>
            <w:vAlign w:val="center"/>
          </w:tcPr>
          <w:p w14:paraId="78319DFC"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Gia hạn giấy phép thăm dò khoáng sản</w:t>
            </w:r>
          </w:p>
        </w:tc>
        <w:tc>
          <w:tcPr>
            <w:tcW w:w="2957" w:type="pct"/>
            <w:gridSpan w:val="7"/>
            <w:shd w:val="clear" w:color="auto" w:fill="FFFFFF"/>
            <w:vAlign w:val="center"/>
          </w:tcPr>
          <w:p w14:paraId="2286CD93"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Không phát sinh hồ sơ</w:t>
            </w:r>
          </w:p>
        </w:tc>
      </w:tr>
      <w:tr w:rsidR="000F57D4" w:rsidRPr="00EF119D" w14:paraId="66AB1176" w14:textId="77777777" w:rsidTr="00EF119D">
        <w:trPr>
          <w:trHeight w:hRule="exact" w:val="845"/>
          <w:jc w:val="center"/>
        </w:trPr>
        <w:tc>
          <w:tcPr>
            <w:tcW w:w="283" w:type="pct"/>
            <w:shd w:val="clear" w:color="auto" w:fill="FFFFFF"/>
            <w:vAlign w:val="center"/>
          </w:tcPr>
          <w:p w14:paraId="37215C2A" w14:textId="77777777" w:rsidR="000F57D4" w:rsidRPr="00EF119D" w:rsidRDefault="000F57D4" w:rsidP="000F57D4">
            <w:pPr>
              <w:pStyle w:val="Other0"/>
              <w:shd w:val="clear" w:color="auto" w:fill="auto"/>
              <w:jc w:val="center"/>
              <w:rPr>
                <w:color w:val="000000"/>
                <w:szCs w:val="28"/>
                <w:lang w:val="en-GB" w:eastAsia="en-GB" w:bidi="en-GB"/>
              </w:rPr>
            </w:pPr>
            <w:r w:rsidRPr="00EF119D">
              <w:rPr>
                <w:color w:val="000000"/>
                <w:szCs w:val="28"/>
                <w:lang w:val="en-GB" w:eastAsia="en-GB" w:bidi="en-GB"/>
              </w:rPr>
              <w:t>6</w:t>
            </w:r>
          </w:p>
        </w:tc>
        <w:tc>
          <w:tcPr>
            <w:tcW w:w="1760" w:type="pct"/>
            <w:shd w:val="clear" w:color="auto" w:fill="FFFFFF"/>
            <w:vAlign w:val="center"/>
          </w:tcPr>
          <w:p w14:paraId="15D9815D"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Chuyển nhượng quyền thăm dò khoáng sản</w:t>
            </w:r>
          </w:p>
        </w:tc>
        <w:tc>
          <w:tcPr>
            <w:tcW w:w="2957" w:type="pct"/>
            <w:gridSpan w:val="7"/>
            <w:shd w:val="clear" w:color="auto" w:fill="FFFFFF"/>
            <w:vAlign w:val="center"/>
          </w:tcPr>
          <w:p w14:paraId="544498E9"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Không phát sinh hồ sơ</w:t>
            </w:r>
          </w:p>
        </w:tc>
      </w:tr>
      <w:tr w:rsidR="000F57D4" w:rsidRPr="00EF119D" w14:paraId="2B4F93CF" w14:textId="77777777" w:rsidTr="00EF119D">
        <w:trPr>
          <w:trHeight w:hRule="exact" w:val="845"/>
          <w:jc w:val="center"/>
        </w:trPr>
        <w:tc>
          <w:tcPr>
            <w:tcW w:w="283" w:type="pct"/>
            <w:shd w:val="clear" w:color="auto" w:fill="FFFFFF"/>
            <w:vAlign w:val="center"/>
          </w:tcPr>
          <w:p w14:paraId="4BC9CE82" w14:textId="77777777" w:rsidR="000F57D4" w:rsidRPr="00EF119D" w:rsidRDefault="000F57D4" w:rsidP="000F57D4">
            <w:pPr>
              <w:pStyle w:val="Other0"/>
              <w:shd w:val="clear" w:color="auto" w:fill="auto"/>
              <w:jc w:val="center"/>
              <w:rPr>
                <w:color w:val="000000"/>
                <w:szCs w:val="28"/>
                <w:lang w:val="en-GB" w:eastAsia="en-GB" w:bidi="en-GB"/>
              </w:rPr>
            </w:pPr>
            <w:r w:rsidRPr="00EF119D">
              <w:rPr>
                <w:color w:val="000000"/>
                <w:szCs w:val="28"/>
                <w:lang w:val="en-GB" w:eastAsia="en-GB" w:bidi="en-GB"/>
              </w:rPr>
              <w:t>7</w:t>
            </w:r>
          </w:p>
        </w:tc>
        <w:tc>
          <w:tcPr>
            <w:tcW w:w="1760" w:type="pct"/>
            <w:shd w:val="clear" w:color="auto" w:fill="FFFFFF"/>
            <w:vAlign w:val="center"/>
          </w:tcPr>
          <w:p w14:paraId="1804279F"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Gia hạn giấy phép khai thác khoáng sản</w:t>
            </w:r>
          </w:p>
        </w:tc>
        <w:tc>
          <w:tcPr>
            <w:tcW w:w="739" w:type="pct"/>
            <w:gridSpan w:val="2"/>
            <w:shd w:val="clear" w:color="auto" w:fill="FFFFFF"/>
            <w:vAlign w:val="center"/>
          </w:tcPr>
          <w:p w14:paraId="7270C2CB"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2022</w:t>
            </w:r>
          </w:p>
        </w:tc>
        <w:tc>
          <w:tcPr>
            <w:tcW w:w="739" w:type="pct"/>
            <w:gridSpan w:val="2"/>
            <w:shd w:val="clear" w:color="auto" w:fill="FFFFFF"/>
            <w:vAlign w:val="center"/>
          </w:tcPr>
          <w:p w14:paraId="6AEDE340"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Giấy, số</w:t>
            </w:r>
          </w:p>
        </w:tc>
        <w:tc>
          <w:tcPr>
            <w:tcW w:w="739" w:type="pct"/>
            <w:gridSpan w:val="2"/>
            <w:shd w:val="clear" w:color="auto" w:fill="FFFFFF"/>
          </w:tcPr>
          <w:p w14:paraId="4333F1AE" w14:textId="77777777" w:rsidR="000F57D4" w:rsidRPr="00EF119D" w:rsidRDefault="000F57D4" w:rsidP="000F57D4">
            <w:pPr>
              <w:pStyle w:val="Other0"/>
              <w:shd w:val="clear" w:color="auto" w:fill="auto"/>
              <w:jc w:val="center"/>
              <w:rPr>
                <w:color w:val="000000"/>
                <w:szCs w:val="28"/>
                <w:lang w:eastAsia="vi-VN" w:bidi="vi-VN"/>
              </w:rPr>
            </w:pPr>
          </w:p>
        </w:tc>
        <w:tc>
          <w:tcPr>
            <w:tcW w:w="740" w:type="pct"/>
            <w:shd w:val="clear" w:color="auto" w:fill="FFFFFF"/>
          </w:tcPr>
          <w:p w14:paraId="3ACB7B8D"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val="en-US" w:eastAsia="vi-VN" w:bidi="vi-VN"/>
              </w:rPr>
              <w:t xml:space="preserve"> </w:t>
            </w:r>
          </w:p>
        </w:tc>
      </w:tr>
      <w:tr w:rsidR="000F57D4" w:rsidRPr="00EF119D" w14:paraId="2330B92C" w14:textId="77777777" w:rsidTr="00EF119D">
        <w:trPr>
          <w:trHeight w:hRule="exact" w:val="737"/>
          <w:jc w:val="center"/>
        </w:trPr>
        <w:tc>
          <w:tcPr>
            <w:tcW w:w="283" w:type="pct"/>
            <w:shd w:val="clear" w:color="auto" w:fill="FFFFFF"/>
            <w:vAlign w:val="center"/>
          </w:tcPr>
          <w:p w14:paraId="26E63FE5" w14:textId="77777777" w:rsidR="000F57D4" w:rsidRPr="00EF119D" w:rsidRDefault="000F57D4" w:rsidP="000F57D4">
            <w:pPr>
              <w:pStyle w:val="Other0"/>
              <w:shd w:val="clear" w:color="auto" w:fill="auto"/>
              <w:jc w:val="center"/>
              <w:rPr>
                <w:color w:val="000000"/>
                <w:szCs w:val="28"/>
                <w:lang w:val="en-GB" w:eastAsia="en-GB" w:bidi="en-GB"/>
              </w:rPr>
            </w:pPr>
            <w:r w:rsidRPr="00EF119D">
              <w:rPr>
                <w:color w:val="000000"/>
                <w:szCs w:val="28"/>
                <w:lang w:val="en-GB" w:eastAsia="en-GB" w:bidi="en-GB"/>
              </w:rPr>
              <w:t>8</w:t>
            </w:r>
          </w:p>
        </w:tc>
        <w:tc>
          <w:tcPr>
            <w:tcW w:w="1760" w:type="pct"/>
            <w:shd w:val="clear" w:color="auto" w:fill="FFFFFF"/>
            <w:vAlign w:val="center"/>
          </w:tcPr>
          <w:p w14:paraId="6A2E09E8"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Chuyển nhượng quyền khai thác khoáng sản</w:t>
            </w:r>
          </w:p>
        </w:tc>
        <w:tc>
          <w:tcPr>
            <w:tcW w:w="2957" w:type="pct"/>
            <w:gridSpan w:val="7"/>
            <w:shd w:val="clear" w:color="auto" w:fill="FFFFFF"/>
            <w:vAlign w:val="center"/>
          </w:tcPr>
          <w:p w14:paraId="033F01B2"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Không phát sinh hồ sơ</w:t>
            </w:r>
          </w:p>
        </w:tc>
      </w:tr>
      <w:tr w:rsidR="000F57D4" w:rsidRPr="00EF119D" w14:paraId="6CDC9B1D" w14:textId="77777777" w:rsidTr="00EF119D">
        <w:trPr>
          <w:trHeight w:hRule="exact" w:val="1585"/>
          <w:jc w:val="center"/>
        </w:trPr>
        <w:tc>
          <w:tcPr>
            <w:tcW w:w="283" w:type="pct"/>
            <w:shd w:val="clear" w:color="auto" w:fill="FFFFFF"/>
            <w:vAlign w:val="center"/>
          </w:tcPr>
          <w:p w14:paraId="1F3C869C" w14:textId="77777777" w:rsidR="000F57D4" w:rsidRPr="00EF119D" w:rsidRDefault="000F57D4" w:rsidP="000F57D4">
            <w:pPr>
              <w:pStyle w:val="Other0"/>
              <w:shd w:val="clear" w:color="auto" w:fill="auto"/>
              <w:jc w:val="center"/>
              <w:rPr>
                <w:color w:val="000000"/>
                <w:szCs w:val="28"/>
                <w:lang w:val="en-GB" w:eastAsia="en-GB" w:bidi="en-GB"/>
              </w:rPr>
            </w:pPr>
            <w:r w:rsidRPr="00EF119D">
              <w:rPr>
                <w:color w:val="000000"/>
                <w:szCs w:val="28"/>
                <w:lang w:val="en-GB" w:eastAsia="en-GB" w:bidi="en-GB"/>
              </w:rPr>
              <w:t>9</w:t>
            </w:r>
          </w:p>
        </w:tc>
        <w:tc>
          <w:tcPr>
            <w:tcW w:w="1760" w:type="pct"/>
            <w:shd w:val="clear" w:color="auto" w:fill="FFFFFF"/>
            <w:vAlign w:val="center"/>
          </w:tcPr>
          <w:p w14:paraId="7004CCEF"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Trả lại giấy phép khai thác khoáng sản, trả lại một phần diện tích khu vực khai thác khoáng sản</w:t>
            </w:r>
          </w:p>
        </w:tc>
        <w:tc>
          <w:tcPr>
            <w:tcW w:w="2957" w:type="pct"/>
            <w:gridSpan w:val="7"/>
            <w:shd w:val="clear" w:color="auto" w:fill="FFFFFF"/>
            <w:vAlign w:val="center"/>
          </w:tcPr>
          <w:p w14:paraId="0336EADC"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Không phát sinh hồ sơ</w:t>
            </w:r>
          </w:p>
        </w:tc>
      </w:tr>
      <w:tr w:rsidR="000F57D4" w:rsidRPr="00EF119D" w14:paraId="68EAF8C2" w14:textId="77777777" w:rsidTr="00EF119D">
        <w:trPr>
          <w:trHeight w:hRule="exact" w:val="845"/>
          <w:jc w:val="center"/>
        </w:trPr>
        <w:tc>
          <w:tcPr>
            <w:tcW w:w="283" w:type="pct"/>
            <w:shd w:val="clear" w:color="auto" w:fill="FFFFFF"/>
            <w:vAlign w:val="center"/>
          </w:tcPr>
          <w:p w14:paraId="66379348" w14:textId="77777777" w:rsidR="000F57D4" w:rsidRPr="00EF119D" w:rsidRDefault="000F57D4" w:rsidP="000F57D4">
            <w:pPr>
              <w:pStyle w:val="Other0"/>
              <w:shd w:val="clear" w:color="auto" w:fill="auto"/>
              <w:jc w:val="center"/>
              <w:rPr>
                <w:color w:val="000000"/>
                <w:szCs w:val="28"/>
                <w:lang w:val="en-GB" w:eastAsia="en-GB" w:bidi="en-GB"/>
              </w:rPr>
            </w:pPr>
            <w:r w:rsidRPr="00EF119D">
              <w:rPr>
                <w:color w:val="000000"/>
                <w:szCs w:val="28"/>
                <w:lang w:val="en-GB" w:eastAsia="en-GB" w:bidi="en-GB"/>
              </w:rPr>
              <w:t>10</w:t>
            </w:r>
          </w:p>
        </w:tc>
        <w:tc>
          <w:tcPr>
            <w:tcW w:w="1760" w:type="pct"/>
            <w:shd w:val="clear" w:color="auto" w:fill="FFFFFF"/>
            <w:vAlign w:val="center"/>
          </w:tcPr>
          <w:p w14:paraId="7D1A29B6"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Phê duyệt trữ lượng khoáng sản</w:t>
            </w:r>
          </w:p>
        </w:tc>
        <w:tc>
          <w:tcPr>
            <w:tcW w:w="739" w:type="pct"/>
            <w:gridSpan w:val="2"/>
            <w:shd w:val="clear" w:color="auto" w:fill="FFFFFF"/>
            <w:vAlign w:val="center"/>
          </w:tcPr>
          <w:p w14:paraId="6FBF3548"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2016</w:t>
            </w:r>
          </w:p>
        </w:tc>
        <w:tc>
          <w:tcPr>
            <w:tcW w:w="739" w:type="pct"/>
            <w:gridSpan w:val="2"/>
            <w:shd w:val="clear" w:color="auto" w:fill="FFFFFF"/>
            <w:vAlign w:val="center"/>
          </w:tcPr>
          <w:p w14:paraId="156C0943"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Giấy</w:t>
            </w:r>
          </w:p>
        </w:tc>
        <w:tc>
          <w:tcPr>
            <w:tcW w:w="739" w:type="pct"/>
            <w:gridSpan w:val="2"/>
            <w:shd w:val="clear" w:color="auto" w:fill="FFFFFF"/>
            <w:vAlign w:val="center"/>
          </w:tcPr>
          <w:p w14:paraId="6CAC1DCA" w14:textId="77777777" w:rsidR="000F57D4" w:rsidRPr="00EF119D" w:rsidRDefault="000F57D4" w:rsidP="000F57D4">
            <w:pPr>
              <w:pStyle w:val="Other0"/>
              <w:shd w:val="clear" w:color="auto" w:fill="auto"/>
              <w:jc w:val="center"/>
              <w:rPr>
                <w:color w:val="000000"/>
                <w:szCs w:val="28"/>
                <w:lang w:eastAsia="vi-VN" w:bidi="vi-VN"/>
              </w:rPr>
            </w:pPr>
          </w:p>
        </w:tc>
        <w:tc>
          <w:tcPr>
            <w:tcW w:w="740" w:type="pct"/>
            <w:shd w:val="clear" w:color="auto" w:fill="FFFFFF"/>
            <w:vAlign w:val="center"/>
          </w:tcPr>
          <w:p w14:paraId="21FFAF0B" w14:textId="77777777" w:rsidR="000F57D4" w:rsidRPr="00EF119D" w:rsidRDefault="000F57D4" w:rsidP="000F57D4">
            <w:pPr>
              <w:pStyle w:val="Other0"/>
              <w:shd w:val="clear" w:color="auto" w:fill="auto"/>
              <w:jc w:val="center"/>
              <w:rPr>
                <w:color w:val="000000"/>
                <w:szCs w:val="28"/>
                <w:lang w:eastAsia="vi-VN" w:bidi="vi-VN"/>
              </w:rPr>
            </w:pPr>
          </w:p>
        </w:tc>
      </w:tr>
      <w:tr w:rsidR="000F57D4" w:rsidRPr="00EF119D" w14:paraId="2FEE0500" w14:textId="77777777" w:rsidTr="00EF119D">
        <w:trPr>
          <w:trHeight w:hRule="exact" w:val="576"/>
          <w:jc w:val="center"/>
        </w:trPr>
        <w:tc>
          <w:tcPr>
            <w:tcW w:w="283" w:type="pct"/>
            <w:shd w:val="clear" w:color="auto" w:fill="FFFFFF"/>
            <w:vAlign w:val="center"/>
          </w:tcPr>
          <w:p w14:paraId="19561A6C" w14:textId="77777777" w:rsidR="000F57D4" w:rsidRPr="00EF119D" w:rsidRDefault="000F57D4" w:rsidP="000F57D4">
            <w:pPr>
              <w:pStyle w:val="Other0"/>
              <w:shd w:val="clear" w:color="auto" w:fill="auto"/>
              <w:jc w:val="center"/>
              <w:rPr>
                <w:color w:val="000000"/>
                <w:szCs w:val="28"/>
                <w:lang w:val="en-GB" w:eastAsia="en-GB" w:bidi="en-GB"/>
              </w:rPr>
            </w:pPr>
            <w:r w:rsidRPr="00EF119D">
              <w:rPr>
                <w:color w:val="000000"/>
                <w:szCs w:val="28"/>
                <w:lang w:val="en-GB" w:eastAsia="en-GB" w:bidi="en-GB"/>
              </w:rPr>
              <w:lastRenderedPageBreak/>
              <w:t>11</w:t>
            </w:r>
          </w:p>
        </w:tc>
        <w:tc>
          <w:tcPr>
            <w:tcW w:w="1760" w:type="pct"/>
            <w:shd w:val="clear" w:color="auto" w:fill="FFFFFF"/>
            <w:vAlign w:val="center"/>
          </w:tcPr>
          <w:p w14:paraId="174062F3"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Đóng cửa mỏ khoáng sản</w:t>
            </w:r>
          </w:p>
        </w:tc>
        <w:tc>
          <w:tcPr>
            <w:tcW w:w="2957" w:type="pct"/>
            <w:gridSpan w:val="7"/>
            <w:shd w:val="clear" w:color="auto" w:fill="FFFFFF"/>
            <w:vAlign w:val="center"/>
          </w:tcPr>
          <w:p w14:paraId="1C20C338"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Không phát sinh hồ sơ</w:t>
            </w:r>
          </w:p>
        </w:tc>
      </w:tr>
      <w:tr w:rsidR="000F57D4" w:rsidRPr="00EF119D" w14:paraId="19E3CB5E" w14:textId="77777777" w:rsidTr="00EF119D">
        <w:trPr>
          <w:trHeight w:hRule="exact" w:val="845"/>
          <w:jc w:val="center"/>
        </w:trPr>
        <w:tc>
          <w:tcPr>
            <w:tcW w:w="283" w:type="pct"/>
            <w:shd w:val="clear" w:color="auto" w:fill="FFFFFF"/>
            <w:vAlign w:val="center"/>
          </w:tcPr>
          <w:p w14:paraId="594299AE" w14:textId="77777777" w:rsidR="000F57D4" w:rsidRPr="00EF119D" w:rsidRDefault="000F57D4" w:rsidP="000F57D4">
            <w:pPr>
              <w:pStyle w:val="Other0"/>
              <w:shd w:val="clear" w:color="auto" w:fill="auto"/>
              <w:jc w:val="center"/>
              <w:rPr>
                <w:color w:val="000000"/>
                <w:szCs w:val="28"/>
                <w:lang w:val="en-GB" w:eastAsia="en-GB" w:bidi="en-GB"/>
              </w:rPr>
            </w:pPr>
            <w:r w:rsidRPr="00EF119D">
              <w:rPr>
                <w:color w:val="000000"/>
                <w:szCs w:val="28"/>
                <w:lang w:val="en-GB" w:eastAsia="en-GB" w:bidi="en-GB"/>
              </w:rPr>
              <w:t>12</w:t>
            </w:r>
          </w:p>
        </w:tc>
        <w:tc>
          <w:tcPr>
            <w:tcW w:w="1760" w:type="pct"/>
            <w:shd w:val="clear" w:color="auto" w:fill="FFFFFF"/>
            <w:vAlign w:val="center"/>
          </w:tcPr>
          <w:p w14:paraId="6B0E8964"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Cấp giấy phép khai thác tận thu khoáng sản</w:t>
            </w:r>
          </w:p>
        </w:tc>
        <w:tc>
          <w:tcPr>
            <w:tcW w:w="2957" w:type="pct"/>
            <w:gridSpan w:val="7"/>
            <w:shd w:val="clear" w:color="auto" w:fill="FFFFFF"/>
            <w:vAlign w:val="center"/>
          </w:tcPr>
          <w:p w14:paraId="27B9B1B9"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Không phát sinh hồ sơ</w:t>
            </w:r>
          </w:p>
        </w:tc>
      </w:tr>
      <w:tr w:rsidR="000F57D4" w:rsidRPr="00EF119D" w14:paraId="749ADAA6" w14:textId="77777777" w:rsidTr="00EF119D">
        <w:trPr>
          <w:trHeight w:hRule="exact" w:val="845"/>
          <w:jc w:val="center"/>
        </w:trPr>
        <w:tc>
          <w:tcPr>
            <w:tcW w:w="283" w:type="pct"/>
            <w:shd w:val="clear" w:color="auto" w:fill="FFFFFF"/>
            <w:vAlign w:val="center"/>
          </w:tcPr>
          <w:p w14:paraId="52FDA1B9" w14:textId="77777777" w:rsidR="000F57D4" w:rsidRPr="00EF119D" w:rsidRDefault="000F57D4" w:rsidP="000F57D4">
            <w:pPr>
              <w:pStyle w:val="Other0"/>
              <w:shd w:val="clear" w:color="auto" w:fill="auto"/>
              <w:jc w:val="center"/>
              <w:rPr>
                <w:color w:val="000000"/>
                <w:szCs w:val="28"/>
                <w:lang w:val="en-GB" w:eastAsia="en-GB" w:bidi="en-GB"/>
              </w:rPr>
            </w:pPr>
            <w:r w:rsidRPr="00EF119D">
              <w:rPr>
                <w:color w:val="000000"/>
                <w:szCs w:val="28"/>
                <w:lang w:val="en-GB" w:eastAsia="en-GB" w:bidi="en-GB"/>
              </w:rPr>
              <w:t>13</w:t>
            </w:r>
          </w:p>
        </w:tc>
        <w:tc>
          <w:tcPr>
            <w:tcW w:w="1760" w:type="pct"/>
            <w:shd w:val="clear" w:color="auto" w:fill="FFFFFF"/>
            <w:vAlign w:val="center"/>
          </w:tcPr>
          <w:p w14:paraId="67322878"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Gia hạn giấy phép khai thác tận thu khoáng sản</w:t>
            </w:r>
          </w:p>
        </w:tc>
        <w:tc>
          <w:tcPr>
            <w:tcW w:w="2957" w:type="pct"/>
            <w:gridSpan w:val="7"/>
            <w:shd w:val="clear" w:color="auto" w:fill="FFFFFF"/>
            <w:vAlign w:val="center"/>
          </w:tcPr>
          <w:p w14:paraId="0A4783E0"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Không phát sinh hồ sơ</w:t>
            </w:r>
          </w:p>
        </w:tc>
      </w:tr>
      <w:tr w:rsidR="000F57D4" w:rsidRPr="00EF119D" w14:paraId="6BF8BF6C" w14:textId="77777777" w:rsidTr="00EF119D">
        <w:trPr>
          <w:trHeight w:hRule="exact" w:val="845"/>
          <w:jc w:val="center"/>
        </w:trPr>
        <w:tc>
          <w:tcPr>
            <w:tcW w:w="283" w:type="pct"/>
            <w:shd w:val="clear" w:color="auto" w:fill="FFFFFF"/>
            <w:vAlign w:val="center"/>
          </w:tcPr>
          <w:p w14:paraId="73C30DEF" w14:textId="77777777" w:rsidR="000F57D4" w:rsidRPr="00EF119D" w:rsidRDefault="000F57D4" w:rsidP="000F57D4">
            <w:pPr>
              <w:pStyle w:val="Other0"/>
              <w:shd w:val="clear" w:color="auto" w:fill="auto"/>
              <w:jc w:val="center"/>
              <w:rPr>
                <w:color w:val="000000"/>
                <w:szCs w:val="28"/>
                <w:lang w:val="en-GB" w:eastAsia="en-GB" w:bidi="en-GB"/>
              </w:rPr>
            </w:pPr>
            <w:r w:rsidRPr="00EF119D">
              <w:rPr>
                <w:szCs w:val="28"/>
              </w:rPr>
              <w:br w:type="page"/>
            </w:r>
            <w:r w:rsidRPr="00EF119D">
              <w:rPr>
                <w:color w:val="000000"/>
                <w:szCs w:val="28"/>
                <w:lang w:val="en-GB" w:eastAsia="en-GB" w:bidi="en-GB"/>
              </w:rPr>
              <w:t>14</w:t>
            </w:r>
          </w:p>
        </w:tc>
        <w:tc>
          <w:tcPr>
            <w:tcW w:w="1760" w:type="pct"/>
            <w:shd w:val="clear" w:color="auto" w:fill="FFFFFF"/>
            <w:vAlign w:val="center"/>
          </w:tcPr>
          <w:p w14:paraId="1CFA7EF1"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Trả lại giấy phép khai thác tận thu khoáng sản</w:t>
            </w:r>
          </w:p>
        </w:tc>
        <w:tc>
          <w:tcPr>
            <w:tcW w:w="2957" w:type="pct"/>
            <w:gridSpan w:val="7"/>
            <w:shd w:val="clear" w:color="auto" w:fill="FFFFFF"/>
          </w:tcPr>
          <w:p w14:paraId="50E4936E"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Không phát sinh hồ sơ</w:t>
            </w:r>
          </w:p>
        </w:tc>
      </w:tr>
      <w:tr w:rsidR="000F57D4" w:rsidRPr="00EF119D" w14:paraId="2CEC3E54" w14:textId="77777777" w:rsidTr="00EF119D">
        <w:trPr>
          <w:trHeight w:hRule="exact" w:val="2845"/>
          <w:jc w:val="center"/>
        </w:trPr>
        <w:tc>
          <w:tcPr>
            <w:tcW w:w="283" w:type="pct"/>
            <w:shd w:val="clear" w:color="auto" w:fill="FFFFFF"/>
            <w:vAlign w:val="center"/>
          </w:tcPr>
          <w:p w14:paraId="40D4719E" w14:textId="77777777" w:rsidR="000F57D4" w:rsidRPr="00EF119D" w:rsidRDefault="000F57D4" w:rsidP="000F57D4">
            <w:pPr>
              <w:pStyle w:val="Other0"/>
              <w:shd w:val="clear" w:color="auto" w:fill="auto"/>
              <w:jc w:val="center"/>
              <w:rPr>
                <w:color w:val="000000"/>
                <w:szCs w:val="28"/>
                <w:lang w:val="en-GB" w:eastAsia="en-GB" w:bidi="en-GB"/>
              </w:rPr>
            </w:pPr>
            <w:r w:rsidRPr="00EF119D">
              <w:rPr>
                <w:color w:val="000000"/>
                <w:szCs w:val="28"/>
                <w:lang w:val="en-GB" w:eastAsia="en-GB" w:bidi="en-GB"/>
              </w:rPr>
              <w:t>15</w:t>
            </w:r>
          </w:p>
        </w:tc>
        <w:tc>
          <w:tcPr>
            <w:tcW w:w="1760" w:type="pct"/>
            <w:shd w:val="clear" w:color="auto" w:fill="FFFFFF"/>
            <w:vAlign w:val="center"/>
          </w:tcPr>
          <w:p w14:paraId="31179D15"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Tính tiền cấp quyền khai thác khoáng sản (đối với trường hợp Giấy phép khai thác khoáng sản đã được cấp trước ngày Nghị định số 203/2013/</w:t>
            </w:r>
            <w:r w:rsidRPr="00EF119D">
              <w:rPr>
                <w:color w:val="000000"/>
                <w:szCs w:val="28"/>
                <w:lang w:val="en-US" w:eastAsia="vi-VN" w:bidi="vi-VN"/>
              </w:rPr>
              <w:t xml:space="preserve"> </w:t>
            </w:r>
            <w:r w:rsidRPr="00EF119D">
              <w:rPr>
                <w:color w:val="000000"/>
                <w:szCs w:val="28"/>
                <w:lang w:eastAsia="vi-VN" w:bidi="vi-VN"/>
              </w:rPr>
              <w:t>NĐ-CP có hiệu lực)</w:t>
            </w:r>
          </w:p>
        </w:tc>
        <w:tc>
          <w:tcPr>
            <w:tcW w:w="739" w:type="pct"/>
            <w:gridSpan w:val="2"/>
            <w:shd w:val="clear" w:color="auto" w:fill="FFFFFF"/>
            <w:vAlign w:val="center"/>
          </w:tcPr>
          <w:p w14:paraId="71F1EA92"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2016</w:t>
            </w:r>
          </w:p>
        </w:tc>
        <w:tc>
          <w:tcPr>
            <w:tcW w:w="739" w:type="pct"/>
            <w:gridSpan w:val="2"/>
            <w:shd w:val="clear" w:color="auto" w:fill="FFFFFF"/>
            <w:vAlign w:val="center"/>
          </w:tcPr>
          <w:p w14:paraId="68C0C8DD"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Giấy</w:t>
            </w:r>
          </w:p>
        </w:tc>
        <w:tc>
          <w:tcPr>
            <w:tcW w:w="739" w:type="pct"/>
            <w:gridSpan w:val="2"/>
            <w:shd w:val="clear" w:color="auto" w:fill="FFFFFF"/>
            <w:vAlign w:val="center"/>
          </w:tcPr>
          <w:p w14:paraId="46E6C0CB" w14:textId="77777777" w:rsidR="000F57D4" w:rsidRPr="00EF119D" w:rsidRDefault="000F57D4" w:rsidP="000F57D4">
            <w:pPr>
              <w:pStyle w:val="Other0"/>
              <w:shd w:val="clear" w:color="auto" w:fill="auto"/>
              <w:jc w:val="center"/>
              <w:rPr>
                <w:color w:val="000000"/>
                <w:szCs w:val="28"/>
                <w:lang w:eastAsia="vi-VN" w:bidi="vi-VN"/>
              </w:rPr>
            </w:pPr>
          </w:p>
        </w:tc>
        <w:tc>
          <w:tcPr>
            <w:tcW w:w="740" w:type="pct"/>
            <w:shd w:val="clear" w:color="auto" w:fill="FFFFFF"/>
            <w:vAlign w:val="center"/>
          </w:tcPr>
          <w:p w14:paraId="1D7F04EA" w14:textId="77777777" w:rsidR="000F57D4" w:rsidRPr="00EF119D" w:rsidRDefault="000F57D4" w:rsidP="000F57D4">
            <w:pPr>
              <w:pStyle w:val="Other0"/>
              <w:shd w:val="clear" w:color="auto" w:fill="auto"/>
              <w:jc w:val="center"/>
              <w:rPr>
                <w:color w:val="000000"/>
                <w:szCs w:val="28"/>
                <w:lang w:eastAsia="vi-VN" w:bidi="vi-VN"/>
              </w:rPr>
            </w:pPr>
          </w:p>
        </w:tc>
      </w:tr>
      <w:tr w:rsidR="000F57D4" w:rsidRPr="00EF119D" w14:paraId="4A6CCE96" w14:textId="77777777" w:rsidTr="00EF119D">
        <w:trPr>
          <w:trHeight w:hRule="exact" w:val="1569"/>
          <w:jc w:val="center"/>
        </w:trPr>
        <w:tc>
          <w:tcPr>
            <w:tcW w:w="283" w:type="pct"/>
            <w:shd w:val="clear" w:color="auto" w:fill="FFFFFF"/>
            <w:vAlign w:val="center"/>
          </w:tcPr>
          <w:p w14:paraId="7E1FF4A1" w14:textId="77777777" w:rsidR="000F57D4" w:rsidRPr="00EF119D" w:rsidRDefault="000F57D4" w:rsidP="000F57D4">
            <w:pPr>
              <w:pStyle w:val="Other0"/>
              <w:shd w:val="clear" w:color="auto" w:fill="auto"/>
              <w:jc w:val="center"/>
              <w:rPr>
                <w:color w:val="000000"/>
                <w:szCs w:val="28"/>
                <w:lang w:val="en-GB" w:eastAsia="en-GB" w:bidi="en-GB"/>
              </w:rPr>
            </w:pPr>
            <w:r w:rsidRPr="00EF119D">
              <w:rPr>
                <w:color w:val="000000"/>
                <w:szCs w:val="28"/>
                <w:lang w:val="en-GB" w:eastAsia="en-GB" w:bidi="en-GB"/>
              </w:rPr>
              <w:t>16</w:t>
            </w:r>
          </w:p>
        </w:tc>
        <w:tc>
          <w:tcPr>
            <w:tcW w:w="1760" w:type="pct"/>
            <w:shd w:val="clear" w:color="auto" w:fill="FFFFFF"/>
            <w:vAlign w:val="center"/>
          </w:tcPr>
          <w:p w14:paraId="2AF8B5B5" w14:textId="77777777" w:rsidR="000F57D4" w:rsidRPr="00EF119D" w:rsidRDefault="000F57D4" w:rsidP="00EF119D">
            <w:pPr>
              <w:pStyle w:val="Other0"/>
              <w:shd w:val="clear" w:color="auto" w:fill="auto"/>
              <w:ind w:left="73" w:right="69"/>
              <w:rPr>
                <w:color w:val="000000"/>
                <w:szCs w:val="28"/>
                <w:lang w:eastAsia="vi-VN" w:bidi="vi-VN"/>
              </w:rPr>
            </w:pPr>
            <w:r w:rsidRPr="00EF119D">
              <w:rPr>
                <w:color w:val="000000"/>
                <w:szCs w:val="28"/>
                <w:lang w:eastAsia="vi-VN" w:bidi="vi-VN"/>
              </w:rPr>
              <w:t>Trả lại giấy phép thăm dò khoáng sản hoặc trả lại một phần diện tích thăm dò khoáng sản</w:t>
            </w:r>
          </w:p>
        </w:tc>
        <w:tc>
          <w:tcPr>
            <w:tcW w:w="2957" w:type="pct"/>
            <w:gridSpan w:val="7"/>
            <w:shd w:val="clear" w:color="auto" w:fill="FFFFFF"/>
            <w:vAlign w:val="center"/>
          </w:tcPr>
          <w:p w14:paraId="225FA5EA" w14:textId="77777777" w:rsidR="000F57D4" w:rsidRPr="00EF119D" w:rsidRDefault="000F57D4" w:rsidP="000F57D4">
            <w:pPr>
              <w:pStyle w:val="Other0"/>
              <w:shd w:val="clear" w:color="auto" w:fill="auto"/>
              <w:jc w:val="center"/>
              <w:rPr>
                <w:color w:val="000000"/>
                <w:szCs w:val="28"/>
                <w:lang w:eastAsia="vi-VN" w:bidi="vi-VN"/>
              </w:rPr>
            </w:pPr>
            <w:r w:rsidRPr="00EF119D">
              <w:rPr>
                <w:color w:val="000000"/>
                <w:szCs w:val="28"/>
                <w:lang w:eastAsia="vi-VN" w:bidi="vi-VN"/>
              </w:rPr>
              <w:t>Không phát sinh hồ sơ</w:t>
            </w:r>
          </w:p>
        </w:tc>
      </w:tr>
    </w:tbl>
    <w:p w14:paraId="4B3E1C65" w14:textId="77777777" w:rsidR="0037282F" w:rsidRPr="00EF119D" w:rsidRDefault="0037282F" w:rsidP="0037282F">
      <w:pPr>
        <w:spacing w:line="1" w:lineRule="exact"/>
        <w:rPr>
          <w:szCs w:val="28"/>
        </w:rPr>
      </w:pPr>
    </w:p>
    <w:p w14:paraId="28D4289B" w14:textId="77777777" w:rsidR="002B5053" w:rsidRPr="00EF119D" w:rsidRDefault="002B5053" w:rsidP="000F57D4">
      <w:pPr>
        <w:pStyle w:val="Tablecaption0"/>
        <w:shd w:val="clear" w:color="auto" w:fill="auto"/>
        <w:spacing w:before="120" w:after="120"/>
        <w:ind w:left="77"/>
        <w:rPr>
          <w:i/>
          <w:iCs/>
          <w:sz w:val="28"/>
          <w:szCs w:val="28"/>
        </w:rPr>
      </w:pPr>
      <w:r w:rsidRPr="00EF119D">
        <w:rPr>
          <w:i/>
          <w:iCs/>
          <w:color w:val="000000"/>
          <w:sz w:val="28"/>
          <w:szCs w:val="28"/>
          <w:lang w:eastAsia="vi-VN" w:bidi="vi-VN"/>
        </w:rPr>
        <w:t>Bản đồ địa chất, khoáng sản</w:t>
      </w:r>
    </w:p>
    <w:p w14:paraId="6E269AF2" w14:textId="77777777" w:rsidR="002B5053" w:rsidRPr="00EF119D" w:rsidRDefault="002B5053" w:rsidP="002B5053">
      <w:pPr>
        <w:spacing w:after="59" w:line="1" w:lineRule="exact"/>
        <w:rPr>
          <w:szCs w:val="28"/>
        </w:rPr>
      </w:pPr>
    </w:p>
    <w:p w14:paraId="5A13318B" w14:textId="77777777" w:rsidR="002B5053" w:rsidRPr="00EF119D" w:rsidRDefault="002B5053" w:rsidP="002B5053">
      <w:pPr>
        <w:spacing w:line="1" w:lineRule="exact"/>
        <w:rPr>
          <w:szCs w:val="28"/>
        </w:rPr>
      </w:pPr>
    </w:p>
    <w:tbl>
      <w:tblPr>
        <w:tblOverlap w:val="never"/>
        <w:tblW w:w="5000" w:type="pct"/>
        <w:jc w:val="center"/>
        <w:tblCellMar>
          <w:left w:w="10" w:type="dxa"/>
          <w:right w:w="10" w:type="dxa"/>
        </w:tblCellMar>
        <w:tblLook w:val="04A0" w:firstRow="1" w:lastRow="0" w:firstColumn="1" w:lastColumn="0" w:noHBand="0" w:noVBand="1"/>
      </w:tblPr>
      <w:tblGrid>
        <w:gridCol w:w="600"/>
        <w:gridCol w:w="4234"/>
        <w:gridCol w:w="1058"/>
        <w:gridCol w:w="1664"/>
        <w:gridCol w:w="1506"/>
      </w:tblGrid>
      <w:tr w:rsidR="002B5053" w:rsidRPr="00EF119D" w14:paraId="4462D775" w14:textId="77777777" w:rsidTr="000F57D4">
        <w:trPr>
          <w:trHeight w:hRule="exact" w:val="1090"/>
          <w:jc w:val="center"/>
        </w:trPr>
        <w:tc>
          <w:tcPr>
            <w:tcW w:w="331" w:type="pct"/>
            <w:tcBorders>
              <w:top w:val="single" w:sz="4" w:space="0" w:color="auto"/>
              <w:left w:val="single" w:sz="4" w:space="0" w:color="auto"/>
            </w:tcBorders>
            <w:shd w:val="clear" w:color="auto" w:fill="FFFFFF"/>
            <w:vAlign w:val="center"/>
          </w:tcPr>
          <w:p w14:paraId="2D60969C" w14:textId="77777777" w:rsidR="002B5053" w:rsidRPr="00EF119D" w:rsidRDefault="002B5053" w:rsidP="000F57D4">
            <w:pPr>
              <w:pStyle w:val="Other0"/>
              <w:shd w:val="clear" w:color="auto" w:fill="auto"/>
              <w:spacing w:after="40"/>
              <w:jc w:val="center"/>
              <w:rPr>
                <w:szCs w:val="28"/>
              </w:rPr>
            </w:pPr>
            <w:r w:rsidRPr="00EF119D">
              <w:rPr>
                <w:b/>
                <w:bCs/>
                <w:color w:val="000000"/>
                <w:szCs w:val="28"/>
                <w:lang w:eastAsia="vi-VN" w:bidi="vi-VN"/>
              </w:rPr>
              <w:t>TT</w:t>
            </w:r>
          </w:p>
        </w:tc>
        <w:tc>
          <w:tcPr>
            <w:tcW w:w="2336" w:type="pct"/>
            <w:tcBorders>
              <w:top w:val="single" w:sz="4" w:space="0" w:color="auto"/>
              <w:left w:val="single" w:sz="4" w:space="0" w:color="auto"/>
            </w:tcBorders>
            <w:shd w:val="clear" w:color="auto" w:fill="FFFFFF"/>
            <w:vAlign w:val="center"/>
          </w:tcPr>
          <w:p w14:paraId="6D7EB4D6" w14:textId="77777777" w:rsidR="002B5053" w:rsidRPr="00EF119D" w:rsidRDefault="002B5053" w:rsidP="000A3BFA">
            <w:pPr>
              <w:pStyle w:val="Other0"/>
              <w:shd w:val="clear" w:color="auto" w:fill="auto"/>
              <w:jc w:val="center"/>
              <w:rPr>
                <w:szCs w:val="28"/>
              </w:rPr>
            </w:pPr>
            <w:r w:rsidRPr="00EF119D">
              <w:rPr>
                <w:b/>
                <w:bCs/>
                <w:color w:val="000000"/>
                <w:szCs w:val="28"/>
                <w:lang w:eastAsia="vi-VN" w:bidi="vi-VN"/>
              </w:rPr>
              <w:t>Tên bản đồ</w:t>
            </w:r>
          </w:p>
        </w:tc>
        <w:tc>
          <w:tcPr>
            <w:tcW w:w="584" w:type="pct"/>
            <w:tcBorders>
              <w:top w:val="single" w:sz="4" w:space="0" w:color="auto"/>
              <w:left w:val="single" w:sz="4" w:space="0" w:color="auto"/>
            </w:tcBorders>
            <w:shd w:val="clear" w:color="auto" w:fill="FFFFFF"/>
            <w:vAlign w:val="center"/>
          </w:tcPr>
          <w:p w14:paraId="30EC719A" w14:textId="77777777" w:rsidR="002B5053" w:rsidRPr="00EF119D" w:rsidRDefault="002B5053" w:rsidP="000A3BFA">
            <w:pPr>
              <w:pStyle w:val="Other0"/>
              <w:shd w:val="clear" w:color="auto" w:fill="auto"/>
              <w:jc w:val="center"/>
              <w:rPr>
                <w:szCs w:val="28"/>
              </w:rPr>
            </w:pPr>
            <w:r w:rsidRPr="00EF119D">
              <w:rPr>
                <w:b/>
                <w:bCs/>
                <w:color w:val="000000"/>
                <w:szCs w:val="28"/>
                <w:lang w:eastAsia="vi-VN" w:bidi="vi-VN"/>
              </w:rPr>
              <w:t>Năm</w:t>
            </w:r>
          </w:p>
        </w:tc>
        <w:tc>
          <w:tcPr>
            <w:tcW w:w="918" w:type="pct"/>
            <w:tcBorders>
              <w:top w:val="single" w:sz="4" w:space="0" w:color="auto"/>
              <w:left w:val="single" w:sz="4" w:space="0" w:color="auto"/>
            </w:tcBorders>
            <w:shd w:val="clear" w:color="auto" w:fill="FFFFFF"/>
            <w:vAlign w:val="center"/>
          </w:tcPr>
          <w:p w14:paraId="79CEDE29" w14:textId="77777777" w:rsidR="002B5053" w:rsidRPr="00EF119D" w:rsidRDefault="002B5053" w:rsidP="000A3BFA">
            <w:pPr>
              <w:pStyle w:val="Other0"/>
              <w:shd w:val="clear" w:color="auto" w:fill="auto"/>
              <w:spacing w:line="290" w:lineRule="auto"/>
              <w:jc w:val="center"/>
              <w:rPr>
                <w:szCs w:val="28"/>
              </w:rPr>
            </w:pPr>
            <w:r w:rsidRPr="00EF119D">
              <w:rPr>
                <w:b/>
                <w:bCs/>
                <w:color w:val="000000"/>
                <w:szCs w:val="28"/>
                <w:lang w:eastAsia="vi-VN" w:bidi="vi-VN"/>
              </w:rPr>
              <w:t>Định dạng lưu trữ</w:t>
            </w:r>
          </w:p>
        </w:tc>
        <w:tc>
          <w:tcPr>
            <w:tcW w:w="831" w:type="pct"/>
            <w:tcBorders>
              <w:top w:val="single" w:sz="4" w:space="0" w:color="auto"/>
              <w:left w:val="single" w:sz="4" w:space="0" w:color="auto"/>
              <w:right w:val="single" w:sz="4" w:space="0" w:color="auto"/>
            </w:tcBorders>
            <w:shd w:val="clear" w:color="auto" w:fill="FFFFFF"/>
            <w:vAlign w:val="center"/>
          </w:tcPr>
          <w:p w14:paraId="102DB419" w14:textId="77777777" w:rsidR="002B5053" w:rsidRPr="00EF119D" w:rsidRDefault="002B5053" w:rsidP="000A3BFA">
            <w:pPr>
              <w:pStyle w:val="Other0"/>
              <w:shd w:val="clear" w:color="auto" w:fill="auto"/>
              <w:jc w:val="center"/>
              <w:rPr>
                <w:szCs w:val="28"/>
                <w:lang w:val="en-US"/>
              </w:rPr>
            </w:pPr>
            <w:r w:rsidRPr="00EF119D">
              <w:rPr>
                <w:b/>
                <w:bCs/>
                <w:color w:val="000000"/>
                <w:szCs w:val="28"/>
                <w:lang w:val="en-US" w:eastAsia="vi-VN" w:bidi="vi-VN"/>
              </w:rPr>
              <w:t>Ghi chú</w:t>
            </w:r>
          </w:p>
        </w:tc>
      </w:tr>
      <w:tr w:rsidR="002B5053" w:rsidRPr="00EF119D" w14:paraId="59122E10" w14:textId="77777777" w:rsidTr="00EF119D">
        <w:trPr>
          <w:trHeight w:hRule="exact" w:val="2708"/>
          <w:jc w:val="center"/>
        </w:trPr>
        <w:tc>
          <w:tcPr>
            <w:tcW w:w="331" w:type="pct"/>
            <w:tcBorders>
              <w:top w:val="single" w:sz="4" w:space="0" w:color="auto"/>
              <w:left w:val="single" w:sz="4" w:space="0" w:color="auto"/>
              <w:bottom w:val="single" w:sz="4" w:space="0" w:color="auto"/>
            </w:tcBorders>
            <w:shd w:val="clear" w:color="auto" w:fill="FFFFFF"/>
            <w:vAlign w:val="center"/>
          </w:tcPr>
          <w:p w14:paraId="1EF07C12" w14:textId="77777777" w:rsidR="002B5053" w:rsidRPr="00EF119D" w:rsidRDefault="002B5053" w:rsidP="000A3BFA">
            <w:pPr>
              <w:pStyle w:val="Other0"/>
              <w:shd w:val="clear" w:color="auto" w:fill="auto"/>
              <w:ind w:firstLine="180"/>
              <w:rPr>
                <w:szCs w:val="28"/>
              </w:rPr>
            </w:pPr>
            <w:r w:rsidRPr="00EF119D">
              <w:rPr>
                <w:color w:val="000000"/>
                <w:szCs w:val="28"/>
                <w:lang w:eastAsia="vi-VN" w:bidi="vi-VN"/>
              </w:rPr>
              <w:t>1</w:t>
            </w:r>
          </w:p>
        </w:tc>
        <w:tc>
          <w:tcPr>
            <w:tcW w:w="2336" w:type="pct"/>
            <w:tcBorders>
              <w:top w:val="single" w:sz="4" w:space="0" w:color="auto"/>
              <w:left w:val="single" w:sz="4" w:space="0" w:color="auto"/>
              <w:bottom w:val="single" w:sz="4" w:space="0" w:color="auto"/>
            </w:tcBorders>
            <w:shd w:val="clear" w:color="auto" w:fill="FFFFFF"/>
          </w:tcPr>
          <w:p w14:paraId="0AD48CD8" w14:textId="77777777" w:rsidR="002B5053" w:rsidRPr="00EF119D" w:rsidRDefault="002B5053" w:rsidP="000F57D4">
            <w:pPr>
              <w:pStyle w:val="Other0"/>
              <w:shd w:val="clear" w:color="auto" w:fill="auto"/>
              <w:ind w:left="129" w:right="125"/>
              <w:jc w:val="both"/>
              <w:rPr>
                <w:szCs w:val="28"/>
              </w:rPr>
            </w:pPr>
            <w:r w:rsidRPr="00EF119D">
              <w:rPr>
                <w:color w:val="000000"/>
                <w:szCs w:val="28"/>
                <w:lang w:eastAsia="vi-VN" w:bidi="vi-VN"/>
              </w:rPr>
              <w:t>Bản đồ quy hoạch thăm dò, khai thác, sử dụng khoáng sản làm vật liệu xây dựng thông thường và than bùn trên địa bàn tỉnh Hậu Giang năm 2015, tầm nhìn đến năm 2020 tỷ lệ 1:50.000</w:t>
            </w:r>
          </w:p>
        </w:tc>
        <w:tc>
          <w:tcPr>
            <w:tcW w:w="584" w:type="pct"/>
            <w:tcBorders>
              <w:top w:val="single" w:sz="4" w:space="0" w:color="auto"/>
              <w:left w:val="single" w:sz="4" w:space="0" w:color="auto"/>
              <w:bottom w:val="single" w:sz="4" w:space="0" w:color="auto"/>
            </w:tcBorders>
            <w:shd w:val="clear" w:color="auto" w:fill="FFFFFF"/>
            <w:vAlign w:val="center"/>
          </w:tcPr>
          <w:p w14:paraId="172BE6D4" w14:textId="77777777" w:rsidR="002B5053" w:rsidRPr="00EF119D" w:rsidRDefault="002B5053" w:rsidP="000A3BFA">
            <w:pPr>
              <w:pStyle w:val="Other0"/>
              <w:shd w:val="clear" w:color="auto" w:fill="auto"/>
              <w:jc w:val="center"/>
              <w:rPr>
                <w:szCs w:val="28"/>
              </w:rPr>
            </w:pPr>
            <w:r w:rsidRPr="00EF119D">
              <w:rPr>
                <w:color w:val="000000"/>
                <w:szCs w:val="28"/>
                <w:lang w:eastAsia="vi-VN" w:bidi="vi-VN"/>
              </w:rPr>
              <w:t>2015</w:t>
            </w:r>
          </w:p>
        </w:tc>
        <w:tc>
          <w:tcPr>
            <w:tcW w:w="918" w:type="pct"/>
            <w:tcBorders>
              <w:top w:val="single" w:sz="4" w:space="0" w:color="auto"/>
              <w:left w:val="single" w:sz="4" w:space="0" w:color="auto"/>
              <w:bottom w:val="single" w:sz="4" w:space="0" w:color="auto"/>
            </w:tcBorders>
            <w:shd w:val="clear" w:color="auto" w:fill="FFFFFF"/>
            <w:vAlign w:val="center"/>
          </w:tcPr>
          <w:p w14:paraId="0A431AE0" w14:textId="77777777" w:rsidR="002B5053" w:rsidRPr="00EF119D" w:rsidRDefault="002B5053" w:rsidP="000A3BFA">
            <w:pPr>
              <w:pStyle w:val="Other0"/>
              <w:shd w:val="clear" w:color="auto" w:fill="auto"/>
              <w:jc w:val="center"/>
              <w:rPr>
                <w:szCs w:val="28"/>
              </w:rPr>
            </w:pPr>
            <w:r w:rsidRPr="00EF119D">
              <w:rPr>
                <w:color w:val="000000"/>
                <w:szCs w:val="28"/>
                <w:lang w:eastAsia="vi-VN" w:bidi="vi-VN"/>
              </w:rPr>
              <w:t>Giấy</w:t>
            </w:r>
          </w:p>
        </w:tc>
        <w:tc>
          <w:tcPr>
            <w:tcW w:w="831" w:type="pct"/>
            <w:tcBorders>
              <w:top w:val="single" w:sz="4" w:space="0" w:color="auto"/>
              <w:left w:val="single" w:sz="4" w:space="0" w:color="auto"/>
              <w:bottom w:val="single" w:sz="4" w:space="0" w:color="auto"/>
              <w:right w:val="single" w:sz="4" w:space="0" w:color="auto"/>
            </w:tcBorders>
            <w:shd w:val="clear" w:color="auto" w:fill="FFFFFF"/>
            <w:vAlign w:val="center"/>
          </w:tcPr>
          <w:p w14:paraId="4B6ABE45" w14:textId="77777777" w:rsidR="002B5053" w:rsidRPr="00EF119D" w:rsidRDefault="002B5053" w:rsidP="000A3BFA">
            <w:pPr>
              <w:pStyle w:val="Other0"/>
              <w:shd w:val="clear" w:color="auto" w:fill="auto"/>
              <w:jc w:val="center"/>
              <w:rPr>
                <w:szCs w:val="28"/>
              </w:rPr>
            </w:pPr>
          </w:p>
        </w:tc>
      </w:tr>
      <w:tr w:rsidR="002B5053" w:rsidRPr="00EF119D" w14:paraId="562E52AD" w14:textId="77777777" w:rsidTr="00EF119D">
        <w:trPr>
          <w:trHeight w:hRule="exact" w:val="1981"/>
          <w:jc w:val="center"/>
        </w:trPr>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14:paraId="297E0337" w14:textId="77777777" w:rsidR="002B5053" w:rsidRPr="00EF119D" w:rsidRDefault="002B5053" w:rsidP="000A3BFA">
            <w:pPr>
              <w:pStyle w:val="Other0"/>
              <w:shd w:val="clear" w:color="auto" w:fill="auto"/>
              <w:ind w:firstLine="180"/>
              <w:rPr>
                <w:szCs w:val="28"/>
              </w:rPr>
            </w:pPr>
            <w:r w:rsidRPr="00EF119D">
              <w:rPr>
                <w:color w:val="000000"/>
                <w:szCs w:val="28"/>
                <w:lang w:eastAsia="vi-VN" w:bidi="vi-VN"/>
              </w:rPr>
              <w:t>2</w:t>
            </w:r>
          </w:p>
        </w:tc>
        <w:tc>
          <w:tcPr>
            <w:tcW w:w="2336" w:type="pct"/>
            <w:tcBorders>
              <w:top w:val="single" w:sz="4" w:space="0" w:color="auto"/>
              <w:left w:val="single" w:sz="4" w:space="0" w:color="auto"/>
              <w:bottom w:val="single" w:sz="4" w:space="0" w:color="auto"/>
              <w:right w:val="single" w:sz="4" w:space="0" w:color="auto"/>
            </w:tcBorders>
            <w:shd w:val="clear" w:color="auto" w:fill="FFFFFF"/>
          </w:tcPr>
          <w:p w14:paraId="624E21EE" w14:textId="77777777" w:rsidR="002B5053" w:rsidRPr="00EF119D" w:rsidRDefault="002B5053" w:rsidP="000F57D4">
            <w:pPr>
              <w:pStyle w:val="Other0"/>
              <w:shd w:val="clear" w:color="auto" w:fill="auto"/>
              <w:ind w:left="129" w:right="125"/>
              <w:jc w:val="both"/>
              <w:rPr>
                <w:szCs w:val="28"/>
              </w:rPr>
            </w:pPr>
            <w:r w:rsidRPr="00EF119D">
              <w:rPr>
                <w:color w:val="000000"/>
                <w:szCs w:val="28"/>
                <w:lang w:eastAsia="vi-VN" w:bidi="vi-VN"/>
              </w:rPr>
              <w:t>Bản đồ khoanh định khu vực cấm hoạt động khoang sản, khu vực tạm thời cấm hoạt động khoáng sản trên địa bàn tỉnh Hậu Giang tỷ lệ 1:50.000</w:t>
            </w:r>
          </w:p>
        </w:tc>
        <w:tc>
          <w:tcPr>
            <w:tcW w:w="584" w:type="pct"/>
            <w:tcBorders>
              <w:top w:val="single" w:sz="4" w:space="0" w:color="auto"/>
              <w:left w:val="single" w:sz="4" w:space="0" w:color="auto"/>
              <w:bottom w:val="single" w:sz="4" w:space="0" w:color="auto"/>
              <w:right w:val="single" w:sz="4" w:space="0" w:color="auto"/>
            </w:tcBorders>
            <w:shd w:val="clear" w:color="auto" w:fill="FFFFFF"/>
            <w:vAlign w:val="center"/>
          </w:tcPr>
          <w:p w14:paraId="6A789634" w14:textId="77777777" w:rsidR="002B5053" w:rsidRPr="00EF119D" w:rsidRDefault="002B5053" w:rsidP="000A3BFA">
            <w:pPr>
              <w:pStyle w:val="Other0"/>
              <w:shd w:val="clear" w:color="auto" w:fill="auto"/>
              <w:jc w:val="center"/>
              <w:rPr>
                <w:szCs w:val="28"/>
              </w:rPr>
            </w:pPr>
            <w:r w:rsidRPr="00EF119D">
              <w:rPr>
                <w:color w:val="000000"/>
                <w:szCs w:val="28"/>
                <w:lang w:eastAsia="vi-VN" w:bidi="vi-VN"/>
              </w:rPr>
              <w:t>2013</w:t>
            </w: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14:paraId="2F273490" w14:textId="77777777" w:rsidR="002B5053" w:rsidRPr="00EF119D" w:rsidRDefault="002B5053" w:rsidP="000A3BFA">
            <w:pPr>
              <w:pStyle w:val="Other0"/>
              <w:shd w:val="clear" w:color="auto" w:fill="auto"/>
              <w:jc w:val="center"/>
              <w:rPr>
                <w:szCs w:val="28"/>
              </w:rPr>
            </w:pPr>
            <w:r w:rsidRPr="00EF119D">
              <w:rPr>
                <w:color w:val="000000"/>
                <w:szCs w:val="28"/>
                <w:lang w:eastAsia="vi-VN" w:bidi="vi-VN"/>
              </w:rPr>
              <w:t>Giấy</w:t>
            </w:r>
          </w:p>
        </w:tc>
        <w:tc>
          <w:tcPr>
            <w:tcW w:w="831" w:type="pct"/>
            <w:tcBorders>
              <w:top w:val="single" w:sz="4" w:space="0" w:color="auto"/>
              <w:left w:val="single" w:sz="4" w:space="0" w:color="auto"/>
              <w:bottom w:val="single" w:sz="4" w:space="0" w:color="auto"/>
              <w:right w:val="single" w:sz="4" w:space="0" w:color="auto"/>
            </w:tcBorders>
            <w:shd w:val="clear" w:color="auto" w:fill="FFFFFF"/>
            <w:vAlign w:val="center"/>
          </w:tcPr>
          <w:p w14:paraId="0E1852D4" w14:textId="77777777" w:rsidR="002B5053" w:rsidRPr="00EF119D" w:rsidRDefault="002B5053" w:rsidP="000A3BFA">
            <w:pPr>
              <w:pStyle w:val="Other0"/>
              <w:shd w:val="clear" w:color="auto" w:fill="auto"/>
              <w:jc w:val="center"/>
              <w:rPr>
                <w:szCs w:val="28"/>
              </w:rPr>
            </w:pPr>
          </w:p>
        </w:tc>
      </w:tr>
      <w:tr w:rsidR="002B5053" w:rsidRPr="00EF119D" w14:paraId="795607E9" w14:textId="77777777" w:rsidTr="00EF119D">
        <w:trPr>
          <w:trHeight w:hRule="exact" w:val="763"/>
          <w:jc w:val="center"/>
        </w:trPr>
        <w:tc>
          <w:tcPr>
            <w:tcW w:w="331" w:type="pct"/>
            <w:tcBorders>
              <w:top w:val="single" w:sz="4" w:space="0" w:color="auto"/>
              <w:left w:val="single" w:sz="4" w:space="0" w:color="auto"/>
              <w:bottom w:val="single" w:sz="4" w:space="0" w:color="auto"/>
            </w:tcBorders>
            <w:shd w:val="clear" w:color="auto" w:fill="FFFFFF"/>
            <w:vAlign w:val="center"/>
          </w:tcPr>
          <w:p w14:paraId="4A269183" w14:textId="77777777" w:rsidR="002B5053" w:rsidRPr="00EF119D" w:rsidRDefault="002B5053" w:rsidP="000A3BFA">
            <w:pPr>
              <w:pStyle w:val="Other0"/>
              <w:shd w:val="clear" w:color="auto" w:fill="auto"/>
              <w:ind w:firstLine="180"/>
              <w:rPr>
                <w:szCs w:val="28"/>
              </w:rPr>
            </w:pPr>
            <w:r w:rsidRPr="00EF119D">
              <w:rPr>
                <w:color w:val="000000"/>
                <w:szCs w:val="28"/>
                <w:lang w:eastAsia="vi-VN" w:bidi="vi-VN"/>
              </w:rPr>
              <w:lastRenderedPageBreak/>
              <w:t>3</w:t>
            </w:r>
          </w:p>
        </w:tc>
        <w:tc>
          <w:tcPr>
            <w:tcW w:w="2336" w:type="pct"/>
            <w:tcBorders>
              <w:top w:val="single" w:sz="4" w:space="0" w:color="auto"/>
              <w:left w:val="single" w:sz="4" w:space="0" w:color="auto"/>
              <w:bottom w:val="single" w:sz="4" w:space="0" w:color="auto"/>
            </w:tcBorders>
            <w:shd w:val="clear" w:color="auto" w:fill="FFFFFF"/>
          </w:tcPr>
          <w:p w14:paraId="44A92030" w14:textId="77777777" w:rsidR="002B5053" w:rsidRPr="0065745E" w:rsidRDefault="002B5053" w:rsidP="000F57D4">
            <w:pPr>
              <w:pStyle w:val="Other0"/>
              <w:shd w:val="clear" w:color="auto" w:fill="auto"/>
              <w:spacing w:line="283" w:lineRule="auto"/>
              <w:ind w:left="129" w:right="125"/>
              <w:jc w:val="both"/>
              <w:rPr>
                <w:szCs w:val="28"/>
                <w:lang w:val="en-US"/>
              </w:rPr>
            </w:pPr>
            <w:r w:rsidRPr="00EF119D">
              <w:rPr>
                <w:color w:val="000000"/>
                <w:szCs w:val="28"/>
                <w:lang w:eastAsia="vi-VN" w:bidi="vi-VN"/>
              </w:rPr>
              <w:t>Bản đồ Địa chất - Khoáng sản tỉnh Hậu Giang tỷ lệ 1:100</w:t>
            </w:r>
            <w:r w:rsidR="00896AB8">
              <w:rPr>
                <w:color w:val="000000"/>
                <w:szCs w:val="28"/>
                <w:lang w:val="en-US" w:eastAsia="vi-VN" w:bidi="vi-VN"/>
              </w:rPr>
              <w:t>0</w:t>
            </w:r>
          </w:p>
        </w:tc>
        <w:tc>
          <w:tcPr>
            <w:tcW w:w="584" w:type="pct"/>
            <w:tcBorders>
              <w:top w:val="single" w:sz="4" w:space="0" w:color="auto"/>
              <w:left w:val="single" w:sz="4" w:space="0" w:color="auto"/>
              <w:bottom w:val="single" w:sz="4" w:space="0" w:color="auto"/>
            </w:tcBorders>
            <w:shd w:val="clear" w:color="auto" w:fill="FFFFFF"/>
            <w:vAlign w:val="center"/>
          </w:tcPr>
          <w:p w14:paraId="2744A3DC" w14:textId="77777777" w:rsidR="002B5053" w:rsidRPr="00EF119D" w:rsidRDefault="002B5053" w:rsidP="000A3BFA">
            <w:pPr>
              <w:pStyle w:val="Other0"/>
              <w:shd w:val="clear" w:color="auto" w:fill="auto"/>
              <w:jc w:val="center"/>
              <w:rPr>
                <w:szCs w:val="28"/>
              </w:rPr>
            </w:pPr>
            <w:r w:rsidRPr="00EF119D">
              <w:rPr>
                <w:color w:val="000000"/>
                <w:szCs w:val="28"/>
                <w:lang w:eastAsia="vi-VN" w:bidi="vi-VN"/>
              </w:rPr>
              <w:t>2013</w:t>
            </w:r>
          </w:p>
        </w:tc>
        <w:tc>
          <w:tcPr>
            <w:tcW w:w="918" w:type="pct"/>
            <w:tcBorders>
              <w:top w:val="single" w:sz="4" w:space="0" w:color="auto"/>
              <w:left w:val="single" w:sz="4" w:space="0" w:color="auto"/>
              <w:bottom w:val="single" w:sz="4" w:space="0" w:color="auto"/>
            </w:tcBorders>
            <w:shd w:val="clear" w:color="auto" w:fill="FFFFFF"/>
            <w:vAlign w:val="center"/>
          </w:tcPr>
          <w:p w14:paraId="0F4F0145" w14:textId="77777777" w:rsidR="002B5053" w:rsidRPr="00EF119D" w:rsidRDefault="002B5053" w:rsidP="000A3BFA">
            <w:pPr>
              <w:pStyle w:val="Other0"/>
              <w:shd w:val="clear" w:color="auto" w:fill="auto"/>
              <w:jc w:val="center"/>
              <w:rPr>
                <w:szCs w:val="28"/>
              </w:rPr>
            </w:pPr>
            <w:r w:rsidRPr="00EF119D">
              <w:rPr>
                <w:color w:val="000000"/>
                <w:szCs w:val="28"/>
                <w:lang w:eastAsia="vi-VN" w:bidi="vi-VN"/>
              </w:rPr>
              <w:t>Giấy</w:t>
            </w:r>
          </w:p>
        </w:tc>
        <w:tc>
          <w:tcPr>
            <w:tcW w:w="831" w:type="pct"/>
            <w:tcBorders>
              <w:top w:val="single" w:sz="4" w:space="0" w:color="auto"/>
              <w:left w:val="single" w:sz="4" w:space="0" w:color="auto"/>
              <w:bottom w:val="single" w:sz="4" w:space="0" w:color="auto"/>
              <w:right w:val="single" w:sz="4" w:space="0" w:color="auto"/>
            </w:tcBorders>
            <w:shd w:val="clear" w:color="auto" w:fill="FFFFFF"/>
            <w:vAlign w:val="center"/>
          </w:tcPr>
          <w:p w14:paraId="64F07F71" w14:textId="77777777" w:rsidR="002B5053" w:rsidRPr="00EF119D" w:rsidRDefault="002B5053" w:rsidP="000A3BFA">
            <w:pPr>
              <w:pStyle w:val="Other0"/>
              <w:shd w:val="clear" w:color="auto" w:fill="auto"/>
              <w:jc w:val="center"/>
              <w:rPr>
                <w:szCs w:val="28"/>
              </w:rPr>
            </w:pPr>
          </w:p>
        </w:tc>
      </w:tr>
    </w:tbl>
    <w:p w14:paraId="747A6B21" w14:textId="77777777" w:rsidR="00340BE8" w:rsidRPr="00EF119D" w:rsidRDefault="00340BE8" w:rsidP="000F57D4">
      <w:pPr>
        <w:pStyle w:val="Tablecaption0"/>
        <w:shd w:val="clear" w:color="auto" w:fill="auto"/>
        <w:spacing w:before="120" w:after="120"/>
        <w:ind w:left="77"/>
        <w:rPr>
          <w:i/>
          <w:iCs/>
          <w:sz w:val="28"/>
          <w:szCs w:val="28"/>
        </w:rPr>
      </w:pPr>
      <w:r w:rsidRPr="00EF119D">
        <w:rPr>
          <w:i/>
          <w:iCs/>
          <w:color w:val="000000"/>
          <w:sz w:val="28"/>
          <w:szCs w:val="28"/>
          <w:lang w:eastAsia="vi-VN" w:bidi="vi-VN"/>
        </w:rPr>
        <w:t xml:space="preserve">Báo cáo hoạt động thăm dò, </w:t>
      </w:r>
      <w:r w:rsidRPr="00EF119D">
        <w:rPr>
          <w:i/>
          <w:iCs/>
          <w:color w:val="000000"/>
          <w:sz w:val="28"/>
          <w:szCs w:val="28"/>
          <w:lang w:val="en-GB" w:eastAsia="en-GB" w:bidi="en-GB"/>
        </w:rPr>
        <w:t xml:space="preserve">khai </w:t>
      </w:r>
      <w:r w:rsidRPr="00EF119D">
        <w:rPr>
          <w:i/>
          <w:iCs/>
          <w:color w:val="000000"/>
          <w:sz w:val="28"/>
          <w:szCs w:val="28"/>
          <w:lang w:eastAsia="vi-VN" w:bidi="vi-VN"/>
        </w:rPr>
        <w:t>thác khoáng sản</w:t>
      </w:r>
    </w:p>
    <w:p w14:paraId="176CCA00" w14:textId="77777777" w:rsidR="00340BE8" w:rsidRPr="00EF119D" w:rsidRDefault="00340BE8" w:rsidP="00340BE8">
      <w:pPr>
        <w:spacing w:after="59" w:line="1" w:lineRule="exact"/>
        <w:rPr>
          <w:szCs w:val="28"/>
        </w:rPr>
      </w:pPr>
    </w:p>
    <w:p w14:paraId="438E22F7" w14:textId="77777777" w:rsidR="00340BE8" w:rsidRPr="00EF119D" w:rsidRDefault="00340BE8" w:rsidP="00340BE8">
      <w:pPr>
        <w:spacing w:line="1" w:lineRule="exact"/>
        <w:rPr>
          <w:szCs w:val="28"/>
        </w:rPr>
      </w:pP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55"/>
        <w:gridCol w:w="4935"/>
        <w:gridCol w:w="1058"/>
        <w:gridCol w:w="1060"/>
        <w:gridCol w:w="1354"/>
      </w:tblGrid>
      <w:tr w:rsidR="00340BE8" w:rsidRPr="00EF119D" w14:paraId="07CD9D8C" w14:textId="77777777" w:rsidTr="000F57D4">
        <w:trPr>
          <w:trHeight w:hRule="exact" w:val="758"/>
          <w:jc w:val="center"/>
        </w:trPr>
        <w:tc>
          <w:tcPr>
            <w:tcW w:w="361" w:type="pct"/>
            <w:shd w:val="clear" w:color="auto" w:fill="FFFFFF"/>
            <w:vAlign w:val="center"/>
          </w:tcPr>
          <w:p w14:paraId="3EE023B7" w14:textId="77777777" w:rsidR="00340BE8" w:rsidRPr="00EF119D" w:rsidRDefault="00340BE8" w:rsidP="000F57D4">
            <w:pPr>
              <w:pStyle w:val="Other0"/>
              <w:shd w:val="clear" w:color="auto" w:fill="auto"/>
              <w:jc w:val="center"/>
              <w:rPr>
                <w:szCs w:val="28"/>
              </w:rPr>
            </w:pPr>
            <w:r w:rsidRPr="00EF119D">
              <w:rPr>
                <w:b/>
                <w:bCs/>
                <w:color w:val="000000"/>
                <w:szCs w:val="28"/>
                <w:lang w:eastAsia="vi-VN" w:bidi="vi-VN"/>
              </w:rPr>
              <w:t>TT</w:t>
            </w:r>
          </w:p>
        </w:tc>
        <w:tc>
          <w:tcPr>
            <w:tcW w:w="2723" w:type="pct"/>
            <w:shd w:val="clear" w:color="auto" w:fill="FFFFFF"/>
            <w:vAlign w:val="center"/>
          </w:tcPr>
          <w:p w14:paraId="37C6EFFC" w14:textId="77777777" w:rsidR="00340BE8" w:rsidRPr="00EF119D" w:rsidRDefault="00340BE8" w:rsidP="000F57D4">
            <w:pPr>
              <w:pStyle w:val="Other0"/>
              <w:shd w:val="clear" w:color="auto" w:fill="auto"/>
              <w:jc w:val="center"/>
              <w:rPr>
                <w:szCs w:val="28"/>
              </w:rPr>
            </w:pPr>
            <w:r w:rsidRPr="00EF119D">
              <w:rPr>
                <w:b/>
                <w:bCs/>
                <w:color w:val="000000"/>
                <w:szCs w:val="28"/>
                <w:lang w:eastAsia="vi-VN" w:bidi="vi-VN"/>
              </w:rPr>
              <w:t>Tên hồ sơ</w:t>
            </w:r>
          </w:p>
        </w:tc>
        <w:tc>
          <w:tcPr>
            <w:tcW w:w="584" w:type="pct"/>
            <w:shd w:val="clear" w:color="auto" w:fill="FFFFFF"/>
            <w:vAlign w:val="center"/>
          </w:tcPr>
          <w:p w14:paraId="65F15B7B" w14:textId="77777777" w:rsidR="00340BE8" w:rsidRPr="00EF119D" w:rsidRDefault="00340BE8" w:rsidP="000F57D4">
            <w:pPr>
              <w:pStyle w:val="Other0"/>
              <w:shd w:val="clear" w:color="auto" w:fill="auto"/>
              <w:spacing w:after="40"/>
              <w:jc w:val="center"/>
              <w:rPr>
                <w:szCs w:val="28"/>
              </w:rPr>
            </w:pPr>
            <w:r w:rsidRPr="00EF119D">
              <w:rPr>
                <w:b/>
                <w:bCs/>
                <w:color w:val="000000"/>
                <w:szCs w:val="28"/>
                <w:lang w:eastAsia="vi-VN" w:bidi="vi-VN"/>
              </w:rPr>
              <w:t>Định</w:t>
            </w:r>
          </w:p>
          <w:p w14:paraId="774F5BB7" w14:textId="77777777" w:rsidR="00340BE8" w:rsidRPr="00EF119D" w:rsidRDefault="00340BE8" w:rsidP="000F57D4">
            <w:pPr>
              <w:pStyle w:val="Other0"/>
              <w:shd w:val="clear" w:color="auto" w:fill="auto"/>
              <w:jc w:val="center"/>
              <w:rPr>
                <w:szCs w:val="28"/>
              </w:rPr>
            </w:pPr>
            <w:r w:rsidRPr="00EF119D">
              <w:rPr>
                <w:b/>
                <w:bCs/>
                <w:color w:val="000000"/>
                <w:szCs w:val="28"/>
                <w:lang w:eastAsia="vi-VN" w:bidi="vi-VN"/>
              </w:rPr>
              <w:t>dạng</w:t>
            </w:r>
          </w:p>
        </w:tc>
        <w:tc>
          <w:tcPr>
            <w:tcW w:w="585" w:type="pct"/>
            <w:shd w:val="clear" w:color="auto" w:fill="FFFFFF"/>
            <w:vAlign w:val="center"/>
          </w:tcPr>
          <w:p w14:paraId="3A7E7A1C" w14:textId="77777777" w:rsidR="00340BE8" w:rsidRPr="00EF119D" w:rsidRDefault="00340BE8" w:rsidP="000F57D4">
            <w:pPr>
              <w:pStyle w:val="Other0"/>
              <w:shd w:val="clear" w:color="auto" w:fill="auto"/>
              <w:spacing w:after="40"/>
              <w:jc w:val="center"/>
              <w:rPr>
                <w:szCs w:val="28"/>
              </w:rPr>
            </w:pPr>
            <w:r w:rsidRPr="00EF119D">
              <w:rPr>
                <w:b/>
                <w:bCs/>
                <w:color w:val="000000"/>
                <w:szCs w:val="28"/>
                <w:lang w:eastAsia="vi-VN" w:bidi="vi-VN"/>
              </w:rPr>
              <w:t>Số</w:t>
            </w:r>
          </w:p>
          <w:p w14:paraId="211F5D1D" w14:textId="77777777" w:rsidR="00340BE8" w:rsidRPr="00EF119D" w:rsidRDefault="00340BE8" w:rsidP="000F57D4">
            <w:pPr>
              <w:pStyle w:val="Other0"/>
              <w:shd w:val="clear" w:color="auto" w:fill="auto"/>
              <w:jc w:val="center"/>
              <w:rPr>
                <w:szCs w:val="28"/>
              </w:rPr>
            </w:pPr>
            <w:r w:rsidRPr="00EF119D">
              <w:rPr>
                <w:b/>
                <w:bCs/>
                <w:color w:val="000000"/>
                <w:szCs w:val="28"/>
                <w:lang w:eastAsia="vi-VN" w:bidi="vi-VN"/>
              </w:rPr>
              <w:t>trang</w:t>
            </w:r>
          </w:p>
        </w:tc>
        <w:tc>
          <w:tcPr>
            <w:tcW w:w="747" w:type="pct"/>
            <w:shd w:val="clear" w:color="auto" w:fill="FFFFFF"/>
            <w:vAlign w:val="center"/>
          </w:tcPr>
          <w:p w14:paraId="4B43EC50" w14:textId="77777777" w:rsidR="00340BE8" w:rsidRPr="00EF119D" w:rsidRDefault="00340BE8" w:rsidP="000F57D4">
            <w:pPr>
              <w:pStyle w:val="Other0"/>
              <w:shd w:val="clear" w:color="auto" w:fill="auto"/>
              <w:jc w:val="center"/>
              <w:rPr>
                <w:szCs w:val="28"/>
                <w:lang w:val="en-US"/>
              </w:rPr>
            </w:pPr>
            <w:r w:rsidRPr="00EF119D">
              <w:rPr>
                <w:b/>
                <w:bCs/>
                <w:color w:val="000000"/>
                <w:szCs w:val="28"/>
                <w:lang w:val="en-US" w:eastAsia="vi-VN" w:bidi="vi-VN"/>
              </w:rPr>
              <w:t>Ghi chú</w:t>
            </w:r>
          </w:p>
        </w:tc>
      </w:tr>
      <w:tr w:rsidR="00340BE8" w:rsidRPr="00EF119D" w14:paraId="2513F6F1" w14:textId="77777777" w:rsidTr="000F57D4">
        <w:trPr>
          <w:trHeight w:hRule="exact" w:val="1318"/>
          <w:jc w:val="center"/>
        </w:trPr>
        <w:tc>
          <w:tcPr>
            <w:tcW w:w="361" w:type="pct"/>
            <w:shd w:val="clear" w:color="auto" w:fill="FFFFFF"/>
            <w:vAlign w:val="center"/>
          </w:tcPr>
          <w:p w14:paraId="7621A739" w14:textId="77777777" w:rsidR="00340BE8" w:rsidRPr="00EF119D" w:rsidRDefault="00340BE8" w:rsidP="000F57D4">
            <w:pPr>
              <w:pStyle w:val="Other0"/>
              <w:shd w:val="clear" w:color="auto" w:fill="auto"/>
              <w:ind w:firstLine="260"/>
              <w:jc w:val="center"/>
              <w:rPr>
                <w:szCs w:val="28"/>
              </w:rPr>
            </w:pPr>
            <w:r w:rsidRPr="00EF119D">
              <w:rPr>
                <w:color w:val="000000"/>
                <w:szCs w:val="28"/>
                <w:lang w:eastAsia="vi-VN" w:bidi="vi-VN"/>
              </w:rPr>
              <w:t>1</w:t>
            </w:r>
          </w:p>
        </w:tc>
        <w:tc>
          <w:tcPr>
            <w:tcW w:w="2723" w:type="pct"/>
            <w:shd w:val="clear" w:color="auto" w:fill="FFFFFF"/>
            <w:vAlign w:val="center"/>
          </w:tcPr>
          <w:p w14:paraId="04192BB9" w14:textId="77777777" w:rsidR="00340BE8" w:rsidRPr="00EF119D" w:rsidRDefault="00340BE8" w:rsidP="000F57D4">
            <w:pPr>
              <w:pStyle w:val="Other0"/>
              <w:shd w:val="clear" w:color="auto" w:fill="auto"/>
              <w:spacing w:line="286" w:lineRule="auto"/>
              <w:ind w:left="75" w:right="130"/>
              <w:jc w:val="both"/>
              <w:rPr>
                <w:szCs w:val="28"/>
              </w:rPr>
            </w:pPr>
            <w:r w:rsidRPr="00EF119D">
              <w:rPr>
                <w:color w:val="000000"/>
                <w:szCs w:val="28"/>
                <w:lang w:eastAsia="vi-VN" w:bidi="vi-VN"/>
              </w:rPr>
              <w:t>Báo cáo hoạt động khai thác khoáng sản từng năm của Công ty TNHH MTV Khai thác cát - Phát triển nhà Cần Thơ</w:t>
            </w:r>
          </w:p>
        </w:tc>
        <w:tc>
          <w:tcPr>
            <w:tcW w:w="584" w:type="pct"/>
            <w:shd w:val="clear" w:color="auto" w:fill="FFFFFF"/>
            <w:vAlign w:val="center"/>
          </w:tcPr>
          <w:p w14:paraId="54AF0EFB" w14:textId="77777777" w:rsidR="00340BE8" w:rsidRPr="00EF119D" w:rsidRDefault="00340BE8" w:rsidP="000A3BFA">
            <w:pPr>
              <w:pStyle w:val="Other0"/>
              <w:shd w:val="clear" w:color="auto" w:fill="auto"/>
              <w:jc w:val="center"/>
              <w:rPr>
                <w:szCs w:val="28"/>
              </w:rPr>
            </w:pPr>
            <w:r w:rsidRPr="00EF119D">
              <w:rPr>
                <w:color w:val="000000"/>
                <w:szCs w:val="28"/>
                <w:lang w:eastAsia="vi-VN" w:bidi="vi-VN"/>
              </w:rPr>
              <w:t>Giấy</w:t>
            </w:r>
          </w:p>
        </w:tc>
        <w:tc>
          <w:tcPr>
            <w:tcW w:w="585" w:type="pct"/>
            <w:shd w:val="clear" w:color="auto" w:fill="FFFFFF"/>
          </w:tcPr>
          <w:p w14:paraId="5ADE848E" w14:textId="77777777" w:rsidR="00340BE8" w:rsidRPr="00EF119D" w:rsidRDefault="00340BE8" w:rsidP="000A3BFA">
            <w:pPr>
              <w:rPr>
                <w:szCs w:val="28"/>
              </w:rPr>
            </w:pPr>
          </w:p>
        </w:tc>
        <w:tc>
          <w:tcPr>
            <w:tcW w:w="747" w:type="pct"/>
            <w:shd w:val="clear" w:color="auto" w:fill="FFFFFF"/>
            <w:vAlign w:val="center"/>
          </w:tcPr>
          <w:p w14:paraId="25901F78" w14:textId="77777777" w:rsidR="00340BE8" w:rsidRPr="00EF119D" w:rsidRDefault="00340BE8" w:rsidP="000A3BFA">
            <w:pPr>
              <w:pStyle w:val="Other0"/>
              <w:shd w:val="clear" w:color="auto" w:fill="auto"/>
              <w:jc w:val="center"/>
              <w:rPr>
                <w:szCs w:val="28"/>
              </w:rPr>
            </w:pPr>
          </w:p>
        </w:tc>
      </w:tr>
      <w:tr w:rsidR="00340BE8" w:rsidRPr="00EF119D" w14:paraId="5B13160B" w14:textId="77777777" w:rsidTr="000F57D4">
        <w:trPr>
          <w:trHeight w:hRule="exact" w:val="1080"/>
          <w:jc w:val="center"/>
        </w:trPr>
        <w:tc>
          <w:tcPr>
            <w:tcW w:w="361" w:type="pct"/>
            <w:shd w:val="clear" w:color="auto" w:fill="FFFFFF"/>
            <w:vAlign w:val="center"/>
          </w:tcPr>
          <w:p w14:paraId="09F545CF" w14:textId="77777777" w:rsidR="00340BE8" w:rsidRPr="00EF119D" w:rsidRDefault="00340BE8" w:rsidP="000F57D4">
            <w:pPr>
              <w:pStyle w:val="Other0"/>
              <w:shd w:val="clear" w:color="auto" w:fill="auto"/>
              <w:ind w:firstLine="260"/>
              <w:jc w:val="center"/>
              <w:rPr>
                <w:szCs w:val="28"/>
              </w:rPr>
            </w:pPr>
            <w:r w:rsidRPr="00EF119D">
              <w:rPr>
                <w:color w:val="000000"/>
                <w:szCs w:val="28"/>
                <w:lang w:eastAsia="vi-VN" w:bidi="vi-VN"/>
              </w:rPr>
              <w:t>2</w:t>
            </w:r>
          </w:p>
        </w:tc>
        <w:tc>
          <w:tcPr>
            <w:tcW w:w="2723" w:type="pct"/>
            <w:shd w:val="clear" w:color="auto" w:fill="FFFFFF"/>
          </w:tcPr>
          <w:p w14:paraId="2183C9E7" w14:textId="77777777" w:rsidR="00340BE8" w:rsidRPr="00EF119D" w:rsidRDefault="00340BE8" w:rsidP="000F57D4">
            <w:pPr>
              <w:pStyle w:val="Other0"/>
              <w:shd w:val="clear" w:color="auto" w:fill="auto"/>
              <w:ind w:left="75" w:right="130"/>
              <w:jc w:val="both"/>
              <w:rPr>
                <w:szCs w:val="28"/>
              </w:rPr>
            </w:pPr>
            <w:r w:rsidRPr="00EF119D">
              <w:rPr>
                <w:color w:val="000000"/>
                <w:szCs w:val="28"/>
                <w:lang w:eastAsia="vi-VN" w:bidi="vi-VN"/>
              </w:rPr>
              <w:t>Báo cáo hoạt động khai thác khoáng sản từng năm của Doanh nghiệp tư nhân Minh Hiếu</w:t>
            </w:r>
          </w:p>
        </w:tc>
        <w:tc>
          <w:tcPr>
            <w:tcW w:w="584" w:type="pct"/>
            <w:shd w:val="clear" w:color="auto" w:fill="FFFFFF"/>
            <w:vAlign w:val="center"/>
          </w:tcPr>
          <w:p w14:paraId="57E56321" w14:textId="77777777" w:rsidR="00340BE8" w:rsidRPr="00EF119D" w:rsidRDefault="00340BE8" w:rsidP="000A3BFA">
            <w:pPr>
              <w:pStyle w:val="Other0"/>
              <w:shd w:val="clear" w:color="auto" w:fill="auto"/>
              <w:jc w:val="center"/>
              <w:rPr>
                <w:szCs w:val="28"/>
              </w:rPr>
            </w:pPr>
            <w:r w:rsidRPr="00EF119D">
              <w:rPr>
                <w:color w:val="000000"/>
                <w:szCs w:val="28"/>
                <w:lang w:eastAsia="vi-VN" w:bidi="vi-VN"/>
              </w:rPr>
              <w:t>Giấy</w:t>
            </w:r>
          </w:p>
        </w:tc>
        <w:tc>
          <w:tcPr>
            <w:tcW w:w="585" w:type="pct"/>
            <w:shd w:val="clear" w:color="auto" w:fill="FFFFFF"/>
          </w:tcPr>
          <w:p w14:paraId="1618DC61" w14:textId="77777777" w:rsidR="00340BE8" w:rsidRPr="00EF119D" w:rsidRDefault="00340BE8" w:rsidP="000A3BFA">
            <w:pPr>
              <w:rPr>
                <w:szCs w:val="28"/>
              </w:rPr>
            </w:pPr>
          </w:p>
        </w:tc>
        <w:tc>
          <w:tcPr>
            <w:tcW w:w="747" w:type="pct"/>
            <w:shd w:val="clear" w:color="auto" w:fill="FFFFFF"/>
            <w:vAlign w:val="center"/>
          </w:tcPr>
          <w:p w14:paraId="52CB4496" w14:textId="77777777" w:rsidR="00340BE8" w:rsidRPr="00EF119D" w:rsidRDefault="00340BE8" w:rsidP="000A3BFA">
            <w:pPr>
              <w:pStyle w:val="Other0"/>
              <w:shd w:val="clear" w:color="auto" w:fill="auto"/>
              <w:jc w:val="center"/>
              <w:rPr>
                <w:szCs w:val="28"/>
              </w:rPr>
            </w:pPr>
          </w:p>
        </w:tc>
      </w:tr>
      <w:tr w:rsidR="00340BE8" w:rsidRPr="00EF119D" w14:paraId="137244D1" w14:textId="77777777" w:rsidTr="0065745E">
        <w:trPr>
          <w:trHeight w:hRule="exact" w:val="997"/>
          <w:jc w:val="center"/>
        </w:trPr>
        <w:tc>
          <w:tcPr>
            <w:tcW w:w="361" w:type="pct"/>
            <w:shd w:val="clear" w:color="auto" w:fill="FFFFFF"/>
            <w:vAlign w:val="center"/>
          </w:tcPr>
          <w:p w14:paraId="06417EE3" w14:textId="77777777" w:rsidR="00340BE8" w:rsidRPr="00EF119D" w:rsidRDefault="00340BE8" w:rsidP="000F57D4">
            <w:pPr>
              <w:pStyle w:val="Other0"/>
              <w:shd w:val="clear" w:color="auto" w:fill="auto"/>
              <w:ind w:firstLine="260"/>
              <w:jc w:val="center"/>
              <w:rPr>
                <w:szCs w:val="28"/>
              </w:rPr>
            </w:pPr>
            <w:r w:rsidRPr="00EF119D">
              <w:rPr>
                <w:color w:val="000000"/>
                <w:szCs w:val="28"/>
                <w:lang w:eastAsia="vi-VN" w:bidi="vi-VN"/>
              </w:rPr>
              <w:t>3</w:t>
            </w:r>
          </w:p>
        </w:tc>
        <w:tc>
          <w:tcPr>
            <w:tcW w:w="2723" w:type="pct"/>
            <w:shd w:val="clear" w:color="auto" w:fill="FFFFFF"/>
          </w:tcPr>
          <w:p w14:paraId="19AD8A9B" w14:textId="77777777" w:rsidR="00340BE8" w:rsidRPr="00EF119D" w:rsidRDefault="00340BE8" w:rsidP="000F57D4">
            <w:pPr>
              <w:pStyle w:val="Other0"/>
              <w:shd w:val="clear" w:color="auto" w:fill="auto"/>
              <w:ind w:left="75" w:right="130"/>
              <w:jc w:val="both"/>
              <w:rPr>
                <w:szCs w:val="28"/>
              </w:rPr>
            </w:pPr>
            <w:r w:rsidRPr="00EF119D">
              <w:rPr>
                <w:color w:val="000000"/>
                <w:szCs w:val="28"/>
                <w:lang w:eastAsia="vi-VN" w:bidi="vi-VN"/>
              </w:rPr>
              <w:t>Báo cáo hoạt động khai thác khoáng sản từng năm của Doanh nghiệp tư nhân 22B1</w:t>
            </w:r>
          </w:p>
        </w:tc>
        <w:tc>
          <w:tcPr>
            <w:tcW w:w="584" w:type="pct"/>
            <w:shd w:val="clear" w:color="auto" w:fill="FFFFFF"/>
            <w:vAlign w:val="center"/>
          </w:tcPr>
          <w:p w14:paraId="31AB225E" w14:textId="77777777" w:rsidR="00340BE8" w:rsidRPr="00EF119D" w:rsidRDefault="00340BE8" w:rsidP="000A3BFA">
            <w:pPr>
              <w:pStyle w:val="Other0"/>
              <w:shd w:val="clear" w:color="auto" w:fill="auto"/>
              <w:jc w:val="center"/>
              <w:rPr>
                <w:szCs w:val="28"/>
              </w:rPr>
            </w:pPr>
            <w:r w:rsidRPr="00EF119D">
              <w:rPr>
                <w:color w:val="000000"/>
                <w:szCs w:val="28"/>
                <w:lang w:eastAsia="vi-VN" w:bidi="vi-VN"/>
              </w:rPr>
              <w:t>Giấy</w:t>
            </w:r>
          </w:p>
        </w:tc>
        <w:tc>
          <w:tcPr>
            <w:tcW w:w="585" w:type="pct"/>
            <w:shd w:val="clear" w:color="auto" w:fill="FFFFFF"/>
          </w:tcPr>
          <w:p w14:paraId="0D52439F" w14:textId="77777777" w:rsidR="00340BE8" w:rsidRPr="00EF119D" w:rsidRDefault="00340BE8" w:rsidP="000A3BFA">
            <w:pPr>
              <w:rPr>
                <w:szCs w:val="28"/>
              </w:rPr>
            </w:pPr>
          </w:p>
        </w:tc>
        <w:tc>
          <w:tcPr>
            <w:tcW w:w="747" w:type="pct"/>
            <w:shd w:val="clear" w:color="auto" w:fill="FFFFFF"/>
            <w:vAlign w:val="center"/>
          </w:tcPr>
          <w:p w14:paraId="27F8EB94" w14:textId="77777777" w:rsidR="00340BE8" w:rsidRPr="00EF119D" w:rsidRDefault="00340BE8" w:rsidP="000A3BFA">
            <w:pPr>
              <w:pStyle w:val="Other0"/>
              <w:shd w:val="clear" w:color="auto" w:fill="auto"/>
              <w:jc w:val="center"/>
              <w:rPr>
                <w:szCs w:val="28"/>
              </w:rPr>
            </w:pPr>
          </w:p>
        </w:tc>
      </w:tr>
      <w:tr w:rsidR="00340BE8" w:rsidRPr="00EF119D" w14:paraId="025577BA" w14:textId="77777777" w:rsidTr="000F57D4">
        <w:trPr>
          <w:trHeight w:hRule="exact" w:val="1085"/>
          <w:jc w:val="center"/>
        </w:trPr>
        <w:tc>
          <w:tcPr>
            <w:tcW w:w="361" w:type="pct"/>
            <w:shd w:val="clear" w:color="auto" w:fill="FFFFFF"/>
            <w:vAlign w:val="center"/>
          </w:tcPr>
          <w:p w14:paraId="21C6B44F" w14:textId="77777777" w:rsidR="00340BE8" w:rsidRPr="00EF119D" w:rsidRDefault="00340BE8" w:rsidP="000F57D4">
            <w:pPr>
              <w:pStyle w:val="Other0"/>
              <w:shd w:val="clear" w:color="auto" w:fill="auto"/>
              <w:ind w:firstLine="260"/>
              <w:jc w:val="center"/>
              <w:rPr>
                <w:szCs w:val="28"/>
              </w:rPr>
            </w:pPr>
            <w:r w:rsidRPr="00EF119D">
              <w:rPr>
                <w:color w:val="000000"/>
                <w:szCs w:val="28"/>
                <w:lang w:eastAsia="vi-VN" w:bidi="vi-VN"/>
              </w:rPr>
              <w:t>4</w:t>
            </w:r>
          </w:p>
        </w:tc>
        <w:tc>
          <w:tcPr>
            <w:tcW w:w="2723" w:type="pct"/>
            <w:shd w:val="clear" w:color="auto" w:fill="FFFFFF"/>
          </w:tcPr>
          <w:p w14:paraId="5EFFFEE2" w14:textId="77777777" w:rsidR="00340BE8" w:rsidRPr="00EF119D" w:rsidRDefault="00340BE8" w:rsidP="000F57D4">
            <w:pPr>
              <w:pStyle w:val="Other0"/>
              <w:shd w:val="clear" w:color="auto" w:fill="auto"/>
              <w:ind w:left="75" w:right="130"/>
              <w:jc w:val="both"/>
              <w:rPr>
                <w:szCs w:val="28"/>
              </w:rPr>
            </w:pPr>
            <w:r w:rsidRPr="00EF119D">
              <w:rPr>
                <w:color w:val="000000"/>
                <w:szCs w:val="28"/>
                <w:lang w:eastAsia="vi-VN" w:bidi="vi-VN"/>
              </w:rPr>
              <w:t>Báo cáo hoạt động khai thác khoáng sản từng năm của Công ty TNHH Thương mại và Dịch vụ Huỳnh Trân</w:t>
            </w:r>
          </w:p>
        </w:tc>
        <w:tc>
          <w:tcPr>
            <w:tcW w:w="584" w:type="pct"/>
            <w:shd w:val="clear" w:color="auto" w:fill="FFFFFF"/>
            <w:vAlign w:val="center"/>
          </w:tcPr>
          <w:p w14:paraId="1DE2092F" w14:textId="77777777" w:rsidR="00340BE8" w:rsidRPr="00EF119D" w:rsidRDefault="00340BE8" w:rsidP="000A3BFA">
            <w:pPr>
              <w:pStyle w:val="Other0"/>
              <w:shd w:val="clear" w:color="auto" w:fill="auto"/>
              <w:jc w:val="center"/>
              <w:rPr>
                <w:szCs w:val="28"/>
              </w:rPr>
            </w:pPr>
            <w:r w:rsidRPr="00EF119D">
              <w:rPr>
                <w:color w:val="000000"/>
                <w:szCs w:val="28"/>
                <w:lang w:eastAsia="vi-VN" w:bidi="vi-VN"/>
              </w:rPr>
              <w:t>Giấy</w:t>
            </w:r>
          </w:p>
        </w:tc>
        <w:tc>
          <w:tcPr>
            <w:tcW w:w="585" w:type="pct"/>
            <w:shd w:val="clear" w:color="auto" w:fill="FFFFFF"/>
          </w:tcPr>
          <w:p w14:paraId="038704D4" w14:textId="77777777" w:rsidR="00340BE8" w:rsidRPr="00EF119D" w:rsidRDefault="00340BE8" w:rsidP="000A3BFA">
            <w:pPr>
              <w:rPr>
                <w:szCs w:val="28"/>
              </w:rPr>
            </w:pPr>
          </w:p>
        </w:tc>
        <w:tc>
          <w:tcPr>
            <w:tcW w:w="747" w:type="pct"/>
            <w:shd w:val="clear" w:color="auto" w:fill="FFFFFF"/>
            <w:vAlign w:val="center"/>
          </w:tcPr>
          <w:p w14:paraId="6DD0E7B2" w14:textId="77777777" w:rsidR="00340BE8" w:rsidRPr="00EF119D" w:rsidRDefault="00340BE8" w:rsidP="000A3BFA">
            <w:pPr>
              <w:pStyle w:val="Other0"/>
              <w:shd w:val="clear" w:color="auto" w:fill="auto"/>
              <w:jc w:val="center"/>
              <w:rPr>
                <w:szCs w:val="28"/>
              </w:rPr>
            </w:pPr>
          </w:p>
        </w:tc>
      </w:tr>
      <w:tr w:rsidR="00340BE8" w:rsidRPr="00EF119D" w14:paraId="0373EEBB" w14:textId="77777777" w:rsidTr="000F57D4">
        <w:trPr>
          <w:trHeight w:hRule="exact" w:val="1186"/>
          <w:jc w:val="center"/>
        </w:trPr>
        <w:tc>
          <w:tcPr>
            <w:tcW w:w="361" w:type="pct"/>
            <w:shd w:val="clear" w:color="auto" w:fill="FFFFFF"/>
            <w:vAlign w:val="center"/>
          </w:tcPr>
          <w:p w14:paraId="23DEC8F4" w14:textId="77777777" w:rsidR="00340BE8" w:rsidRPr="00EF119D" w:rsidRDefault="00340BE8" w:rsidP="000F57D4">
            <w:pPr>
              <w:pStyle w:val="Other0"/>
              <w:shd w:val="clear" w:color="auto" w:fill="auto"/>
              <w:ind w:firstLine="260"/>
              <w:jc w:val="center"/>
              <w:rPr>
                <w:szCs w:val="28"/>
              </w:rPr>
            </w:pPr>
            <w:r w:rsidRPr="00EF119D">
              <w:rPr>
                <w:color w:val="000000"/>
                <w:szCs w:val="28"/>
                <w:lang w:eastAsia="vi-VN" w:bidi="vi-VN"/>
              </w:rPr>
              <w:t>5</w:t>
            </w:r>
          </w:p>
        </w:tc>
        <w:tc>
          <w:tcPr>
            <w:tcW w:w="2723" w:type="pct"/>
            <w:shd w:val="clear" w:color="auto" w:fill="FFFFFF"/>
          </w:tcPr>
          <w:p w14:paraId="34CFFCD4" w14:textId="77777777" w:rsidR="00340BE8" w:rsidRPr="00EF119D" w:rsidRDefault="00340BE8" w:rsidP="000F57D4">
            <w:pPr>
              <w:pStyle w:val="Other0"/>
              <w:shd w:val="clear" w:color="auto" w:fill="auto"/>
              <w:ind w:left="75" w:right="130"/>
              <w:jc w:val="both"/>
              <w:rPr>
                <w:szCs w:val="28"/>
              </w:rPr>
            </w:pPr>
            <w:r w:rsidRPr="00EF119D">
              <w:rPr>
                <w:color w:val="000000"/>
                <w:szCs w:val="28"/>
                <w:lang w:eastAsia="vi-VN" w:bidi="vi-VN"/>
              </w:rPr>
              <w:t>Báo cáo hoạt động khai thác khoáng sản từng năm của Hợp Tác xã Đồng Vĩnh Tiến</w:t>
            </w:r>
          </w:p>
        </w:tc>
        <w:tc>
          <w:tcPr>
            <w:tcW w:w="584" w:type="pct"/>
            <w:shd w:val="clear" w:color="auto" w:fill="FFFFFF"/>
            <w:vAlign w:val="center"/>
          </w:tcPr>
          <w:p w14:paraId="2A2326BC" w14:textId="77777777" w:rsidR="00340BE8" w:rsidRPr="00EF119D" w:rsidRDefault="00340BE8" w:rsidP="000A3BFA">
            <w:pPr>
              <w:pStyle w:val="Other0"/>
              <w:shd w:val="clear" w:color="auto" w:fill="auto"/>
              <w:jc w:val="center"/>
              <w:rPr>
                <w:szCs w:val="28"/>
              </w:rPr>
            </w:pPr>
            <w:r w:rsidRPr="00EF119D">
              <w:rPr>
                <w:color w:val="000000"/>
                <w:szCs w:val="28"/>
                <w:lang w:eastAsia="vi-VN" w:bidi="vi-VN"/>
              </w:rPr>
              <w:t>Giấy</w:t>
            </w:r>
          </w:p>
        </w:tc>
        <w:tc>
          <w:tcPr>
            <w:tcW w:w="585" w:type="pct"/>
            <w:shd w:val="clear" w:color="auto" w:fill="FFFFFF"/>
          </w:tcPr>
          <w:p w14:paraId="2191CC58" w14:textId="77777777" w:rsidR="00340BE8" w:rsidRPr="00EF119D" w:rsidRDefault="00340BE8" w:rsidP="000A3BFA">
            <w:pPr>
              <w:rPr>
                <w:szCs w:val="28"/>
              </w:rPr>
            </w:pPr>
          </w:p>
        </w:tc>
        <w:tc>
          <w:tcPr>
            <w:tcW w:w="747" w:type="pct"/>
            <w:shd w:val="clear" w:color="auto" w:fill="FFFFFF"/>
            <w:vAlign w:val="center"/>
          </w:tcPr>
          <w:p w14:paraId="715921D5" w14:textId="77777777" w:rsidR="00340BE8" w:rsidRPr="00EF119D" w:rsidRDefault="00340BE8" w:rsidP="000A3BFA">
            <w:pPr>
              <w:pStyle w:val="Other0"/>
              <w:shd w:val="clear" w:color="auto" w:fill="auto"/>
              <w:jc w:val="center"/>
              <w:rPr>
                <w:szCs w:val="28"/>
              </w:rPr>
            </w:pPr>
          </w:p>
        </w:tc>
      </w:tr>
    </w:tbl>
    <w:p w14:paraId="119A2346" w14:textId="77777777" w:rsidR="005F6E98" w:rsidRPr="00EF119D" w:rsidRDefault="005F6E98" w:rsidP="000F57D4">
      <w:pPr>
        <w:pStyle w:val="Tablecaption0"/>
        <w:shd w:val="clear" w:color="auto" w:fill="auto"/>
        <w:spacing w:before="120" w:after="120"/>
        <w:ind w:left="77"/>
        <w:rPr>
          <w:i/>
          <w:iCs/>
          <w:sz w:val="28"/>
          <w:szCs w:val="28"/>
        </w:rPr>
      </w:pPr>
      <w:r w:rsidRPr="00EF119D">
        <w:rPr>
          <w:i/>
          <w:iCs/>
          <w:color w:val="000000"/>
          <w:sz w:val="28"/>
          <w:szCs w:val="28"/>
          <w:lang w:val="en-GB" w:eastAsia="en-GB" w:bidi="en-GB"/>
        </w:rPr>
        <w:t xml:space="preserve">Danh </w:t>
      </w:r>
      <w:r w:rsidRPr="00EF119D">
        <w:rPr>
          <w:i/>
          <w:iCs/>
          <w:color w:val="000000"/>
          <w:sz w:val="28"/>
          <w:szCs w:val="28"/>
          <w:lang w:eastAsia="vi-VN" w:bidi="vi-VN"/>
        </w:rPr>
        <w:t xml:space="preserve">mục các loại </w:t>
      </w:r>
      <w:r w:rsidRPr="00EF119D">
        <w:rPr>
          <w:i/>
          <w:iCs/>
          <w:color w:val="000000"/>
          <w:sz w:val="28"/>
          <w:szCs w:val="28"/>
          <w:lang w:val="en-GB" w:eastAsia="en-GB" w:bidi="en-GB"/>
        </w:rPr>
        <w:t xml:space="preserve">khu </w:t>
      </w:r>
      <w:r w:rsidRPr="00EF119D">
        <w:rPr>
          <w:i/>
          <w:iCs/>
          <w:color w:val="000000"/>
          <w:sz w:val="28"/>
          <w:szCs w:val="28"/>
          <w:lang w:eastAsia="vi-VN" w:bidi="vi-VN"/>
        </w:rPr>
        <w:t xml:space="preserve">vực hoạt động khoáng sản </w:t>
      </w:r>
      <w:r w:rsidRPr="00EF119D">
        <w:rPr>
          <w:i/>
          <w:iCs/>
          <w:color w:val="000000"/>
          <w:sz w:val="28"/>
          <w:szCs w:val="28"/>
          <w:lang w:val="en-GB" w:eastAsia="en-GB" w:bidi="en-GB"/>
        </w:rPr>
        <w:t xml:space="preserve">theo quy </w:t>
      </w:r>
      <w:r w:rsidRPr="00EF119D">
        <w:rPr>
          <w:i/>
          <w:iCs/>
          <w:color w:val="000000"/>
          <w:sz w:val="28"/>
          <w:szCs w:val="28"/>
          <w:lang w:eastAsia="vi-VN" w:bidi="vi-VN"/>
        </w:rPr>
        <w:t>định</w:t>
      </w:r>
    </w:p>
    <w:tbl>
      <w:tblPr>
        <w:tblOverlap w:val="never"/>
        <w:tblW w:w="5000" w:type="pct"/>
        <w:jc w:val="center"/>
        <w:tblCellMar>
          <w:left w:w="10" w:type="dxa"/>
          <w:right w:w="10" w:type="dxa"/>
        </w:tblCellMar>
        <w:tblLook w:val="04A0" w:firstRow="1" w:lastRow="0" w:firstColumn="1" w:lastColumn="0" w:noHBand="0" w:noVBand="1"/>
      </w:tblPr>
      <w:tblGrid>
        <w:gridCol w:w="644"/>
        <w:gridCol w:w="6307"/>
        <w:gridCol w:w="2111"/>
      </w:tblGrid>
      <w:tr w:rsidR="005F6E98" w:rsidRPr="00EF119D" w14:paraId="501FF8A4" w14:textId="77777777" w:rsidTr="00103DD3">
        <w:trPr>
          <w:trHeight w:hRule="exact" w:val="696"/>
          <w:jc w:val="center"/>
        </w:trPr>
        <w:tc>
          <w:tcPr>
            <w:tcW w:w="355" w:type="pct"/>
            <w:tcBorders>
              <w:top w:val="single" w:sz="4" w:space="0" w:color="auto"/>
              <w:left w:val="single" w:sz="4" w:space="0" w:color="auto"/>
            </w:tcBorders>
            <w:shd w:val="clear" w:color="auto" w:fill="FFFFFF"/>
            <w:vAlign w:val="center"/>
          </w:tcPr>
          <w:p w14:paraId="6147F5C4" w14:textId="77777777" w:rsidR="005F6E98" w:rsidRPr="00EF119D" w:rsidRDefault="005F6E98" w:rsidP="000A3BFA">
            <w:pPr>
              <w:pStyle w:val="Other0"/>
              <w:shd w:val="clear" w:color="auto" w:fill="auto"/>
              <w:jc w:val="center"/>
              <w:rPr>
                <w:szCs w:val="28"/>
              </w:rPr>
            </w:pPr>
            <w:r w:rsidRPr="00EF119D">
              <w:rPr>
                <w:b/>
                <w:bCs/>
                <w:color w:val="000000"/>
                <w:szCs w:val="28"/>
                <w:lang w:val="en-GB" w:eastAsia="en-GB" w:bidi="en-GB"/>
              </w:rPr>
              <w:t>STT</w:t>
            </w:r>
          </w:p>
        </w:tc>
        <w:tc>
          <w:tcPr>
            <w:tcW w:w="3480" w:type="pct"/>
            <w:tcBorders>
              <w:top w:val="single" w:sz="4" w:space="0" w:color="auto"/>
              <w:left w:val="single" w:sz="4" w:space="0" w:color="auto"/>
            </w:tcBorders>
            <w:shd w:val="clear" w:color="auto" w:fill="FFFFFF"/>
            <w:vAlign w:val="center"/>
          </w:tcPr>
          <w:p w14:paraId="20AC4908" w14:textId="77777777" w:rsidR="005F6E98" w:rsidRPr="00EF119D" w:rsidRDefault="005F6E98" w:rsidP="000A3BFA">
            <w:pPr>
              <w:pStyle w:val="Other0"/>
              <w:shd w:val="clear" w:color="auto" w:fill="auto"/>
              <w:jc w:val="center"/>
              <w:rPr>
                <w:szCs w:val="28"/>
              </w:rPr>
            </w:pPr>
            <w:r w:rsidRPr="00EF119D">
              <w:rPr>
                <w:b/>
                <w:bCs/>
                <w:color w:val="000000"/>
                <w:szCs w:val="28"/>
                <w:lang w:val="en-GB" w:eastAsia="en-GB" w:bidi="en-GB"/>
              </w:rPr>
              <w:t xml:space="preserve">Danh </w:t>
            </w:r>
            <w:r w:rsidRPr="00EF119D">
              <w:rPr>
                <w:b/>
                <w:bCs/>
                <w:color w:val="000000"/>
                <w:szCs w:val="28"/>
                <w:lang w:eastAsia="vi-VN" w:bidi="vi-VN"/>
              </w:rPr>
              <w:t>mục</w:t>
            </w:r>
          </w:p>
        </w:tc>
        <w:tc>
          <w:tcPr>
            <w:tcW w:w="1165" w:type="pct"/>
            <w:tcBorders>
              <w:top w:val="single" w:sz="4" w:space="0" w:color="auto"/>
              <w:left w:val="single" w:sz="4" w:space="0" w:color="auto"/>
              <w:right w:val="single" w:sz="4" w:space="0" w:color="auto"/>
            </w:tcBorders>
            <w:shd w:val="clear" w:color="auto" w:fill="FFFFFF"/>
            <w:vAlign w:val="center"/>
          </w:tcPr>
          <w:p w14:paraId="0C7A6FCE" w14:textId="77777777" w:rsidR="005F6E98" w:rsidRPr="00EF119D" w:rsidRDefault="005F6E98" w:rsidP="000A3BFA">
            <w:pPr>
              <w:pStyle w:val="Other0"/>
              <w:shd w:val="clear" w:color="auto" w:fill="auto"/>
              <w:jc w:val="center"/>
              <w:rPr>
                <w:szCs w:val="28"/>
              </w:rPr>
            </w:pPr>
            <w:r w:rsidRPr="00EF119D">
              <w:rPr>
                <w:b/>
                <w:bCs/>
                <w:color w:val="000000"/>
                <w:szCs w:val="28"/>
                <w:lang w:eastAsia="vi-VN" w:bidi="vi-VN"/>
              </w:rPr>
              <w:t>Ghi chú</w:t>
            </w:r>
          </w:p>
        </w:tc>
      </w:tr>
      <w:tr w:rsidR="005F6E98" w:rsidRPr="00EF119D" w14:paraId="5FBDA215" w14:textId="77777777" w:rsidTr="00103DD3">
        <w:trPr>
          <w:trHeight w:hRule="exact" w:val="422"/>
          <w:jc w:val="center"/>
        </w:trPr>
        <w:tc>
          <w:tcPr>
            <w:tcW w:w="355" w:type="pct"/>
            <w:tcBorders>
              <w:top w:val="single" w:sz="4" w:space="0" w:color="auto"/>
              <w:left w:val="single" w:sz="4" w:space="0" w:color="auto"/>
            </w:tcBorders>
            <w:shd w:val="clear" w:color="auto" w:fill="FFFFFF"/>
            <w:vAlign w:val="center"/>
          </w:tcPr>
          <w:p w14:paraId="75929E5E" w14:textId="77777777" w:rsidR="005F6E98" w:rsidRPr="00EF119D" w:rsidRDefault="005F6E98" w:rsidP="000A3BFA">
            <w:pPr>
              <w:pStyle w:val="Other0"/>
              <w:shd w:val="clear" w:color="auto" w:fill="auto"/>
              <w:ind w:firstLine="260"/>
              <w:rPr>
                <w:szCs w:val="28"/>
              </w:rPr>
            </w:pPr>
            <w:r w:rsidRPr="00EF119D">
              <w:rPr>
                <w:color w:val="000000"/>
                <w:szCs w:val="28"/>
                <w:lang w:val="en-GB" w:eastAsia="en-GB" w:bidi="en-GB"/>
              </w:rPr>
              <w:t>1</w:t>
            </w:r>
          </w:p>
        </w:tc>
        <w:tc>
          <w:tcPr>
            <w:tcW w:w="3480" w:type="pct"/>
            <w:tcBorders>
              <w:top w:val="single" w:sz="4" w:space="0" w:color="auto"/>
              <w:left w:val="single" w:sz="4" w:space="0" w:color="auto"/>
            </w:tcBorders>
            <w:shd w:val="clear" w:color="auto" w:fill="FFFFFF"/>
          </w:tcPr>
          <w:p w14:paraId="14D2607B" w14:textId="77777777" w:rsidR="005F6E98" w:rsidRPr="00EF119D" w:rsidRDefault="005F6E98" w:rsidP="00103DD3">
            <w:pPr>
              <w:pStyle w:val="Other0"/>
              <w:shd w:val="clear" w:color="auto" w:fill="auto"/>
              <w:ind w:left="86"/>
              <w:rPr>
                <w:szCs w:val="28"/>
              </w:rPr>
            </w:pPr>
            <w:r w:rsidRPr="00EF119D">
              <w:rPr>
                <w:color w:val="000000"/>
                <w:szCs w:val="28"/>
                <w:lang w:eastAsia="vi-VN" w:bidi="vi-VN"/>
              </w:rPr>
              <w:t>Khu vực cấm hoạt động khoáng sản</w:t>
            </w:r>
          </w:p>
        </w:tc>
        <w:tc>
          <w:tcPr>
            <w:tcW w:w="1165" w:type="pct"/>
            <w:tcBorders>
              <w:top w:val="single" w:sz="4" w:space="0" w:color="auto"/>
              <w:left w:val="single" w:sz="4" w:space="0" w:color="auto"/>
              <w:right w:val="single" w:sz="4" w:space="0" w:color="auto"/>
            </w:tcBorders>
            <w:shd w:val="clear" w:color="auto" w:fill="FFFFFF"/>
          </w:tcPr>
          <w:p w14:paraId="65CC0A8D" w14:textId="77777777" w:rsidR="005F6E98" w:rsidRPr="00EF119D" w:rsidRDefault="005F6E98" w:rsidP="000A3BFA">
            <w:pPr>
              <w:pStyle w:val="Other0"/>
              <w:shd w:val="clear" w:color="auto" w:fill="auto"/>
              <w:jc w:val="center"/>
              <w:rPr>
                <w:szCs w:val="28"/>
              </w:rPr>
            </w:pPr>
          </w:p>
        </w:tc>
      </w:tr>
      <w:tr w:rsidR="005F6E98" w:rsidRPr="00EF119D" w14:paraId="7A6B567B" w14:textId="77777777" w:rsidTr="00103DD3">
        <w:trPr>
          <w:trHeight w:hRule="exact" w:val="418"/>
          <w:jc w:val="center"/>
        </w:trPr>
        <w:tc>
          <w:tcPr>
            <w:tcW w:w="355" w:type="pct"/>
            <w:tcBorders>
              <w:top w:val="single" w:sz="4" w:space="0" w:color="auto"/>
              <w:left w:val="single" w:sz="4" w:space="0" w:color="auto"/>
            </w:tcBorders>
            <w:shd w:val="clear" w:color="auto" w:fill="FFFFFF"/>
            <w:vAlign w:val="center"/>
          </w:tcPr>
          <w:p w14:paraId="08FFD7D3" w14:textId="77777777" w:rsidR="005F6E98" w:rsidRPr="00EF119D" w:rsidRDefault="005F6E98" w:rsidP="000A3BFA">
            <w:pPr>
              <w:pStyle w:val="Other0"/>
              <w:shd w:val="clear" w:color="auto" w:fill="auto"/>
              <w:ind w:firstLine="260"/>
              <w:rPr>
                <w:szCs w:val="28"/>
              </w:rPr>
            </w:pPr>
            <w:r w:rsidRPr="00EF119D">
              <w:rPr>
                <w:color w:val="000000"/>
                <w:szCs w:val="28"/>
                <w:lang w:val="en-GB" w:eastAsia="en-GB" w:bidi="en-GB"/>
              </w:rPr>
              <w:t>2</w:t>
            </w:r>
          </w:p>
        </w:tc>
        <w:tc>
          <w:tcPr>
            <w:tcW w:w="3480" w:type="pct"/>
            <w:tcBorders>
              <w:top w:val="single" w:sz="4" w:space="0" w:color="auto"/>
              <w:left w:val="single" w:sz="4" w:space="0" w:color="auto"/>
            </w:tcBorders>
            <w:shd w:val="clear" w:color="auto" w:fill="FFFFFF"/>
          </w:tcPr>
          <w:p w14:paraId="5A07651C" w14:textId="77777777" w:rsidR="005F6E98" w:rsidRPr="00EF119D" w:rsidRDefault="005F6E98" w:rsidP="00103DD3">
            <w:pPr>
              <w:pStyle w:val="Other0"/>
              <w:shd w:val="clear" w:color="auto" w:fill="auto"/>
              <w:ind w:left="86"/>
              <w:rPr>
                <w:szCs w:val="28"/>
              </w:rPr>
            </w:pPr>
            <w:r w:rsidRPr="00EF119D">
              <w:rPr>
                <w:color w:val="000000"/>
                <w:szCs w:val="28"/>
                <w:lang w:eastAsia="vi-VN" w:bidi="vi-VN"/>
              </w:rPr>
              <w:t>Khu vực tạm cấm hoạt động khoáng sản</w:t>
            </w:r>
          </w:p>
        </w:tc>
        <w:tc>
          <w:tcPr>
            <w:tcW w:w="1165" w:type="pct"/>
            <w:tcBorders>
              <w:top w:val="single" w:sz="4" w:space="0" w:color="auto"/>
              <w:left w:val="single" w:sz="4" w:space="0" w:color="auto"/>
              <w:right w:val="single" w:sz="4" w:space="0" w:color="auto"/>
            </w:tcBorders>
            <w:shd w:val="clear" w:color="auto" w:fill="FFFFFF"/>
          </w:tcPr>
          <w:p w14:paraId="68BECA7F" w14:textId="77777777" w:rsidR="005F6E98" w:rsidRPr="00EF119D" w:rsidRDefault="005F6E98" w:rsidP="000A3BFA">
            <w:pPr>
              <w:pStyle w:val="Other0"/>
              <w:shd w:val="clear" w:color="auto" w:fill="auto"/>
              <w:jc w:val="center"/>
              <w:rPr>
                <w:szCs w:val="28"/>
              </w:rPr>
            </w:pPr>
          </w:p>
        </w:tc>
      </w:tr>
      <w:tr w:rsidR="005F6E98" w:rsidRPr="00EF119D" w14:paraId="79F6B0D5" w14:textId="77777777" w:rsidTr="00103DD3">
        <w:trPr>
          <w:trHeight w:hRule="exact" w:val="422"/>
          <w:jc w:val="center"/>
        </w:trPr>
        <w:tc>
          <w:tcPr>
            <w:tcW w:w="355" w:type="pct"/>
            <w:tcBorders>
              <w:top w:val="single" w:sz="4" w:space="0" w:color="auto"/>
              <w:left w:val="single" w:sz="4" w:space="0" w:color="auto"/>
            </w:tcBorders>
            <w:shd w:val="clear" w:color="auto" w:fill="FFFFFF"/>
          </w:tcPr>
          <w:p w14:paraId="02E19F8D" w14:textId="77777777" w:rsidR="005F6E98" w:rsidRPr="00EF119D" w:rsidRDefault="005F6E98" w:rsidP="000A3BFA">
            <w:pPr>
              <w:pStyle w:val="Other0"/>
              <w:shd w:val="clear" w:color="auto" w:fill="auto"/>
              <w:ind w:firstLine="260"/>
              <w:rPr>
                <w:szCs w:val="28"/>
              </w:rPr>
            </w:pPr>
            <w:r w:rsidRPr="00EF119D">
              <w:rPr>
                <w:color w:val="000000"/>
                <w:szCs w:val="28"/>
                <w:lang w:val="en-GB" w:eastAsia="en-GB" w:bidi="en-GB"/>
              </w:rPr>
              <w:t>3</w:t>
            </w:r>
          </w:p>
        </w:tc>
        <w:tc>
          <w:tcPr>
            <w:tcW w:w="3480" w:type="pct"/>
            <w:tcBorders>
              <w:top w:val="single" w:sz="4" w:space="0" w:color="auto"/>
              <w:left w:val="single" w:sz="4" w:space="0" w:color="auto"/>
            </w:tcBorders>
            <w:shd w:val="clear" w:color="auto" w:fill="FFFFFF"/>
          </w:tcPr>
          <w:p w14:paraId="24B2A93C" w14:textId="77777777" w:rsidR="005F6E98" w:rsidRPr="00EF119D" w:rsidRDefault="005F6E98" w:rsidP="00103DD3">
            <w:pPr>
              <w:pStyle w:val="Other0"/>
              <w:shd w:val="clear" w:color="auto" w:fill="auto"/>
              <w:ind w:left="86"/>
              <w:rPr>
                <w:szCs w:val="28"/>
              </w:rPr>
            </w:pPr>
            <w:r w:rsidRPr="00EF119D">
              <w:rPr>
                <w:color w:val="000000"/>
                <w:szCs w:val="28"/>
                <w:lang w:eastAsia="vi-VN" w:bidi="vi-VN"/>
              </w:rPr>
              <w:t>Khu vực khai thác khoáng sản</w:t>
            </w:r>
          </w:p>
        </w:tc>
        <w:tc>
          <w:tcPr>
            <w:tcW w:w="1165" w:type="pct"/>
            <w:tcBorders>
              <w:top w:val="single" w:sz="4" w:space="0" w:color="auto"/>
              <w:left w:val="single" w:sz="4" w:space="0" w:color="auto"/>
              <w:right w:val="single" w:sz="4" w:space="0" w:color="auto"/>
            </w:tcBorders>
            <w:shd w:val="clear" w:color="auto" w:fill="FFFFFF"/>
          </w:tcPr>
          <w:p w14:paraId="75132170" w14:textId="77777777" w:rsidR="005F6E98" w:rsidRPr="00EF119D" w:rsidRDefault="005F6E98" w:rsidP="000A3BFA">
            <w:pPr>
              <w:pStyle w:val="Other0"/>
              <w:shd w:val="clear" w:color="auto" w:fill="auto"/>
              <w:jc w:val="center"/>
              <w:rPr>
                <w:szCs w:val="28"/>
              </w:rPr>
            </w:pPr>
          </w:p>
        </w:tc>
      </w:tr>
      <w:tr w:rsidR="005F6E98" w:rsidRPr="00EF119D" w14:paraId="393D3D73" w14:textId="77777777" w:rsidTr="00103DD3">
        <w:trPr>
          <w:trHeight w:hRule="exact" w:val="422"/>
          <w:jc w:val="center"/>
        </w:trPr>
        <w:tc>
          <w:tcPr>
            <w:tcW w:w="355" w:type="pct"/>
            <w:tcBorders>
              <w:top w:val="single" w:sz="4" w:space="0" w:color="auto"/>
              <w:left w:val="single" w:sz="4" w:space="0" w:color="auto"/>
            </w:tcBorders>
            <w:shd w:val="clear" w:color="auto" w:fill="FFFFFF"/>
          </w:tcPr>
          <w:p w14:paraId="07EAD1FF" w14:textId="77777777" w:rsidR="005F6E98" w:rsidRPr="00EF119D" w:rsidRDefault="005F6E98" w:rsidP="000A3BFA">
            <w:pPr>
              <w:pStyle w:val="Other0"/>
              <w:shd w:val="clear" w:color="auto" w:fill="auto"/>
              <w:ind w:firstLine="260"/>
              <w:rPr>
                <w:szCs w:val="28"/>
              </w:rPr>
            </w:pPr>
            <w:r w:rsidRPr="00EF119D">
              <w:rPr>
                <w:color w:val="000000"/>
                <w:szCs w:val="28"/>
                <w:lang w:val="en-GB" w:eastAsia="en-GB" w:bidi="en-GB"/>
              </w:rPr>
              <w:t>4</w:t>
            </w:r>
          </w:p>
        </w:tc>
        <w:tc>
          <w:tcPr>
            <w:tcW w:w="3480" w:type="pct"/>
            <w:tcBorders>
              <w:top w:val="single" w:sz="4" w:space="0" w:color="auto"/>
              <w:left w:val="single" w:sz="4" w:space="0" w:color="auto"/>
            </w:tcBorders>
            <w:shd w:val="clear" w:color="auto" w:fill="FFFFFF"/>
          </w:tcPr>
          <w:p w14:paraId="5686C56E" w14:textId="77777777" w:rsidR="005F6E98" w:rsidRPr="00EF119D" w:rsidRDefault="005F6E98" w:rsidP="00103DD3">
            <w:pPr>
              <w:pStyle w:val="Other0"/>
              <w:shd w:val="clear" w:color="auto" w:fill="auto"/>
              <w:ind w:left="86"/>
              <w:rPr>
                <w:szCs w:val="28"/>
              </w:rPr>
            </w:pPr>
            <w:r w:rsidRPr="00EF119D">
              <w:rPr>
                <w:color w:val="000000"/>
                <w:szCs w:val="28"/>
                <w:lang w:eastAsia="vi-VN" w:bidi="vi-VN"/>
              </w:rPr>
              <w:t>Khu vực điều tra khoáng sản</w:t>
            </w:r>
          </w:p>
        </w:tc>
        <w:tc>
          <w:tcPr>
            <w:tcW w:w="1165" w:type="pct"/>
            <w:tcBorders>
              <w:top w:val="single" w:sz="4" w:space="0" w:color="auto"/>
              <w:left w:val="single" w:sz="4" w:space="0" w:color="auto"/>
              <w:right w:val="single" w:sz="4" w:space="0" w:color="auto"/>
            </w:tcBorders>
            <w:shd w:val="clear" w:color="auto" w:fill="FFFFFF"/>
          </w:tcPr>
          <w:p w14:paraId="0B50E3BB" w14:textId="77777777" w:rsidR="005F6E98" w:rsidRPr="00EF119D" w:rsidRDefault="005F6E98" w:rsidP="000A3BFA">
            <w:pPr>
              <w:pStyle w:val="Other0"/>
              <w:shd w:val="clear" w:color="auto" w:fill="auto"/>
              <w:jc w:val="center"/>
              <w:rPr>
                <w:szCs w:val="28"/>
              </w:rPr>
            </w:pPr>
          </w:p>
        </w:tc>
      </w:tr>
      <w:tr w:rsidR="005F6E98" w:rsidRPr="00EF119D" w14:paraId="14B85580" w14:textId="77777777" w:rsidTr="00103DD3">
        <w:trPr>
          <w:trHeight w:hRule="exact" w:val="422"/>
          <w:jc w:val="center"/>
        </w:trPr>
        <w:tc>
          <w:tcPr>
            <w:tcW w:w="355" w:type="pct"/>
            <w:tcBorders>
              <w:top w:val="single" w:sz="4" w:space="0" w:color="auto"/>
              <w:left w:val="single" w:sz="4" w:space="0" w:color="auto"/>
            </w:tcBorders>
            <w:shd w:val="clear" w:color="auto" w:fill="FFFFFF"/>
          </w:tcPr>
          <w:p w14:paraId="7D6B274F" w14:textId="77777777" w:rsidR="005F6E98" w:rsidRPr="00EF119D" w:rsidRDefault="005F6E98" w:rsidP="000A3BFA">
            <w:pPr>
              <w:pStyle w:val="Other0"/>
              <w:shd w:val="clear" w:color="auto" w:fill="auto"/>
              <w:ind w:firstLine="260"/>
              <w:rPr>
                <w:szCs w:val="28"/>
              </w:rPr>
            </w:pPr>
            <w:r w:rsidRPr="00EF119D">
              <w:rPr>
                <w:color w:val="000000"/>
                <w:szCs w:val="28"/>
                <w:lang w:val="en-GB" w:eastAsia="en-GB" w:bidi="en-GB"/>
              </w:rPr>
              <w:t>5</w:t>
            </w:r>
          </w:p>
        </w:tc>
        <w:tc>
          <w:tcPr>
            <w:tcW w:w="3480" w:type="pct"/>
            <w:tcBorders>
              <w:top w:val="single" w:sz="4" w:space="0" w:color="auto"/>
              <w:left w:val="single" w:sz="4" w:space="0" w:color="auto"/>
            </w:tcBorders>
            <w:shd w:val="clear" w:color="auto" w:fill="FFFFFF"/>
          </w:tcPr>
          <w:p w14:paraId="12D00D4B" w14:textId="77777777" w:rsidR="005F6E98" w:rsidRPr="00EF119D" w:rsidRDefault="005F6E98" w:rsidP="00103DD3">
            <w:pPr>
              <w:pStyle w:val="Other0"/>
              <w:shd w:val="clear" w:color="auto" w:fill="auto"/>
              <w:ind w:left="86"/>
              <w:rPr>
                <w:szCs w:val="28"/>
              </w:rPr>
            </w:pPr>
            <w:r w:rsidRPr="00EF119D">
              <w:rPr>
                <w:color w:val="000000"/>
                <w:szCs w:val="28"/>
                <w:lang w:eastAsia="vi-VN" w:bidi="vi-VN"/>
              </w:rPr>
              <w:t>Khu vực thăm dò khoáng sản</w:t>
            </w:r>
          </w:p>
        </w:tc>
        <w:tc>
          <w:tcPr>
            <w:tcW w:w="1165" w:type="pct"/>
            <w:tcBorders>
              <w:top w:val="single" w:sz="4" w:space="0" w:color="auto"/>
              <w:left w:val="single" w:sz="4" w:space="0" w:color="auto"/>
              <w:right w:val="single" w:sz="4" w:space="0" w:color="auto"/>
            </w:tcBorders>
            <w:shd w:val="clear" w:color="auto" w:fill="FFFFFF"/>
          </w:tcPr>
          <w:p w14:paraId="529AB902" w14:textId="77777777" w:rsidR="005F6E98" w:rsidRPr="00EF119D" w:rsidRDefault="005F6E98" w:rsidP="000A3BFA">
            <w:pPr>
              <w:pStyle w:val="Other0"/>
              <w:shd w:val="clear" w:color="auto" w:fill="auto"/>
              <w:jc w:val="center"/>
              <w:rPr>
                <w:szCs w:val="28"/>
              </w:rPr>
            </w:pPr>
          </w:p>
        </w:tc>
      </w:tr>
      <w:tr w:rsidR="005F6E98" w:rsidRPr="00EF119D" w14:paraId="716A4243" w14:textId="77777777" w:rsidTr="00103DD3">
        <w:trPr>
          <w:trHeight w:hRule="exact" w:val="427"/>
          <w:jc w:val="center"/>
        </w:trPr>
        <w:tc>
          <w:tcPr>
            <w:tcW w:w="355" w:type="pct"/>
            <w:tcBorders>
              <w:top w:val="single" w:sz="4" w:space="0" w:color="auto"/>
              <w:left w:val="single" w:sz="4" w:space="0" w:color="auto"/>
              <w:bottom w:val="single" w:sz="4" w:space="0" w:color="auto"/>
            </w:tcBorders>
            <w:shd w:val="clear" w:color="auto" w:fill="FFFFFF"/>
            <w:vAlign w:val="center"/>
          </w:tcPr>
          <w:p w14:paraId="7EB4C5D2" w14:textId="77777777" w:rsidR="005F6E98" w:rsidRPr="00EF119D" w:rsidRDefault="005F6E98" w:rsidP="000A3BFA">
            <w:pPr>
              <w:pStyle w:val="Other0"/>
              <w:shd w:val="clear" w:color="auto" w:fill="auto"/>
              <w:ind w:firstLine="260"/>
              <w:rPr>
                <w:szCs w:val="28"/>
              </w:rPr>
            </w:pPr>
            <w:r w:rsidRPr="00EF119D">
              <w:rPr>
                <w:color w:val="000000"/>
                <w:szCs w:val="28"/>
                <w:lang w:val="en-GB" w:eastAsia="en-GB" w:bidi="en-GB"/>
              </w:rPr>
              <w:t>6</w:t>
            </w:r>
          </w:p>
        </w:tc>
        <w:tc>
          <w:tcPr>
            <w:tcW w:w="3480" w:type="pct"/>
            <w:tcBorders>
              <w:top w:val="single" w:sz="4" w:space="0" w:color="auto"/>
              <w:left w:val="single" w:sz="4" w:space="0" w:color="auto"/>
              <w:bottom w:val="single" w:sz="4" w:space="0" w:color="auto"/>
            </w:tcBorders>
            <w:shd w:val="clear" w:color="auto" w:fill="FFFFFF"/>
            <w:vAlign w:val="center"/>
          </w:tcPr>
          <w:p w14:paraId="7815FD93" w14:textId="77777777" w:rsidR="005F6E98" w:rsidRPr="00EF119D" w:rsidRDefault="005F6E98" w:rsidP="00103DD3">
            <w:pPr>
              <w:pStyle w:val="Other0"/>
              <w:shd w:val="clear" w:color="auto" w:fill="auto"/>
              <w:ind w:left="86"/>
              <w:rPr>
                <w:szCs w:val="28"/>
              </w:rPr>
            </w:pPr>
            <w:r w:rsidRPr="00EF119D">
              <w:rPr>
                <w:color w:val="000000"/>
                <w:szCs w:val="28"/>
                <w:lang w:eastAsia="vi-VN" w:bidi="vi-VN"/>
              </w:rPr>
              <w:t>Khu vực dự trữ khoáng sản</w:t>
            </w:r>
          </w:p>
        </w:tc>
        <w:tc>
          <w:tcPr>
            <w:tcW w:w="1165" w:type="pct"/>
            <w:tcBorders>
              <w:top w:val="single" w:sz="4" w:space="0" w:color="auto"/>
              <w:left w:val="single" w:sz="4" w:space="0" w:color="auto"/>
              <w:bottom w:val="single" w:sz="4" w:space="0" w:color="auto"/>
              <w:right w:val="single" w:sz="4" w:space="0" w:color="auto"/>
            </w:tcBorders>
            <w:shd w:val="clear" w:color="auto" w:fill="FFFFFF"/>
            <w:vAlign w:val="center"/>
          </w:tcPr>
          <w:p w14:paraId="7EADED01" w14:textId="77777777" w:rsidR="005F6E98" w:rsidRPr="00EF119D" w:rsidRDefault="005F6E98" w:rsidP="000A3BFA">
            <w:pPr>
              <w:pStyle w:val="Other0"/>
              <w:shd w:val="clear" w:color="auto" w:fill="auto"/>
              <w:jc w:val="center"/>
              <w:rPr>
                <w:szCs w:val="28"/>
              </w:rPr>
            </w:pPr>
          </w:p>
        </w:tc>
      </w:tr>
    </w:tbl>
    <w:p w14:paraId="147CEAC5" w14:textId="77777777" w:rsidR="00D364FC" w:rsidRPr="00EF119D" w:rsidRDefault="00D364FC" w:rsidP="00103DD3">
      <w:pPr>
        <w:pStyle w:val="Tablecaption0"/>
        <w:shd w:val="clear" w:color="auto" w:fill="auto"/>
        <w:spacing w:before="120" w:after="120"/>
        <w:ind w:left="77"/>
        <w:rPr>
          <w:sz w:val="28"/>
          <w:szCs w:val="28"/>
        </w:rPr>
      </w:pPr>
      <w:r w:rsidRPr="00EF119D">
        <w:rPr>
          <w:color w:val="000000"/>
          <w:sz w:val="28"/>
          <w:szCs w:val="28"/>
          <w:lang w:val="en-GB" w:eastAsia="en-GB" w:bidi="en-GB"/>
        </w:rPr>
        <w:t xml:space="preserve">Danh </w:t>
      </w:r>
      <w:r w:rsidRPr="00EF119D">
        <w:rPr>
          <w:color w:val="000000"/>
          <w:sz w:val="28"/>
          <w:szCs w:val="28"/>
          <w:lang w:eastAsia="vi-VN" w:bidi="vi-VN"/>
        </w:rPr>
        <w:t xml:space="preserve">mục các loại khoáng sản trên địa bàn tỉnh Hậu </w:t>
      </w:r>
      <w:r w:rsidRPr="00EF119D">
        <w:rPr>
          <w:color w:val="000000"/>
          <w:sz w:val="28"/>
          <w:szCs w:val="28"/>
          <w:lang w:val="en-GB" w:eastAsia="en-GB" w:bidi="en-GB"/>
        </w:rPr>
        <w:t>Giang</w:t>
      </w:r>
    </w:p>
    <w:tbl>
      <w:tblPr>
        <w:tblOverlap w:val="never"/>
        <w:tblW w:w="5000" w:type="pct"/>
        <w:jc w:val="center"/>
        <w:tblCellMar>
          <w:left w:w="10" w:type="dxa"/>
          <w:right w:w="10" w:type="dxa"/>
        </w:tblCellMar>
        <w:tblLook w:val="04A0" w:firstRow="1" w:lastRow="0" w:firstColumn="1" w:lastColumn="0" w:noHBand="0" w:noVBand="1"/>
      </w:tblPr>
      <w:tblGrid>
        <w:gridCol w:w="644"/>
        <w:gridCol w:w="6307"/>
        <w:gridCol w:w="2111"/>
      </w:tblGrid>
      <w:tr w:rsidR="00D364FC" w:rsidRPr="00EF119D" w14:paraId="2143DA73" w14:textId="77777777" w:rsidTr="00103DD3">
        <w:trPr>
          <w:trHeight w:hRule="exact" w:val="696"/>
          <w:jc w:val="center"/>
        </w:trPr>
        <w:tc>
          <w:tcPr>
            <w:tcW w:w="355" w:type="pct"/>
            <w:tcBorders>
              <w:top w:val="single" w:sz="4" w:space="0" w:color="auto"/>
              <w:left w:val="single" w:sz="4" w:space="0" w:color="auto"/>
            </w:tcBorders>
            <w:shd w:val="clear" w:color="auto" w:fill="FFFFFF"/>
            <w:vAlign w:val="center"/>
          </w:tcPr>
          <w:p w14:paraId="174746BC" w14:textId="77777777" w:rsidR="00D364FC" w:rsidRPr="00EF119D" w:rsidRDefault="00D364FC" w:rsidP="000A3BFA">
            <w:pPr>
              <w:pStyle w:val="Other0"/>
              <w:shd w:val="clear" w:color="auto" w:fill="auto"/>
              <w:jc w:val="center"/>
              <w:rPr>
                <w:szCs w:val="28"/>
              </w:rPr>
            </w:pPr>
            <w:r w:rsidRPr="00EF119D">
              <w:rPr>
                <w:b/>
                <w:bCs/>
                <w:color w:val="000000"/>
                <w:szCs w:val="28"/>
                <w:lang w:eastAsia="vi-VN" w:bidi="vi-VN"/>
              </w:rPr>
              <w:t>STT</w:t>
            </w:r>
          </w:p>
        </w:tc>
        <w:tc>
          <w:tcPr>
            <w:tcW w:w="3480" w:type="pct"/>
            <w:tcBorders>
              <w:top w:val="single" w:sz="4" w:space="0" w:color="auto"/>
              <w:left w:val="single" w:sz="4" w:space="0" w:color="auto"/>
            </w:tcBorders>
            <w:shd w:val="clear" w:color="auto" w:fill="FFFFFF"/>
            <w:vAlign w:val="center"/>
          </w:tcPr>
          <w:p w14:paraId="2471527F" w14:textId="77777777" w:rsidR="00D364FC" w:rsidRPr="00EF119D" w:rsidRDefault="00D364FC" w:rsidP="000A3BFA">
            <w:pPr>
              <w:pStyle w:val="Other0"/>
              <w:shd w:val="clear" w:color="auto" w:fill="auto"/>
              <w:jc w:val="center"/>
              <w:rPr>
                <w:szCs w:val="28"/>
              </w:rPr>
            </w:pPr>
            <w:r w:rsidRPr="00EF119D">
              <w:rPr>
                <w:b/>
                <w:bCs/>
                <w:color w:val="000000"/>
                <w:szCs w:val="28"/>
                <w:lang w:eastAsia="vi-VN" w:bidi="vi-VN"/>
              </w:rPr>
              <w:t>Danh mục</w:t>
            </w:r>
          </w:p>
        </w:tc>
        <w:tc>
          <w:tcPr>
            <w:tcW w:w="1165" w:type="pct"/>
            <w:tcBorders>
              <w:top w:val="single" w:sz="4" w:space="0" w:color="auto"/>
              <w:left w:val="single" w:sz="4" w:space="0" w:color="auto"/>
              <w:right w:val="single" w:sz="4" w:space="0" w:color="auto"/>
            </w:tcBorders>
            <w:shd w:val="clear" w:color="auto" w:fill="FFFFFF"/>
            <w:vAlign w:val="center"/>
          </w:tcPr>
          <w:p w14:paraId="2A768E75" w14:textId="77777777" w:rsidR="00D364FC" w:rsidRPr="00EF119D" w:rsidRDefault="00D364FC" w:rsidP="000A3BFA">
            <w:pPr>
              <w:pStyle w:val="Other0"/>
              <w:shd w:val="clear" w:color="auto" w:fill="auto"/>
              <w:jc w:val="center"/>
              <w:rPr>
                <w:szCs w:val="28"/>
              </w:rPr>
            </w:pPr>
            <w:r w:rsidRPr="00EF119D">
              <w:rPr>
                <w:b/>
                <w:bCs/>
                <w:color w:val="000000"/>
                <w:szCs w:val="28"/>
                <w:lang w:eastAsia="vi-VN" w:bidi="vi-VN"/>
              </w:rPr>
              <w:t>Ghi chú</w:t>
            </w:r>
          </w:p>
        </w:tc>
      </w:tr>
      <w:tr w:rsidR="00D364FC" w:rsidRPr="00EF119D" w14:paraId="440DCA50" w14:textId="77777777" w:rsidTr="00EF119D">
        <w:trPr>
          <w:trHeight w:hRule="exact" w:val="418"/>
          <w:jc w:val="center"/>
        </w:trPr>
        <w:tc>
          <w:tcPr>
            <w:tcW w:w="355" w:type="pct"/>
            <w:tcBorders>
              <w:top w:val="single" w:sz="4" w:space="0" w:color="auto"/>
              <w:left w:val="single" w:sz="4" w:space="0" w:color="auto"/>
              <w:bottom w:val="single" w:sz="4" w:space="0" w:color="auto"/>
            </w:tcBorders>
            <w:shd w:val="clear" w:color="auto" w:fill="FFFFFF"/>
            <w:vAlign w:val="center"/>
          </w:tcPr>
          <w:p w14:paraId="43202D3E" w14:textId="77777777" w:rsidR="00D364FC" w:rsidRPr="00EF119D" w:rsidRDefault="00D364FC" w:rsidP="000A3BFA">
            <w:pPr>
              <w:pStyle w:val="Other0"/>
              <w:shd w:val="clear" w:color="auto" w:fill="auto"/>
              <w:ind w:firstLine="260"/>
              <w:rPr>
                <w:szCs w:val="28"/>
              </w:rPr>
            </w:pPr>
            <w:r w:rsidRPr="00EF119D">
              <w:rPr>
                <w:color w:val="000000"/>
                <w:szCs w:val="28"/>
                <w:lang w:eastAsia="vi-VN" w:bidi="vi-VN"/>
              </w:rPr>
              <w:t>1</w:t>
            </w:r>
          </w:p>
        </w:tc>
        <w:tc>
          <w:tcPr>
            <w:tcW w:w="3480" w:type="pct"/>
            <w:tcBorders>
              <w:top w:val="single" w:sz="4" w:space="0" w:color="auto"/>
              <w:left w:val="single" w:sz="4" w:space="0" w:color="auto"/>
              <w:bottom w:val="single" w:sz="4" w:space="0" w:color="auto"/>
            </w:tcBorders>
            <w:shd w:val="clear" w:color="auto" w:fill="FFFFFF"/>
            <w:vAlign w:val="center"/>
          </w:tcPr>
          <w:p w14:paraId="44747798" w14:textId="77777777" w:rsidR="00D364FC" w:rsidRPr="00EF119D" w:rsidRDefault="00D364FC" w:rsidP="00103DD3">
            <w:pPr>
              <w:pStyle w:val="Other0"/>
              <w:shd w:val="clear" w:color="auto" w:fill="auto"/>
              <w:ind w:left="86"/>
              <w:rPr>
                <w:szCs w:val="28"/>
              </w:rPr>
            </w:pPr>
            <w:r w:rsidRPr="00EF119D">
              <w:rPr>
                <w:color w:val="000000"/>
                <w:szCs w:val="28"/>
                <w:lang w:eastAsia="vi-VN" w:bidi="vi-VN"/>
              </w:rPr>
              <w:t>Cát lòng sông Hậu</w:t>
            </w:r>
          </w:p>
        </w:tc>
        <w:tc>
          <w:tcPr>
            <w:tcW w:w="1165" w:type="pct"/>
            <w:tcBorders>
              <w:top w:val="single" w:sz="4" w:space="0" w:color="auto"/>
              <w:left w:val="single" w:sz="4" w:space="0" w:color="auto"/>
              <w:bottom w:val="single" w:sz="4" w:space="0" w:color="auto"/>
              <w:right w:val="single" w:sz="4" w:space="0" w:color="auto"/>
            </w:tcBorders>
            <w:shd w:val="clear" w:color="auto" w:fill="FFFFFF"/>
          </w:tcPr>
          <w:p w14:paraId="431CD46A" w14:textId="77777777" w:rsidR="00D364FC" w:rsidRPr="00EF119D" w:rsidRDefault="00D364FC" w:rsidP="000A3BFA">
            <w:pPr>
              <w:pStyle w:val="Other0"/>
              <w:shd w:val="clear" w:color="auto" w:fill="auto"/>
              <w:jc w:val="center"/>
              <w:rPr>
                <w:szCs w:val="28"/>
              </w:rPr>
            </w:pPr>
          </w:p>
        </w:tc>
      </w:tr>
      <w:tr w:rsidR="00D364FC" w:rsidRPr="00EF119D" w14:paraId="39220A83" w14:textId="77777777" w:rsidTr="00EF119D">
        <w:trPr>
          <w:trHeight w:hRule="exact" w:val="422"/>
          <w:jc w:val="center"/>
        </w:trPr>
        <w:tc>
          <w:tcPr>
            <w:tcW w:w="355" w:type="pct"/>
            <w:tcBorders>
              <w:top w:val="single" w:sz="4" w:space="0" w:color="auto"/>
              <w:left w:val="single" w:sz="4" w:space="0" w:color="auto"/>
              <w:bottom w:val="single" w:sz="4" w:space="0" w:color="auto"/>
              <w:right w:val="single" w:sz="4" w:space="0" w:color="auto"/>
            </w:tcBorders>
            <w:shd w:val="clear" w:color="auto" w:fill="FFFFFF"/>
            <w:vAlign w:val="center"/>
          </w:tcPr>
          <w:p w14:paraId="601736CD" w14:textId="77777777" w:rsidR="00D364FC" w:rsidRPr="00EF119D" w:rsidRDefault="00D364FC" w:rsidP="000A3BFA">
            <w:pPr>
              <w:pStyle w:val="Other0"/>
              <w:shd w:val="clear" w:color="auto" w:fill="auto"/>
              <w:ind w:firstLine="260"/>
              <w:rPr>
                <w:szCs w:val="28"/>
              </w:rPr>
            </w:pPr>
            <w:r w:rsidRPr="00EF119D">
              <w:rPr>
                <w:color w:val="000000"/>
                <w:szCs w:val="28"/>
                <w:lang w:eastAsia="vi-VN" w:bidi="vi-VN"/>
              </w:rPr>
              <w:t>2</w:t>
            </w:r>
          </w:p>
        </w:tc>
        <w:tc>
          <w:tcPr>
            <w:tcW w:w="3480" w:type="pct"/>
            <w:tcBorders>
              <w:top w:val="single" w:sz="4" w:space="0" w:color="auto"/>
              <w:left w:val="single" w:sz="4" w:space="0" w:color="auto"/>
              <w:bottom w:val="single" w:sz="4" w:space="0" w:color="auto"/>
              <w:right w:val="single" w:sz="4" w:space="0" w:color="auto"/>
            </w:tcBorders>
            <w:shd w:val="clear" w:color="auto" w:fill="FFFFFF"/>
            <w:vAlign w:val="center"/>
          </w:tcPr>
          <w:p w14:paraId="759E4B35" w14:textId="77777777" w:rsidR="00D364FC" w:rsidRPr="00EF119D" w:rsidRDefault="00D364FC" w:rsidP="00103DD3">
            <w:pPr>
              <w:pStyle w:val="Other0"/>
              <w:shd w:val="clear" w:color="auto" w:fill="auto"/>
              <w:ind w:left="86"/>
              <w:rPr>
                <w:szCs w:val="28"/>
              </w:rPr>
            </w:pPr>
            <w:r w:rsidRPr="00EF119D">
              <w:rPr>
                <w:color w:val="000000"/>
                <w:szCs w:val="28"/>
                <w:lang w:eastAsia="vi-VN" w:bidi="vi-VN"/>
              </w:rPr>
              <w:t>Than bùn</w:t>
            </w:r>
          </w:p>
        </w:tc>
        <w:tc>
          <w:tcPr>
            <w:tcW w:w="1165" w:type="pct"/>
            <w:tcBorders>
              <w:top w:val="single" w:sz="4" w:space="0" w:color="auto"/>
              <w:left w:val="single" w:sz="4" w:space="0" w:color="auto"/>
              <w:bottom w:val="single" w:sz="4" w:space="0" w:color="auto"/>
              <w:right w:val="single" w:sz="4" w:space="0" w:color="auto"/>
            </w:tcBorders>
            <w:shd w:val="clear" w:color="auto" w:fill="FFFFFF"/>
          </w:tcPr>
          <w:p w14:paraId="54B8304E" w14:textId="77777777" w:rsidR="00D364FC" w:rsidRPr="00EF119D" w:rsidRDefault="00D364FC" w:rsidP="000A3BFA">
            <w:pPr>
              <w:pStyle w:val="Other0"/>
              <w:shd w:val="clear" w:color="auto" w:fill="auto"/>
              <w:jc w:val="center"/>
              <w:rPr>
                <w:szCs w:val="28"/>
              </w:rPr>
            </w:pPr>
          </w:p>
        </w:tc>
      </w:tr>
      <w:tr w:rsidR="00D364FC" w:rsidRPr="00EF119D" w14:paraId="29D10EE1" w14:textId="77777777" w:rsidTr="00EF119D">
        <w:trPr>
          <w:trHeight w:hRule="exact" w:val="432"/>
          <w:jc w:val="center"/>
        </w:trPr>
        <w:tc>
          <w:tcPr>
            <w:tcW w:w="355" w:type="pct"/>
            <w:tcBorders>
              <w:top w:val="single" w:sz="4" w:space="0" w:color="auto"/>
              <w:left w:val="single" w:sz="4" w:space="0" w:color="auto"/>
              <w:bottom w:val="single" w:sz="4" w:space="0" w:color="auto"/>
            </w:tcBorders>
            <w:shd w:val="clear" w:color="auto" w:fill="FFFFFF"/>
          </w:tcPr>
          <w:p w14:paraId="69FA05D3" w14:textId="77777777" w:rsidR="00D364FC" w:rsidRPr="00EF119D" w:rsidRDefault="00D364FC" w:rsidP="000A3BFA">
            <w:pPr>
              <w:pStyle w:val="Other0"/>
              <w:shd w:val="clear" w:color="auto" w:fill="auto"/>
              <w:ind w:firstLine="260"/>
              <w:rPr>
                <w:szCs w:val="28"/>
              </w:rPr>
            </w:pPr>
            <w:r w:rsidRPr="00EF119D">
              <w:rPr>
                <w:color w:val="000000"/>
                <w:szCs w:val="28"/>
                <w:lang w:eastAsia="vi-VN" w:bidi="vi-VN"/>
              </w:rPr>
              <w:lastRenderedPageBreak/>
              <w:t>3</w:t>
            </w:r>
          </w:p>
        </w:tc>
        <w:tc>
          <w:tcPr>
            <w:tcW w:w="3480" w:type="pct"/>
            <w:tcBorders>
              <w:top w:val="single" w:sz="4" w:space="0" w:color="auto"/>
              <w:left w:val="single" w:sz="4" w:space="0" w:color="auto"/>
              <w:bottom w:val="single" w:sz="4" w:space="0" w:color="auto"/>
            </w:tcBorders>
            <w:shd w:val="clear" w:color="auto" w:fill="FFFFFF"/>
          </w:tcPr>
          <w:p w14:paraId="37BE5F5F" w14:textId="77777777" w:rsidR="00D364FC" w:rsidRPr="00EF119D" w:rsidRDefault="00D364FC" w:rsidP="00103DD3">
            <w:pPr>
              <w:pStyle w:val="Other0"/>
              <w:shd w:val="clear" w:color="auto" w:fill="auto"/>
              <w:ind w:left="86"/>
              <w:rPr>
                <w:szCs w:val="28"/>
              </w:rPr>
            </w:pPr>
            <w:r w:rsidRPr="00EF119D">
              <w:rPr>
                <w:color w:val="000000"/>
                <w:szCs w:val="28"/>
                <w:lang w:eastAsia="vi-VN" w:bidi="vi-VN"/>
              </w:rPr>
              <w:t>Sét gạch ngói</w:t>
            </w:r>
          </w:p>
        </w:tc>
        <w:tc>
          <w:tcPr>
            <w:tcW w:w="1165" w:type="pct"/>
            <w:tcBorders>
              <w:top w:val="single" w:sz="4" w:space="0" w:color="auto"/>
              <w:left w:val="single" w:sz="4" w:space="0" w:color="auto"/>
              <w:bottom w:val="single" w:sz="4" w:space="0" w:color="auto"/>
              <w:right w:val="single" w:sz="4" w:space="0" w:color="auto"/>
            </w:tcBorders>
            <w:shd w:val="clear" w:color="auto" w:fill="FFFFFF"/>
          </w:tcPr>
          <w:p w14:paraId="1D5D92AF" w14:textId="77777777" w:rsidR="00D364FC" w:rsidRPr="00EF119D" w:rsidRDefault="00D364FC" w:rsidP="000A3BFA">
            <w:pPr>
              <w:pStyle w:val="Other0"/>
              <w:shd w:val="clear" w:color="auto" w:fill="auto"/>
              <w:jc w:val="center"/>
              <w:rPr>
                <w:szCs w:val="28"/>
              </w:rPr>
            </w:pPr>
          </w:p>
        </w:tc>
      </w:tr>
    </w:tbl>
    <w:p w14:paraId="54349645" w14:textId="77777777" w:rsidR="00103DD3" w:rsidRPr="00EF119D" w:rsidRDefault="00103DD3" w:rsidP="00D364FC">
      <w:pPr>
        <w:pStyle w:val="Tablecaption0"/>
        <w:shd w:val="clear" w:color="auto" w:fill="auto"/>
        <w:ind w:left="77"/>
        <w:rPr>
          <w:i/>
          <w:iCs/>
          <w:color w:val="000000"/>
          <w:sz w:val="28"/>
          <w:szCs w:val="28"/>
          <w:lang w:val="en-GB" w:eastAsia="en-GB" w:bidi="en-GB"/>
        </w:rPr>
      </w:pPr>
    </w:p>
    <w:p w14:paraId="0075A851" w14:textId="77777777" w:rsidR="00D364FC" w:rsidRPr="00AC5826" w:rsidRDefault="00D364FC" w:rsidP="00D364FC">
      <w:pPr>
        <w:pStyle w:val="Tablecaption0"/>
        <w:shd w:val="clear" w:color="auto" w:fill="auto"/>
        <w:ind w:left="77"/>
        <w:rPr>
          <w:iCs/>
          <w:sz w:val="28"/>
          <w:szCs w:val="28"/>
        </w:rPr>
      </w:pPr>
      <w:r w:rsidRPr="00AC5826">
        <w:rPr>
          <w:iCs/>
          <w:color w:val="000000"/>
          <w:sz w:val="28"/>
          <w:szCs w:val="28"/>
          <w:lang w:val="en-GB" w:eastAsia="en-GB" w:bidi="en-GB"/>
        </w:rPr>
        <w:t xml:space="preserve">Danh </w:t>
      </w:r>
      <w:r w:rsidRPr="00AC5826">
        <w:rPr>
          <w:iCs/>
          <w:color w:val="000000"/>
          <w:sz w:val="28"/>
          <w:szCs w:val="28"/>
          <w:lang w:eastAsia="vi-VN" w:bidi="vi-VN"/>
        </w:rPr>
        <w:t xml:space="preserve">mục các </w:t>
      </w:r>
      <w:r w:rsidR="00AC5826" w:rsidRPr="00AC5826">
        <w:rPr>
          <w:sz w:val="28"/>
          <w:szCs w:val="28"/>
          <w:lang w:val="en-US"/>
        </w:rPr>
        <w:t>d</w:t>
      </w:r>
      <w:r w:rsidR="00AC5826" w:rsidRPr="00AC5826">
        <w:rPr>
          <w:sz w:val="28"/>
          <w:szCs w:val="28"/>
        </w:rPr>
        <w:t xml:space="preserve">oanh nghiệp khai thác </w:t>
      </w:r>
      <w:r w:rsidRPr="00AC5826">
        <w:rPr>
          <w:iCs/>
          <w:color w:val="000000"/>
          <w:sz w:val="28"/>
          <w:szCs w:val="28"/>
          <w:lang w:eastAsia="vi-VN" w:bidi="vi-VN"/>
        </w:rPr>
        <w:t xml:space="preserve">khoáng sản trên địa bàn tỉnh Hậu </w:t>
      </w:r>
      <w:r w:rsidRPr="00AC5826">
        <w:rPr>
          <w:iCs/>
          <w:color w:val="000000"/>
          <w:sz w:val="28"/>
          <w:szCs w:val="28"/>
          <w:lang w:val="en-GB" w:eastAsia="en-GB" w:bidi="en-GB"/>
        </w:rPr>
        <w:t>Giang</w:t>
      </w:r>
    </w:p>
    <w:p w14:paraId="3CC6D756" w14:textId="77777777" w:rsidR="00D364FC" w:rsidRPr="00EF119D" w:rsidRDefault="00D364FC" w:rsidP="00D364FC">
      <w:pPr>
        <w:spacing w:after="79" w:line="1" w:lineRule="exact"/>
        <w:rPr>
          <w:szCs w:val="28"/>
        </w:rPr>
      </w:pPr>
    </w:p>
    <w:p w14:paraId="333FC2A7" w14:textId="77777777" w:rsidR="00D364FC" w:rsidRPr="00EF119D" w:rsidRDefault="00D364FC" w:rsidP="00D364FC">
      <w:pPr>
        <w:spacing w:line="1" w:lineRule="exact"/>
        <w:rPr>
          <w:szCs w:val="28"/>
        </w:rPr>
      </w:pPr>
    </w:p>
    <w:tbl>
      <w:tblPr>
        <w:tblOverlap w:val="never"/>
        <w:tblW w:w="5000" w:type="pct"/>
        <w:jc w:val="center"/>
        <w:tblCellMar>
          <w:left w:w="10" w:type="dxa"/>
          <w:right w:w="10" w:type="dxa"/>
        </w:tblCellMar>
        <w:tblLook w:val="04A0" w:firstRow="1" w:lastRow="0" w:firstColumn="1" w:lastColumn="0" w:noHBand="0" w:noVBand="1"/>
      </w:tblPr>
      <w:tblGrid>
        <w:gridCol w:w="600"/>
        <w:gridCol w:w="2981"/>
        <w:gridCol w:w="2766"/>
        <w:gridCol w:w="1209"/>
        <w:gridCol w:w="1506"/>
      </w:tblGrid>
      <w:tr w:rsidR="00D364FC" w:rsidRPr="00EF119D" w14:paraId="4F7882CE" w14:textId="77777777" w:rsidTr="00103DD3">
        <w:trPr>
          <w:trHeight w:hRule="exact" w:val="1090"/>
          <w:jc w:val="center"/>
        </w:trPr>
        <w:tc>
          <w:tcPr>
            <w:tcW w:w="331" w:type="pct"/>
            <w:tcBorders>
              <w:top w:val="single" w:sz="4" w:space="0" w:color="auto"/>
              <w:left w:val="single" w:sz="4" w:space="0" w:color="auto"/>
            </w:tcBorders>
            <w:shd w:val="clear" w:color="auto" w:fill="FFFFFF"/>
            <w:vAlign w:val="center"/>
          </w:tcPr>
          <w:p w14:paraId="301B5FC1" w14:textId="77777777" w:rsidR="00D364FC" w:rsidRPr="00EF119D" w:rsidRDefault="00D364FC" w:rsidP="00103DD3">
            <w:pPr>
              <w:pStyle w:val="Other0"/>
              <w:shd w:val="clear" w:color="auto" w:fill="auto"/>
              <w:spacing w:after="40"/>
              <w:jc w:val="center"/>
              <w:rPr>
                <w:szCs w:val="28"/>
              </w:rPr>
            </w:pPr>
            <w:r w:rsidRPr="00EF119D">
              <w:rPr>
                <w:b/>
                <w:bCs/>
                <w:color w:val="000000"/>
                <w:szCs w:val="28"/>
                <w:lang w:eastAsia="vi-VN" w:bidi="vi-VN"/>
              </w:rPr>
              <w:t>TT</w:t>
            </w:r>
          </w:p>
        </w:tc>
        <w:tc>
          <w:tcPr>
            <w:tcW w:w="1645" w:type="pct"/>
            <w:tcBorders>
              <w:top w:val="single" w:sz="4" w:space="0" w:color="auto"/>
              <w:left w:val="single" w:sz="4" w:space="0" w:color="auto"/>
            </w:tcBorders>
            <w:shd w:val="clear" w:color="auto" w:fill="FFFFFF"/>
            <w:vAlign w:val="center"/>
          </w:tcPr>
          <w:p w14:paraId="253535D9" w14:textId="77777777" w:rsidR="00D364FC" w:rsidRPr="00EF119D" w:rsidRDefault="00D364FC" w:rsidP="000A3BFA">
            <w:pPr>
              <w:pStyle w:val="Other0"/>
              <w:shd w:val="clear" w:color="auto" w:fill="auto"/>
              <w:jc w:val="center"/>
              <w:rPr>
                <w:szCs w:val="28"/>
              </w:rPr>
            </w:pPr>
            <w:r w:rsidRPr="00EF119D">
              <w:rPr>
                <w:b/>
                <w:bCs/>
                <w:color w:val="000000"/>
                <w:szCs w:val="28"/>
                <w:lang w:eastAsia="vi-VN" w:bidi="vi-VN"/>
              </w:rPr>
              <w:t>Danh mục</w:t>
            </w:r>
          </w:p>
        </w:tc>
        <w:tc>
          <w:tcPr>
            <w:tcW w:w="1526" w:type="pct"/>
            <w:tcBorders>
              <w:top w:val="single" w:sz="4" w:space="0" w:color="auto"/>
              <w:left w:val="single" w:sz="4" w:space="0" w:color="auto"/>
            </w:tcBorders>
            <w:shd w:val="clear" w:color="auto" w:fill="FFFFFF"/>
            <w:vAlign w:val="center"/>
          </w:tcPr>
          <w:p w14:paraId="055F8B4B" w14:textId="77777777" w:rsidR="00D364FC" w:rsidRPr="00EF119D" w:rsidRDefault="00D364FC" w:rsidP="000A3BFA">
            <w:pPr>
              <w:pStyle w:val="Other0"/>
              <w:shd w:val="clear" w:color="auto" w:fill="auto"/>
              <w:jc w:val="center"/>
              <w:rPr>
                <w:szCs w:val="28"/>
              </w:rPr>
            </w:pPr>
            <w:r w:rsidRPr="00EF119D">
              <w:rPr>
                <w:b/>
                <w:bCs/>
                <w:color w:val="000000"/>
                <w:szCs w:val="28"/>
                <w:lang w:eastAsia="vi-VN" w:bidi="vi-VN"/>
              </w:rPr>
              <w:t>Loại tài liệu có thể cung cấp</w:t>
            </w:r>
          </w:p>
        </w:tc>
        <w:tc>
          <w:tcPr>
            <w:tcW w:w="667" w:type="pct"/>
            <w:tcBorders>
              <w:top w:val="single" w:sz="4" w:space="0" w:color="auto"/>
              <w:left w:val="single" w:sz="4" w:space="0" w:color="auto"/>
            </w:tcBorders>
            <w:shd w:val="clear" w:color="auto" w:fill="FFFFFF"/>
            <w:vAlign w:val="center"/>
          </w:tcPr>
          <w:p w14:paraId="3D6F7E55" w14:textId="77777777" w:rsidR="00D364FC" w:rsidRPr="00EF119D" w:rsidRDefault="00D364FC" w:rsidP="000A3BFA">
            <w:pPr>
              <w:pStyle w:val="Other0"/>
              <w:shd w:val="clear" w:color="auto" w:fill="auto"/>
              <w:spacing w:line="293" w:lineRule="auto"/>
              <w:jc w:val="center"/>
              <w:rPr>
                <w:szCs w:val="28"/>
              </w:rPr>
            </w:pPr>
            <w:r w:rsidRPr="00EF119D">
              <w:rPr>
                <w:b/>
                <w:bCs/>
                <w:color w:val="000000"/>
                <w:szCs w:val="28"/>
                <w:lang w:eastAsia="vi-VN" w:bidi="vi-VN"/>
              </w:rPr>
              <w:t>Định dạng</w:t>
            </w:r>
          </w:p>
        </w:tc>
        <w:tc>
          <w:tcPr>
            <w:tcW w:w="831" w:type="pct"/>
            <w:tcBorders>
              <w:top w:val="single" w:sz="4" w:space="0" w:color="auto"/>
              <w:left w:val="single" w:sz="4" w:space="0" w:color="auto"/>
              <w:right w:val="single" w:sz="4" w:space="0" w:color="auto"/>
            </w:tcBorders>
            <w:shd w:val="clear" w:color="auto" w:fill="FFFFFF"/>
            <w:vAlign w:val="center"/>
          </w:tcPr>
          <w:p w14:paraId="794E64A8" w14:textId="77777777" w:rsidR="00D364FC" w:rsidRPr="00EF119D" w:rsidRDefault="00D364FC" w:rsidP="000A3BFA">
            <w:pPr>
              <w:pStyle w:val="Other0"/>
              <w:shd w:val="clear" w:color="auto" w:fill="auto"/>
              <w:jc w:val="center"/>
              <w:rPr>
                <w:szCs w:val="28"/>
              </w:rPr>
            </w:pPr>
            <w:r w:rsidRPr="00EF119D">
              <w:rPr>
                <w:b/>
                <w:bCs/>
                <w:color w:val="000000"/>
                <w:szCs w:val="28"/>
                <w:lang w:eastAsia="vi-VN" w:bidi="vi-VN"/>
              </w:rPr>
              <w:t>Ghi chú</w:t>
            </w:r>
          </w:p>
        </w:tc>
      </w:tr>
      <w:tr w:rsidR="00D364FC" w:rsidRPr="00EF119D" w14:paraId="64782A6C" w14:textId="77777777" w:rsidTr="00103DD3">
        <w:trPr>
          <w:trHeight w:hRule="exact" w:val="1124"/>
          <w:jc w:val="center"/>
        </w:trPr>
        <w:tc>
          <w:tcPr>
            <w:tcW w:w="331" w:type="pct"/>
            <w:tcBorders>
              <w:top w:val="single" w:sz="4" w:space="0" w:color="auto"/>
              <w:left w:val="single" w:sz="4" w:space="0" w:color="auto"/>
            </w:tcBorders>
            <w:shd w:val="clear" w:color="auto" w:fill="FFFFFF"/>
            <w:vAlign w:val="center"/>
          </w:tcPr>
          <w:p w14:paraId="5D3F09C0" w14:textId="77777777" w:rsidR="00D364FC" w:rsidRPr="00EF119D" w:rsidRDefault="00D364FC" w:rsidP="000A3BFA">
            <w:pPr>
              <w:pStyle w:val="Other0"/>
              <w:shd w:val="clear" w:color="auto" w:fill="auto"/>
              <w:jc w:val="center"/>
              <w:rPr>
                <w:szCs w:val="28"/>
              </w:rPr>
            </w:pPr>
            <w:r w:rsidRPr="00EF119D">
              <w:rPr>
                <w:color w:val="000000"/>
                <w:szCs w:val="28"/>
                <w:lang w:eastAsia="vi-VN" w:bidi="vi-VN"/>
              </w:rPr>
              <w:t>1</w:t>
            </w:r>
          </w:p>
        </w:tc>
        <w:tc>
          <w:tcPr>
            <w:tcW w:w="1645" w:type="pct"/>
            <w:tcBorders>
              <w:top w:val="single" w:sz="4" w:space="0" w:color="auto"/>
              <w:left w:val="single" w:sz="4" w:space="0" w:color="auto"/>
            </w:tcBorders>
            <w:shd w:val="clear" w:color="auto" w:fill="FFFFFF"/>
          </w:tcPr>
          <w:p w14:paraId="566600B0" w14:textId="77777777" w:rsidR="00D364FC" w:rsidRPr="00EF119D" w:rsidRDefault="00D364FC" w:rsidP="00103DD3">
            <w:pPr>
              <w:pStyle w:val="Other0"/>
              <w:shd w:val="clear" w:color="auto" w:fill="auto"/>
              <w:ind w:left="129" w:right="92"/>
              <w:rPr>
                <w:szCs w:val="28"/>
              </w:rPr>
            </w:pPr>
            <w:r w:rsidRPr="00EF119D">
              <w:rPr>
                <w:color w:val="000000"/>
                <w:szCs w:val="28"/>
                <w:lang w:eastAsia="vi-VN" w:bidi="vi-VN"/>
              </w:rPr>
              <w:t>Công ty TNHH MTV Khai thác cát - Phát triển nhà Cần Thơ</w:t>
            </w:r>
          </w:p>
        </w:tc>
        <w:tc>
          <w:tcPr>
            <w:tcW w:w="1526" w:type="pct"/>
            <w:tcBorders>
              <w:top w:val="single" w:sz="4" w:space="0" w:color="auto"/>
              <w:left w:val="single" w:sz="4" w:space="0" w:color="auto"/>
            </w:tcBorders>
            <w:shd w:val="clear" w:color="auto" w:fill="FFFFFF"/>
            <w:vAlign w:val="center"/>
          </w:tcPr>
          <w:p w14:paraId="22353608" w14:textId="77777777" w:rsidR="00D364FC" w:rsidRPr="00EF119D" w:rsidRDefault="00D364FC" w:rsidP="00103DD3">
            <w:pPr>
              <w:pStyle w:val="Other0"/>
              <w:shd w:val="clear" w:color="auto" w:fill="auto"/>
              <w:jc w:val="center"/>
              <w:rPr>
                <w:szCs w:val="28"/>
              </w:rPr>
            </w:pPr>
            <w:r w:rsidRPr="00EF119D">
              <w:rPr>
                <w:color w:val="000000"/>
                <w:szCs w:val="28"/>
                <w:lang w:eastAsia="vi-VN" w:bidi="vi-VN"/>
              </w:rPr>
              <w:t>Hồ sơ cấp giấy phép khai thác khoáng sản</w:t>
            </w:r>
          </w:p>
        </w:tc>
        <w:tc>
          <w:tcPr>
            <w:tcW w:w="667" w:type="pct"/>
            <w:tcBorders>
              <w:top w:val="single" w:sz="4" w:space="0" w:color="auto"/>
              <w:left w:val="single" w:sz="4" w:space="0" w:color="auto"/>
            </w:tcBorders>
            <w:shd w:val="clear" w:color="auto" w:fill="FFFFFF"/>
            <w:vAlign w:val="center"/>
          </w:tcPr>
          <w:p w14:paraId="6E669F6E" w14:textId="77777777" w:rsidR="00D364FC" w:rsidRPr="00EF119D" w:rsidRDefault="00D364FC" w:rsidP="000A3BFA">
            <w:pPr>
              <w:pStyle w:val="Other0"/>
              <w:shd w:val="clear" w:color="auto" w:fill="auto"/>
              <w:jc w:val="center"/>
              <w:rPr>
                <w:szCs w:val="28"/>
              </w:rPr>
            </w:pPr>
            <w:r w:rsidRPr="00EF119D">
              <w:rPr>
                <w:color w:val="000000"/>
                <w:szCs w:val="28"/>
                <w:lang w:eastAsia="vi-VN" w:bidi="vi-VN"/>
              </w:rPr>
              <w:t>Giấy</w:t>
            </w:r>
          </w:p>
        </w:tc>
        <w:tc>
          <w:tcPr>
            <w:tcW w:w="831" w:type="pct"/>
            <w:tcBorders>
              <w:top w:val="single" w:sz="4" w:space="0" w:color="auto"/>
              <w:left w:val="single" w:sz="4" w:space="0" w:color="auto"/>
              <w:right w:val="single" w:sz="4" w:space="0" w:color="auto"/>
            </w:tcBorders>
            <w:shd w:val="clear" w:color="auto" w:fill="FFFFFF"/>
            <w:vAlign w:val="center"/>
          </w:tcPr>
          <w:p w14:paraId="71FF2696" w14:textId="77777777" w:rsidR="00D364FC" w:rsidRPr="00EF119D" w:rsidRDefault="00D364FC" w:rsidP="000A3BFA">
            <w:pPr>
              <w:pStyle w:val="Other0"/>
              <w:shd w:val="clear" w:color="auto" w:fill="auto"/>
              <w:jc w:val="center"/>
              <w:rPr>
                <w:szCs w:val="28"/>
              </w:rPr>
            </w:pPr>
          </w:p>
        </w:tc>
      </w:tr>
      <w:tr w:rsidR="00D364FC" w:rsidRPr="00EF119D" w14:paraId="655C668A" w14:textId="77777777" w:rsidTr="00103DD3">
        <w:trPr>
          <w:trHeight w:hRule="exact" w:val="749"/>
          <w:jc w:val="center"/>
        </w:trPr>
        <w:tc>
          <w:tcPr>
            <w:tcW w:w="331" w:type="pct"/>
            <w:tcBorders>
              <w:top w:val="single" w:sz="4" w:space="0" w:color="auto"/>
              <w:left w:val="single" w:sz="4" w:space="0" w:color="auto"/>
            </w:tcBorders>
            <w:shd w:val="clear" w:color="auto" w:fill="FFFFFF"/>
            <w:vAlign w:val="center"/>
          </w:tcPr>
          <w:p w14:paraId="71005AA8" w14:textId="77777777" w:rsidR="00D364FC" w:rsidRPr="00EF119D" w:rsidRDefault="00D364FC" w:rsidP="000A3BFA">
            <w:pPr>
              <w:pStyle w:val="Other0"/>
              <w:shd w:val="clear" w:color="auto" w:fill="auto"/>
              <w:jc w:val="center"/>
              <w:rPr>
                <w:szCs w:val="28"/>
              </w:rPr>
            </w:pPr>
            <w:r w:rsidRPr="00EF119D">
              <w:rPr>
                <w:color w:val="000000"/>
                <w:szCs w:val="28"/>
                <w:lang w:eastAsia="vi-VN" w:bidi="vi-VN"/>
              </w:rPr>
              <w:t>2</w:t>
            </w:r>
          </w:p>
        </w:tc>
        <w:tc>
          <w:tcPr>
            <w:tcW w:w="1645" w:type="pct"/>
            <w:tcBorders>
              <w:top w:val="single" w:sz="4" w:space="0" w:color="auto"/>
              <w:left w:val="single" w:sz="4" w:space="0" w:color="auto"/>
            </w:tcBorders>
            <w:shd w:val="clear" w:color="auto" w:fill="FFFFFF"/>
          </w:tcPr>
          <w:p w14:paraId="35A2CEAD" w14:textId="77777777" w:rsidR="00D364FC" w:rsidRPr="00EF119D" w:rsidRDefault="00D364FC" w:rsidP="00103DD3">
            <w:pPr>
              <w:pStyle w:val="Other0"/>
              <w:shd w:val="clear" w:color="auto" w:fill="auto"/>
              <w:spacing w:line="293" w:lineRule="auto"/>
              <w:ind w:left="129" w:right="92"/>
              <w:rPr>
                <w:szCs w:val="28"/>
              </w:rPr>
            </w:pPr>
            <w:r w:rsidRPr="00EF119D">
              <w:rPr>
                <w:color w:val="000000"/>
                <w:szCs w:val="28"/>
                <w:lang w:eastAsia="vi-VN" w:bidi="vi-VN"/>
              </w:rPr>
              <w:t>Doanh nghiệp tư nhân Minh Hiếu</w:t>
            </w:r>
          </w:p>
        </w:tc>
        <w:tc>
          <w:tcPr>
            <w:tcW w:w="1526" w:type="pct"/>
            <w:tcBorders>
              <w:top w:val="single" w:sz="4" w:space="0" w:color="auto"/>
              <w:left w:val="single" w:sz="4" w:space="0" w:color="auto"/>
            </w:tcBorders>
            <w:shd w:val="clear" w:color="auto" w:fill="FFFFFF"/>
            <w:vAlign w:val="center"/>
          </w:tcPr>
          <w:p w14:paraId="41DF8F33" w14:textId="77777777" w:rsidR="00D364FC" w:rsidRPr="00EF119D" w:rsidRDefault="00D364FC" w:rsidP="00103DD3">
            <w:pPr>
              <w:pStyle w:val="Other0"/>
              <w:shd w:val="clear" w:color="auto" w:fill="auto"/>
              <w:jc w:val="center"/>
              <w:rPr>
                <w:szCs w:val="28"/>
              </w:rPr>
            </w:pPr>
            <w:r w:rsidRPr="00EF119D">
              <w:rPr>
                <w:color w:val="000000"/>
                <w:szCs w:val="28"/>
                <w:lang w:eastAsia="vi-VN" w:bidi="vi-VN"/>
              </w:rPr>
              <w:t>Hồ sơ cấp giấy phép khai thác khoáng sản</w:t>
            </w:r>
          </w:p>
        </w:tc>
        <w:tc>
          <w:tcPr>
            <w:tcW w:w="667" w:type="pct"/>
            <w:tcBorders>
              <w:top w:val="single" w:sz="4" w:space="0" w:color="auto"/>
              <w:left w:val="single" w:sz="4" w:space="0" w:color="auto"/>
            </w:tcBorders>
            <w:shd w:val="clear" w:color="auto" w:fill="FFFFFF"/>
            <w:vAlign w:val="center"/>
          </w:tcPr>
          <w:p w14:paraId="388574E4" w14:textId="77777777" w:rsidR="00D364FC" w:rsidRPr="00EF119D" w:rsidRDefault="00D364FC" w:rsidP="000A3BFA">
            <w:pPr>
              <w:pStyle w:val="Other0"/>
              <w:shd w:val="clear" w:color="auto" w:fill="auto"/>
              <w:jc w:val="center"/>
              <w:rPr>
                <w:szCs w:val="28"/>
              </w:rPr>
            </w:pPr>
            <w:r w:rsidRPr="00EF119D">
              <w:rPr>
                <w:color w:val="000000"/>
                <w:szCs w:val="28"/>
                <w:lang w:eastAsia="vi-VN" w:bidi="vi-VN"/>
              </w:rPr>
              <w:t>Giấy</w:t>
            </w:r>
          </w:p>
        </w:tc>
        <w:tc>
          <w:tcPr>
            <w:tcW w:w="831" w:type="pct"/>
            <w:tcBorders>
              <w:top w:val="single" w:sz="4" w:space="0" w:color="auto"/>
              <w:left w:val="single" w:sz="4" w:space="0" w:color="auto"/>
              <w:right w:val="single" w:sz="4" w:space="0" w:color="auto"/>
            </w:tcBorders>
            <w:shd w:val="clear" w:color="auto" w:fill="FFFFFF"/>
            <w:vAlign w:val="center"/>
          </w:tcPr>
          <w:p w14:paraId="72E20EBD" w14:textId="77777777" w:rsidR="00D364FC" w:rsidRPr="00EF119D" w:rsidRDefault="00D364FC" w:rsidP="000A3BFA">
            <w:pPr>
              <w:pStyle w:val="Other0"/>
              <w:shd w:val="clear" w:color="auto" w:fill="auto"/>
              <w:jc w:val="center"/>
              <w:rPr>
                <w:szCs w:val="28"/>
              </w:rPr>
            </w:pPr>
          </w:p>
        </w:tc>
      </w:tr>
      <w:tr w:rsidR="00D364FC" w:rsidRPr="00EF119D" w14:paraId="565A910A" w14:textId="77777777" w:rsidTr="00103DD3">
        <w:trPr>
          <w:trHeight w:hRule="exact" w:val="754"/>
          <w:jc w:val="center"/>
        </w:trPr>
        <w:tc>
          <w:tcPr>
            <w:tcW w:w="331" w:type="pct"/>
            <w:tcBorders>
              <w:top w:val="single" w:sz="4" w:space="0" w:color="auto"/>
              <w:left w:val="single" w:sz="4" w:space="0" w:color="auto"/>
            </w:tcBorders>
            <w:shd w:val="clear" w:color="auto" w:fill="FFFFFF"/>
            <w:vAlign w:val="center"/>
          </w:tcPr>
          <w:p w14:paraId="24D69BF8" w14:textId="77777777" w:rsidR="00D364FC" w:rsidRPr="00EF119D" w:rsidRDefault="00D364FC" w:rsidP="000A3BFA">
            <w:pPr>
              <w:pStyle w:val="Other0"/>
              <w:shd w:val="clear" w:color="auto" w:fill="auto"/>
              <w:jc w:val="center"/>
              <w:rPr>
                <w:szCs w:val="28"/>
              </w:rPr>
            </w:pPr>
            <w:r w:rsidRPr="00EF119D">
              <w:rPr>
                <w:color w:val="000000"/>
                <w:szCs w:val="28"/>
                <w:lang w:eastAsia="vi-VN" w:bidi="vi-VN"/>
              </w:rPr>
              <w:t>3</w:t>
            </w:r>
          </w:p>
        </w:tc>
        <w:tc>
          <w:tcPr>
            <w:tcW w:w="1645" w:type="pct"/>
            <w:tcBorders>
              <w:top w:val="single" w:sz="4" w:space="0" w:color="auto"/>
              <w:left w:val="single" w:sz="4" w:space="0" w:color="auto"/>
            </w:tcBorders>
            <w:shd w:val="clear" w:color="auto" w:fill="FFFFFF"/>
            <w:vAlign w:val="center"/>
          </w:tcPr>
          <w:p w14:paraId="582A38C8" w14:textId="77777777" w:rsidR="00D364FC" w:rsidRPr="00EF119D" w:rsidRDefault="00D364FC" w:rsidP="00103DD3">
            <w:pPr>
              <w:pStyle w:val="Other0"/>
              <w:shd w:val="clear" w:color="auto" w:fill="auto"/>
              <w:ind w:left="129" w:right="92"/>
              <w:rPr>
                <w:szCs w:val="28"/>
              </w:rPr>
            </w:pPr>
            <w:r w:rsidRPr="00EF119D">
              <w:rPr>
                <w:color w:val="000000"/>
                <w:szCs w:val="28"/>
                <w:lang w:eastAsia="vi-VN" w:bidi="vi-VN"/>
              </w:rPr>
              <w:t>Doanh nghiệp tư nhân 22B1</w:t>
            </w:r>
          </w:p>
        </w:tc>
        <w:tc>
          <w:tcPr>
            <w:tcW w:w="1526" w:type="pct"/>
            <w:tcBorders>
              <w:top w:val="single" w:sz="4" w:space="0" w:color="auto"/>
              <w:left w:val="single" w:sz="4" w:space="0" w:color="auto"/>
            </w:tcBorders>
            <w:shd w:val="clear" w:color="auto" w:fill="FFFFFF"/>
            <w:vAlign w:val="center"/>
          </w:tcPr>
          <w:p w14:paraId="66D139A1" w14:textId="77777777" w:rsidR="00D364FC" w:rsidRPr="00EF119D" w:rsidRDefault="00D364FC" w:rsidP="00103DD3">
            <w:pPr>
              <w:pStyle w:val="Other0"/>
              <w:shd w:val="clear" w:color="auto" w:fill="auto"/>
              <w:spacing w:line="283" w:lineRule="auto"/>
              <w:jc w:val="center"/>
              <w:rPr>
                <w:szCs w:val="28"/>
              </w:rPr>
            </w:pPr>
            <w:r w:rsidRPr="00EF119D">
              <w:rPr>
                <w:color w:val="000000"/>
                <w:szCs w:val="28"/>
                <w:lang w:eastAsia="vi-VN" w:bidi="vi-VN"/>
              </w:rPr>
              <w:t>Hồ sơ cấp giấy phép khai thác khoáng sản</w:t>
            </w:r>
          </w:p>
        </w:tc>
        <w:tc>
          <w:tcPr>
            <w:tcW w:w="667" w:type="pct"/>
            <w:tcBorders>
              <w:top w:val="single" w:sz="4" w:space="0" w:color="auto"/>
              <w:left w:val="single" w:sz="4" w:space="0" w:color="auto"/>
            </w:tcBorders>
            <w:shd w:val="clear" w:color="auto" w:fill="FFFFFF"/>
            <w:vAlign w:val="center"/>
          </w:tcPr>
          <w:p w14:paraId="039CC1B0" w14:textId="77777777" w:rsidR="00D364FC" w:rsidRPr="00EF119D" w:rsidRDefault="00D364FC" w:rsidP="000A3BFA">
            <w:pPr>
              <w:pStyle w:val="Other0"/>
              <w:shd w:val="clear" w:color="auto" w:fill="auto"/>
              <w:jc w:val="center"/>
              <w:rPr>
                <w:szCs w:val="28"/>
              </w:rPr>
            </w:pPr>
            <w:r w:rsidRPr="00EF119D">
              <w:rPr>
                <w:color w:val="000000"/>
                <w:szCs w:val="28"/>
                <w:lang w:eastAsia="vi-VN" w:bidi="vi-VN"/>
              </w:rPr>
              <w:t>Giấy</w:t>
            </w:r>
          </w:p>
        </w:tc>
        <w:tc>
          <w:tcPr>
            <w:tcW w:w="831" w:type="pct"/>
            <w:tcBorders>
              <w:top w:val="single" w:sz="4" w:space="0" w:color="auto"/>
              <w:left w:val="single" w:sz="4" w:space="0" w:color="auto"/>
              <w:right w:val="single" w:sz="4" w:space="0" w:color="auto"/>
            </w:tcBorders>
            <w:shd w:val="clear" w:color="auto" w:fill="FFFFFF"/>
            <w:vAlign w:val="center"/>
          </w:tcPr>
          <w:p w14:paraId="2FBF3B81" w14:textId="77777777" w:rsidR="00D364FC" w:rsidRPr="00EF119D" w:rsidRDefault="00D364FC" w:rsidP="000A3BFA">
            <w:pPr>
              <w:pStyle w:val="Other0"/>
              <w:shd w:val="clear" w:color="auto" w:fill="auto"/>
              <w:jc w:val="center"/>
              <w:rPr>
                <w:szCs w:val="28"/>
              </w:rPr>
            </w:pPr>
          </w:p>
        </w:tc>
      </w:tr>
      <w:tr w:rsidR="00D364FC" w:rsidRPr="00EF119D" w14:paraId="589FD4B8" w14:textId="77777777" w:rsidTr="00103DD3">
        <w:trPr>
          <w:trHeight w:hRule="exact" w:val="1190"/>
          <w:jc w:val="center"/>
        </w:trPr>
        <w:tc>
          <w:tcPr>
            <w:tcW w:w="331" w:type="pct"/>
            <w:tcBorders>
              <w:top w:val="single" w:sz="4" w:space="0" w:color="auto"/>
              <w:left w:val="single" w:sz="4" w:space="0" w:color="auto"/>
            </w:tcBorders>
            <w:shd w:val="clear" w:color="auto" w:fill="FFFFFF"/>
            <w:vAlign w:val="center"/>
          </w:tcPr>
          <w:p w14:paraId="6B7B09EB" w14:textId="77777777" w:rsidR="00D364FC" w:rsidRPr="00EF119D" w:rsidRDefault="00D364FC" w:rsidP="000A3BFA">
            <w:pPr>
              <w:pStyle w:val="Other0"/>
              <w:shd w:val="clear" w:color="auto" w:fill="auto"/>
              <w:jc w:val="center"/>
              <w:rPr>
                <w:szCs w:val="28"/>
              </w:rPr>
            </w:pPr>
            <w:r w:rsidRPr="00EF119D">
              <w:rPr>
                <w:color w:val="000000"/>
                <w:szCs w:val="28"/>
                <w:lang w:eastAsia="vi-VN" w:bidi="vi-VN"/>
              </w:rPr>
              <w:t>4</w:t>
            </w:r>
          </w:p>
        </w:tc>
        <w:tc>
          <w:tcPr>
            <w:tcW w:w="1645" w:type="pct"/>
            <w:tcBorders>
              <w:top w:val="single" w:sz="4" w:space="0" w:color="auto"/>
              <w:left w:val="single" w:sz="4" w:space="0" w:color="auto"/>
            </w:tcBorders>
            <w:shd w:val="clear" w:color="auto" w:fill="FFFFFF"/>
          </w:tcPr>
          <w:p w14:paraId="6A385BAD" w14:textId="77777777" w:rsidR="00D364FC" w:rsidRPr="00EF119D" w:rsidRDefault="00D364FC" w:rsidP="00103DD3">
            <w:pPr>
              <w:pStyle w:val="Other0"/>
              <w:shd w:val="clear" w:color="auto" w:fill="auto"/>
              <w:spacing w:line="283" w:lineRule="auto"/>
              <w:ind w:left="129" w:right="92"/>
              <w:rPr>
                <w:szCs w:val="28"/>
              </w:rPr>
            </w:pPr>
            <w:r w:rsidRPr="00EF119D">
              <w:rPr>
                <w:color w:val="000000"/>
                <w:szCs w:val="28"/>
                <w:lang w:eastAsia="vi-VN" w:bidi="vi-VN"/>
              </w:rPr>
              <w:t>Công ty TNHH Thương mại và Dịch vụ Huỳnh Trân</w:t>
            </w:r>
          </w:p>
        </w:tc>
        <w:tc>
          <w:tcPr>
            <w:tcW w:w="1526" w:type="pct"/>
            <w:tcBorders>
              <w:top w:val="single" w:sz="4" w:space="0" w:color="auto"/>
              <w:left w:val="single" w:sz="4" w:space="0" w:color="auto"/>
            </w:tcBorders>
            <w:shd w:val="clear" w:color="auto" w:fill="FFFFFF"/>
            <w:vAlign w:val="center"/>
          </w:tcPr>
          <w:p w14:paraId="0F21FDDA" w14:textId="77777777" w:rsidR="00D364FC" w:rsidRPr="00EF119D" w:rsidRDefault="00D364FC" w:rsidP="00103DD3">
            <w:pPr>
              <w:pStyle w:val="Other0"/>
              <w:shd w:val="clear" w:color="auto" w:fill="auto"/>
              <w:jc w:val="center"/>
              <w:rPr>
                <w:szCs w:val="28"/>
              </w:rPr>
            </w:pPr>
            <w:r w:rsidRPr="00EF119D">
              <w:rPr>
                <w:color w:val="000000"/>
                <w:szCs w:val="28"/>
                <w:lang w:eastAsia="vi-VN" w:bidi="vi-VN"/>
              </w:rPr>
              <w:t>Hồ sơ cấp giấy phép khai thác khoáng sản</w:t>
            </w:r>
          </w:p>
        </w:tc>
        <w:tc>
          <w:tcPr>
            <w:tcW w:w="667" w:type="pct"/>
            <w:tcBorders>
              <w:top w:val="single" w:sz="4" w:space="0" w:color="auto"/>
              <w:left w:val="single" w:sz="4" w:space="0" w:color="auto"/>
            </w:tcBorders>
            <w:shd w:val="clear" w:color="auto" w:fill="FFFFFF"/>
            <w:vAlign w:val="center"/>
          </w:tcPr>
          <w:p w14:paraId="26144D4B" w14:textId="77777777" w:rsidR="00D364FC" w:rsidRPr="00EF119D" w:rsidRDefault="00D364FC" w:rsidP="000A3BFA">
            <w:pPr>
              <w:pStyle w:val="Other0"/>
              <w:shd w:val="clear" w:color="auto" w:fill="auto"/>
              <w:jc w:val="center"/>
              <w:rPr>
                <w:szCs w:val="28"/>
              </w:rPr>
            </w:pPr>
            <w:r w:rsidRPr="00EF119D">
              <w:rPr>
                <w:color w:val="000000"/>
                <w:szCs w:val="28"/>
                <w:lang w:eastAsia="vi-VN" w:bidi="vi-VN"/>
              </w:rPr>
              <w:t>Giấy</w:t>
            </w:r>
          </w:p>
        </w:tc>
        <w:tc>
          <w:tcPr>
            <w:tcW w:w="831" w:type="pct"/>
            <w:tcBorders>
              <w:top w:val="single" w:sz="4" w:space="0" w:color="auto"/>
              <w:left w:val="single" w:sz="4" w:space="0" w:color="auto"/>
              <w:right w:val="single" w:sz="4" w:space="0" w:color="auto"/>
            </w:tcBorders>
            <w:shd w:val="clear" w:color="auto" w:fill="FFFFFF"/>
            <w:vAlign w:val="center"/>
          </w:tcPr>
          <w:p w14:paraId="73E5F974" w14:textId="77777777" w:rsidR="00D364FC" w:rsidRPr="00EF119D" w:rsidRDefault="00D364FC" w:rsidP="000A3BFA">
            <w:pPr>
              <w:pStyle w:val="Other0"/>
              <w:shd w:val="clear" w:color="auto" w:fill="auto"/>
              <w:jc w:val="center"/>
              <w:rPr>
                <w:szCs w:val="28"/>
              </w:rPr>
            </w:pPr>
          </w:p>
        </w:tc>
      </w:tr>
      <w:tr w:rsidR="00D364FC" w:rsidRPr="00EF119D" w14:paraId="5F484A6F" w14:textId="77777777" w:rsidTr="00103DD3">
        <w:trPr>
          <w:trHeight w:hRule="exact" w:val="763"/>
          <w:jc w:val="center"/>
        </w:trPr>
        <w:tc>
          <w:tcPr>
            <w:tcW w:w="331" w:type="pct"/>
            <w:tcBorders>
              <w:top w:val="single" w:sz="4" w:space="0" w:color="auto"/>
              <w:left w:val="single" w:sz="4" w:space="0" w:color="auto"/>
              <w:bottom w:val="single" w:sz="4" w:space="0" w:color="auto"/>
            </w:tcBorders>
            <w:shd w:val="clear" w:color="auto" w:fill="FFFFFF"/>
            <w:vAlign w:val="center"/>
          </w:tcPr>
          <w:p w14:paraId="06B0812C" w14:textId="77777777" w:rsidR="00D364FC" w:rsidRPr="00EF119D" w:rsidRDefault="00D364FC" w:rsidP="000A3BFA">
            <w:pPr>
              <w:pStyle w:val="Other0"/>
              <w:shd w:val="clear" w:color="auto" w:fill="auto"/>
              <w:jc w:val="center"/>
              <w:rPr>
                <w:szCs w:val="28"/>
              </w:rPr>
            </w:pPr>
            <w:r w:rsidRPr="00EF119D">
              <w:rPr>
                <w:color w:val="000000"/>
                <w:szCs w:val="28"/>
                <w:lang w:eastAsia="vi-VN" w:bidi="vi-VN"/>
              </w:rPr>
              <w:t>5</w:t>
            </w:r>
          </w:p>
        </w:tc>
        <w:tc>
          <w:tcPr>
            <w:tcW w:w="1645" w:type="pct"/>
            <w:tcBorders>
              <w:top w:val="single" w:sz="4" w:space="0" w:color="auto"/>
              <w:left w:val="single" w:sz="4" w:space="0" w:color="auto"/>
              <w:bottom w:val="single" w:sz="4" w:space="0" w:color="auto"/>
            </w:tcBorders>
            <w:shd w:val="clear" w:color="auto" w:fill="FFFFFF"/>
            <w:vAlign w:val="center"/>
          </w:tcPr>
          <w:p w14:paraId="3C581ECB" w14:textId="77777777" w:rsidR="00D364FC" w:rsidRPr="00EF119D" w:rsidRDefault="00D364FC" w:rsidP="00103DD3">
            <w:pPr>
              <w:pStyle w:val="Other0"/>
              <w:shd w:val="clear" w:color="auto" w:fill="auto"/>
              <w:ind w:left="129" w:right="92"/>
              <w:rPr>
                <w:szCs w:val="28"/>
              </w:rPr>
            </w:pPr>
            <w:r w:rsidRPr="00EF119D">
              <w:rPr>
                <w:color w:val="000000"/>
                <w:szCs w:val="28"/>
                <w:lang w:eastAsia="vi-VN" w:bidi="vi-VN"/>
              </w:rPr>
              <w:t>Hợp Tác xã Đồng Vĩnh Tiến</w:t>
            </w:r>
          </w:p>
        </w:tc>
        <w:tc>
          <w:tcPr>
            <w:tcW w:w="1526" w:type="pct"/>
            <w:tcBorders>
              <w:top w:val="single" w:sz="4" w:space="0" w:color="auto"/>
              <w:left w:val="single" w:sz="4" w:space="0" w:color="auto"/>
              <w:bottom w:val="single" w:sz="4" w:space="0" w:color="auto"/>
            </w:tcBorders>
            <w:shd w:val="clear" w:color="auto" w:fill="FFFFFF"/>
            <w:vAlign w:val="center"/>
          </w:tcPr>
          <w:p w14:paraId="1BA23939" w14:textId="77777777" w:rsidR="00D364FC" w:rsidRPr="00EF119D" w:rsidRDefault="00D364FC" w:rsidP="00103DD3">
            <w:pPr>
              <w:pStyle w:val="Other0"/>
              <w:shd w:val="clear" w:color="auto" w:fill="auto"/>
              <w:jc w:val="center"/>
              <w:rPr>
                <w:szCs w:val="28"/>
              </w:rPr>
            </w:pPr>
            <w:r w:rsidRPr="00EF119D">
              <w:rPr>
                <w:color w:val="000000"/>
                <w:szCs w:val="28"/>
                <w:lang w:eastAsia="vi-VN" w:bidi="vi-VN"/>
              </w:rPr>
              <w:t>Hồ sơ cấp giấy phép khai thác khoáng sản</w:t>
            </w:r>
          </w:p>
        </w:tc>
        <w:tc>
          <w:tcPr>
            <w:tcW w:w="667" w:type="pct"/>
            <w:tcBorders>
              <w:top w:val="single" w:sz="4" w:space="0" w:color="auto"/>
              <w:left w:val="single" w:sz="4" w:space="0" w:color="auto"/>
              <w:bottom w:val="single" w:sz="4" w:space="0" w:color="auto"/>
            </w:tcBorders>
            <w:shd w:val="clear" w:color="auto" w:fill="FFFFFF"/>
            <w:vAlign w:val="center"/>
          </w:tcPr>
          <w:p w14:paraId="397A13A1" w14:textId="77777777" w:rsidR="00D364FC" w:rsidRPr="00EF119D" w:rsidRDefault="00D364FC" w:rsidP="000A3BFA">
            <w:pPr>
              <w:pStyle w:val="Other0"/>
              <w:shd w:val="clear" w:color="auto" w:fill="auto"/>
              <w:jc w:val="center"/>
              <w:rPr>
                <w:szCs w:val="28"/>
              </w:rPr>
            </w:pPr>
            <w:r w:rsidRPr="00EF119D">
              <w:rPr>
                <w:color w:val="000000"/>
                <w:szCs w:val="28"/>
                <w:lang w:eastAsia="vi-VN" w:bidi="vi-VN"/>
              </w:rPr>
              <w:t>Giấy</w:t>
            </w:r>
          </w:p>
        </w:tc>
        <w:tc>
          <w:tcPr>
            <w:tcW w:w="831" w:type="pct"/>
            <w:tcBorders>
              <w:top w:val="single" w:sz="4" w:space="0" w:color="auto"/>
              <w:left w:val="single" w:sz="4" w:space="0" w:color="auto"/>
              <w:bottom w:val="single" w:sz="4" w:space="0" w:color="auto"/>
              <w:right w:val="single" w:sz="4" w:space="0" w:color="auto"/>
            </w:tcBorders>
            <w:shd w:val="clear" w:color="auto" w:fill="FFFFFF"/>
            <w:vAlign w:val="center"/>
          </w:tcPr>
          <w:p w14:paraId="1B4FCBC0" w14:textId="77777777" w:rsidR="00D364FC" w:rsidRPr="00EF119D" w:rsidRDefault="00D364FC" w:rsidP="000A3BFA">
            <w:pPr>
              <w:pStyle w:val="Other0"/>
              <w:shd w:val="clear" w:color="auto" w:fill="auto"/>
              <w:jc w:val="center"/>
              <w:rPr>
                <w:szCs w:val="28"/>
              </w:rPr>
            </w:pPr>
          </w:p>
        </w:tc>
      </w:tr>
    </w:tbl>
    <w:p w14:paraId="735C5B50" w14:textId="77777777" w:rsidR="00445B39" w:rsidRPr="00EF119D" w:rsidRDefault="00445B39" w:rsidP="00445B39">
      <w:pPr>
        <w:pStyle w:val="Heading2"/>
        <w:keepNext w:val="0"/>
        <w:keepLines w:val="0"/>
        <w:spacing w:after="120"/>
        <w:ind w:left="567" w:hanging="567"/>
        <w:rPr>
          <w:rFonts w:eastAsia="MS Mincho" w:cs="Times New Roman"/>
          <w:szCs w:val="28"/>
          <w:lang w:val="nl-NL"/>
        </w:rPr>
      </w:pPr>
      <w:bookmarkStart w:id="14" w:name="_Toc103541457"/>
      <w:r w:rsidRPr="00EF119D">
        <w:rPr>
          <w:rFonts w:eastAsia="MS Mincho" w:cs="Times New Roman"/>
          <w:szCs w:val="28"/>
          <w:lang w:val="nl-NL"/>
        </w:rPr>
        <w:t>Hiện trạng lĩnh vực môi trường</w:t>
      </w:r>
      <w:bookmarkEnd w:id="14"/>
    </w:p>
    <w:p w14:paraId="392807D8" w14:textId="77777777" w:rsidR="002439AC" w:rsidRPr="00EF119D" w:rsidRDefault="002439AC" w:rsidP="00103DD3">
      <w:pPr>
        <w:spacing w:before="0" w:after="120" w:line="240" w:lineRule="auto"/>
        <w:rPr>
          <w:sz w:val="20"/>
        </w:rPr>
      </w:pPr>
      <w:r w:rsidRPr="00EF119D">
        <w:rPr>
          <w:bdr w:val="none" w:sz="0" w:space="0" w:color="auto" w:frame="1"/>
        </w:rPr>
        <w:t>Nhìn chung, công tác bảo vệ môi trường trong thời gian qua đã tạo được sự chuyển biến tích cực cả về nhận thức lẫn hành động, huy động được sự tham gia tích cực của người dân trong các hoạt động bảo vệ môi trường. Các vấn đề môi trường tồn tại phát sinh đã được người dân phản ánh kịp thời cũng đã góp phần ngăn ngừa phát sinh các điểm nóng về ô nhiễm môi trường, hạn chế tình trạng ô nhiễm môi trường kéo dài gây bức xúc.</w:t>
      </w:r>
    </w:p>
    <w:p w14:paraId="4FC1C601" w14:textId="77777777" w:rsidR="002439AC" w:rsidRPr="00EF119D" w:rsidRDefault="002439AC" w:rsidP="00103DD3">
      <w:pPr>
        <w:spacing w:before="0" w:after="120" w:line="240" w:lineRule="auto"/>
        <w:rPr>
          <w:sz w:val="20"/>
        </w:rPr>
      </w:pPr>
      <w:r w:rsidRPr="00EF119D">
        <w:rPr>
          <w:bdr w:val="none" w:sz="0" w:space="0" w:color="auto" w:frame="1"/>
        </w:rPr>
        <w:t>Song, bên cạnh những kết quả đạt được, công tác quản lý, bảo vệ môi trường trên địa bàn Tỉnh vẫn còn những hạn chế, tồn tại cần tiếp tục quan tâm, khắc phục, cụ thể: Công tác tuyên truyền, giáo dục, phổ biến pháp luật về bảo vệ môi trường tới cộng đồng dân cư còn hạn chế. Tỷ lệ thu gom rác thải sinh hoạt khu vực nông thôn còn thấp, xử lý rác thải sinh hoạt chưa triệt để, tình trạng ô nhiễm môi trường tại các bãi rác hiện hữu vẫn còn tiếp diễn chưa được giải quyết căn cơ. Việc thu gom, xử lý bao gói thuốc bảo vệ thực vật sau sử dụng chưa thực hiện nghiêm.</w:t>
      </w:r>
    </w:p>
    <w:p w14:paraId="57D5FAB7" w14:textId="77777777" w:rsidR="002439AC" w:rsidRPr="00EF119D" w:rsidRDefault="002439AC" w:rsidP="00103DD3">
      <w:pPr>
        <w:spacing w:before="0" w:after="120" w:line="240" w:lineRule="auto"/>
        <w:rPr>
          <w:sz w:val="20"/>
        </w:rPr>
      </w:pPr>
      <w:r w:rsidRPr="00EF119D">
        <w:rPr>
          <w:bdr w:val="none" w:sz="0" w:space="0" w:color="auto" w:frame="1"/>
        </w:rPr>
        <w:t xml:space="preserve">Công tác đầu tư hạ tầng xử lý nước thải của các khu, cụm công nghiệp còn chậm so với tiến độ triển khai các dự án đầu tư vào các khu, cụm công nghiệp dẫn đến một số doanh nghiệp đã triển khai đầu tư hệ thống xử lý, không đấu nối nước thải vào hệ thống xử lý tập trung của cụm, khu công nghiệp, dẫn đến các nguồn thải phân tán, khó khăn trong công tác quản lý. Việc chấp hành quy định pháp luật </w:t>
      </w:r>
      <w:r w:rsidRPr="00EF119D">
        <w:rPr>
          <w:bdr w:val="none" w:sz="0" w:space="0" w:color="auto" w:frame="1"/>
        </w:rPr>
        <w:lastRenderedPageBreak/>
        <w:t>về bảo vệ môi trường của một số tổ chức, cá nhân chưa cao; nước thải từ các đô thị, chợ, khu dân cư, hộ gia đình phần lớn chưa được xử lý dẫn đến gia tăng ô nhiễm nước mặt ở các kênh, rạch; việc thu gom xử lý, tái sử dụng chất thải, phụ phẩm nông nghiệp sau thu hoạch, chất thải chăn nuôi chưa được xử lý triệt để đã góp phần làm gia tăng ô nhiễm môi trường nước mặt.</w:t>
      </w:r>
    </w:p>
    <w:p w14:paraId="47001CF7" w14:textId="77777777" w:rsidR="00535F96" w:rsidRPr="00EF119D" w:rsidRDefault="00380467" w:rsidP="00103DD3">
      <w:pPr>
        <w:spacing w:before="0" w:after="120" w:line="240" w:lineRule="auto"/>
        <w:rPr>
          <w:rFonts w:eastAsia="MS Mincho"/>
          <w:lang w:val="nl-NL"/>
        </w:rPr>
      </w:pPr>
      <w:r w:rsidRPr="00EF119D">
        <w:rPr>
          <w:rFonts w:eastAsia="MS Mincho"/>
          <w:lang w:val="nl-NL"/>
        </w:rPr>
        <w:t>Hiện trạng thông tin, dữ liệu lĩnh vực môi trường cụ thể như sau:</w:t>
      </w:r>
    </w:p>
    <w:p w14:paraId="6A640B71" w14:textId="77777777" w:rsidR="00783B9D" w:rsidRPr="00EF119D" w:rsidRDefault="00783B9D" w:rsidP="00103DD3">
      <w:pPr>
        <w:spacing w:before="0" w:after="120" w:line="240" w:lineRule="auto"/>
        <w:rPr>
          <w:b/>
          <w:bCs/>
          <w:i/>
          <w:iCs/>
          <w:lang w:val="vi-VN"/>
        </w:rPr>
      </w:pPr>
      <w:r w:rsidRPr="00EF119D">
        <w:rPr>
          <w:b/>
          <w:bCs/>
          <w:i/>
          <w:iCs/>
          <w:lang w:val="vi-VN"/>
        </w:rPr>
        <w:t>Danh mục hồ sơ cấp phép lĩnh vực môi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27"/>
        <w:gridCol w:w="993"/>
        <w:gridCol w:w="991"/>
        <w:gridCol w:w="1276"/>
        <w:gridCol w:w="850"/>
        <w:gridCol w:w="774"/>
        <w:gridCol w:w="1347"/>
      </w:tblGrid>
      <w:tr w:rsidR="00103DD3" w:rsidRPr="00EF119D" w14:paraId="568F55CC" w14:textId="77777777" w:rsidTr="00EF119D">
        <w:trPr>
          <w:trHeight w:val="600"/>
        </w:trPr>
        <w:tc>
          <w:tcPr>
            <w:tcW w:w="333" w:type="pct"/>
            <w:shd w:val="clear" w:color="auto" w:fill="auto"/>
            <w:noWrap/>
            <w:vAlign w:val="center"/>
            <w:hideMark/>
          </w:tcPr>
          <w:p w14:paraId="1B17D47B" w14:textId="77777777" w:rsidR="00783B9D" w:rsidRPr="00EF119D" w:rsidRDefault="00783B9D" w:rsidP="00103DD3">
            <w:pPr>
              <w:ind w:firstLine="0"/>
              <w:jc w:val="center"/>
              <w:rPr>
                <w:b/>
                <w:bCs/>
                <w:color w:val="000000"/>
                <w:szCs w:val="28"/>
              </w:rPr>
            </w:pPr>
            <w:r w:rsidRPr="00EF119D">
              <w:rPr>
                <w:b/>
                <w:bCs/>
                <w:color w:val="000000"/>
                <w:szCs w:val="28"/>
              </w:rPr>
              <w:t>TT</w:t>
            </w:r>
          </w:p>
        </w:tc>
        <w:tc>
          <w:tcPr>
            <w:tcW w:w="1229" w:type="pct"/>
            <w:shd w:val="clear" w:color="auto" w:fill="auto"/>
            <w:vAlign w:val="center"/>
            <w:hideMark/>
          </w:tcPr>
          <w:p w14:paraId="7C3F31C5" w14:textId="77777777" w:rsidR="00783B9D" w:rsidRPr="00EF119D" w:rsidRDefault="00783B9D" w:rsidP="00103DD3">
            <w:pPr>
              <w:ind w:firstLine="0"/>
              <w:jc w:val="center"/>
              <w:rPr>
                <w:b/>
                <w:bCs/>
                <w:color w:val="000000"/>
                <w:szCs w:val="28"/>
              </w:rPr>
            </w:pPr>
            <w:r w:rsidRPr="00EF119D">
              <w:rPr>
                <w:b/>
                <w:bCs/>
                <w:color w:val="000000"/>
                <w:szCs w:val="28"/>
              </w:rPr>
              <w:t>Hồ sơ</w:t>
            </w:r>
          </w:p>
        </w:tc>
        <w:tc>
          <w:tcPr>
            <w:tcW w:w="548" w:type="pct"/>
            <w:shd w:val="clear" w:color="auto" w:fill="auto"/>
            <w:noWrap/>
            <w:vAlign w:val="center"/>
            <w:hideMark/>
          </w:tcPr>
          <w:p w14:paraId="1F655086" w14:textId="77777777" w:rsidR="00783B9D" w:rsidRPr="00EF119D" w:rsidRDefault="00783B9D" w:rsidP="00103DD3">
            <w:pPr>
              <w:ind w:firstLine="0"/>
              <w:jc w:val="center"/>
              <w:rPr>
                <w:b/>
                <w:bCs/>
                <w:color w:val="000000"/>
                <w:szCs w:val="28"/>
              </w:rPr>
            </w:pPr>
            <w:r w:rsidRPr="00EF119D">
              <w:rPr>
                <w:b/>
                <w:bCs/>
                <w:color w:val="000000"/>
                <w:szCs w:val="28"/>
              </w:rPr>
              <w:t>Đơn</w:t>
            </w:r>
            <w:r w:rsidR="00103DD3" w:rsidRPr="00EF119D">
              <w:rPr>
                <w:b/>
                <w:bCs/>
                <w:color w:val="000000"/>
                <w:szCs w:val="28"/>
              </w:rPr>
              <w:t xml:space="preserve"> </w:t>
            </w:r>
            <w:r w:rsidRPr="00EF119D">
              <w:rPr>
                <w:b/>
                <w:bCs/>
                <w:color w:val="000000"/>
                <w:szCs w:val="28"/>
              </w:rPr>
              <w:t>vị</w:t>
            </w:r>
            <w:r w:rsidR="00103DD3" w:rsidRPr="00EF119D">
              <w:rPr>
                <w:b/>
                <w:bCs/>
                <w:color w:val="000000"/>
                <w:szCs w:val="28"/>
              </w:rPr>
              <w:t xml:space="preserve"> </w:t>
            </w:r>
            <w:r w:rsidRPr="00EF119D">
              <w:rPr>
                <w:b/>
                <w:bCs/>
                <w:color w:val="000000"/>
                <w:szCs w:val="28"/>
              </w:rPr>
              <w:t>tính</w:t>
            </w:r>
          </w:p>
        </w:tc>
        <w:tc>
          <w:tcPr>
            <w:tcW w:w="547" w:type="pct"/>
            <w:shd w:val="clear" w:color="auto" w:fill="auto"/>
            <w:noWrap/>
            <w:vAlign w:val="center"/>
            <w:hideMark/>
          </w:tcPr>
          <w:p w14:paraId="0CCEE532" w14:textId="77777777" w:rsidR="00783B9D" w:rsidRPr="00EF119D" w:rsidRDefault="00783B9D" w:rsidP="00103DD3">
            <w:pPr>
              <w:ind w:firstLine="0"/>
              <w:jc w:val="center"/>
              <w:rPr>
                <w:b/>
                <w:bCs/>
                <w:color w:val="000000"/>
                <w:szCs w:val="28"/>
              </w:rPr>
            </w:pPr>
            <w:r w:rsidRPr="00EF119D">
              <w:rPr>
                <w:b/>
                <w:bCs/>
                <w:color w:val="000000"/>
                <w:szCs w:val="28"/>
              </w:rPr>
              <w:t>Khối lượng</w:t>
            </w:r>
          </w:p>
        </w:tc>
        <w:tc>
          <w:tcPr>
            <w:tcW w:w="704" w:type="pct"/>
            <w:shd w:val="clear" w:color="auto" w:fill="auto"/>
            <w:vAlign w:val="center"/>
            <w:hideMark/>
          </w:tcPr>
          <w:p w14:paraId="783B71B3" w14:textId="77777777" w:rsidR="00783B9D" w:rsidRPr="00EF119D" w:rsidRDefault="00783B9D" w:rsidP="00103DD3">
            <w:pPr>
              <w:ind w:firstLine="0"/>
              <w:jc w:val="center"/>
              <w:rPr>
                <w:b/>
                <w:bCs/>
                <w:color w:val="000000"/>
                <w:szCs w:val="28"/>
              </w:rPr>
            </w:pPr>
            <w:r w:rsidRPr="00EF119D">
              <w:rPr>
                <w:b/>
                <w:bCs/>
                <w:color w:val="000000"/>
                <w:szCs w:val="28"/>
              </w:rPr>
              <w:t>Khối lượng quy đổi ra A4</w:t>
            </w:r>
          </w:p>
        </w:tc>
        <w:tc>
          <w:tcPr>
            <w:tcW w:w="469" w:type="pct"/>
            <w:shd w:val="clear" w:color="auto" w:fill="auto"/>
            <w:noWrap/>
            <w:vAlign w:val="center"/>
            <w:hideMark/>
          </w:tcPr>
          <w:p w14:paraId="1B85C542" w14:textId="77777777" w:rsidR="00783B9D" w:rsidRPr="00EF119D" w:rsidRDefault="00783B9D" w:rsidP="00103DD3">
            <w:pPr>
              <w:ind w:firstLine="0"/>
              <w:jc w:val="center"/>
              <w:rPr>
                <w:b/>
                <w:bCs/>
                <w:color w:val="000000"/>
                <w:szCs w:val="28"/>
              </w:rPr>
            </w:pPr>
            <w:r w:rsidRPr="00EF119D">
              <w:rPr>
                <w:b/>
                <w:bCs/>
                <w:color w:val="000000"/>
                <w:szCs w:val="28"/>
              </w:rPr>
              <w:t>Định dạng</w:t>
            </w:r>
          </w:p>
        </w:tc>
        <w:tc>
          <w:tcPr>
            <w:tcW w:w="427" w:type="pct"/>
            <w:shd w:val="clear" w:color="auto" w:fill="auto"/>
            <w:noWrap/>
            <w:vAlign w:val="center"/>
            <w:hideMark/>
          </w:tcPr>
          <w:p w14:paraId="75ED37BC" w14:textId="77777777" w:rsidR="00783B9D" w:rsidRPr="00EF119D" w:rsidRDefault="00783B9D" w:rsidP="00103DD3">
            <w:pPr>
              <w:ind w:firstLine="0"/>
              <w:jc w:val="center"/>
              <w:rPr>
                <w:b/>
                <w:bCs/>
                <w:color w:val="000000"/>
                <w:szCs w:val="28"/>
              </w:rPr>
            </w:pPr>
            <w:r w:rsidRPr="00EF119D">
              <w:rPr>
                <w:b/>
                <w:bCs/>
                <w:color w:val="000000"/>
                <w:szCs w:val="28"/>
              </w:rPr>
              <w:t>Dự án</w:t>
            </w:r>
          </w:p>
        </w:tc>
        <w:tc>
          <w:tcPr>
            <w:tcW w:w="743" w:type="pct"/>
            <w:shd w:val="clear" w:color="auto" w:fill="auto"/>
            <w:vAlign w:val="center"/>
            <w:hideMark/>
          </w:tcPr>
          <w:p w14:paraId="2880216F" w14:textId="77777777" w:rsidR="00783B9D" w:rsidRPr="00EF119D" w:rsidRDefault="00783B9D" w:rsidP="00103DD3">
            <w:pPr>
              <w:ind w:firstLine="0"/>
              <w:jc w:val="center"/>
              <w:rPr>
                <w:b/>
                <w:bCs/>
                <w:color w:val="000000"/>
                <w:szCs w:val="28"/>
              </w:rPr>
            </w:pPr>
            <w:r w:rsidRPr="00EF119D">
              <w:rPr>
                <w:b/>
                <w:bCs/>
                <w:color w:val="000000"/>
                <w:szCs w:val="28"/>
              </w:rPr>
              <w:t>Nơi lưu trữ hồ sơ</w:t>
            </w:r>
          </w:p>
        </w:tc>
      </w:tr>
      <w:tr w:rsidR="00103DD3" w:rsidRPr="00EF119D" w14:paraId="79C30E31" w14:textId="77777777" w:rsidTr="00EF119D">
        <w:trPr>
          <w:trHeight w:val="600"/>
        </w:trPr>
        <w:tc>
          <w:tcPr>
            <w:tcW w:w="333" w:type="pct"/>
            <w:shd w:val="clear" w:color="auto" w:fill="auto"/>
            <w:noWrap/>
            <w:vAlign w:val="center"/>
            <w:hideMark/>
          </w:tcPr>
          <w:p w14:paraId="53DB4EF8" w14:textId="77777777" w:rsidR="00783B9D" w:rsidRPr="00EF119D" w:rsidRDefault="00783B9D" w:rsidP="001248F2">
            <w:pPr>
              <w:ind w:firstLine="0"/>
              <w:jc w:val="center"/>
              <w:rPr>
                <w:color w:val="000000"/>
                <w:szCs w:val="28"/>
              </w:rPr>
            </w:pPr>
            <w:r w:rsidRPr="00EF119D">
              <w:rPr>
                <w:color w:val="000000"/>
                <w:szCs w:val="28"/>
              </w:rPr>
              <w:t>1</w:t>
            </w:r>
          </w:p>
        </w:tc>
        <w:tc>
          <w:tcPr>
            <w:tcW w:w="1229" w:type="pct"/>
            <w:shd w:val="clear" w:color="auto" w:fill="auto"/>
            <w:vAlign w:val="center"/>
            <w:hideMark/>
          </w:tcPr>
          <w:p w14:paraId="1F717476" w14:textId="77777777" w:rsidR="00783B9D" w:rsidRPr="00EF119D" w:rsidRDefault="00783B9D" w:rsidP="00783B9D">
            <w:pPr>
              <w:ind w:firstLine="0"/>
              <w:rPr>
                <w:color w:val="000000"/>
                <w:szCs w:val="28"/>
              </w:rPr>
            </w:pPr>
            <w:r w:rsidRPr="00EF119D">
              <w:rPr>
                <w:color w:val="000000"/>
                <w:szCs w:val="28"/>
              </w:rPr>
              <w:t>Báo cáo đánh giá tác động môi trường</w:t>
            </w:r>
          </w:p>
        </w:tc>
        <w:tc>
          <w:tcPr>
            <w:tcW w:w="548" w:type="pct"/>
            <w:shd w:val="clear" w:color="auto" w:fill="auto"/>
            <w:noWrap/>
            <w:vAlign w:val="center"/>
            <w:hideMark/>
          </w:tcPr>
          <w:p w14:paraId="5E8D89B7" w14:textId="77777777" w:rsidR="00783B9D" w:rsidRPr="00EF119D" w:rsidRDefault="00783B9D" w:rsidP="00783B9D">
            <w:pPr>
              <w:ind w:firstLine="0"/>
              <w:rPr>
                <w:color w:val="000000"/>
                <w:szCs w:val="28"/>
              </w:rPr>
            </w:pPr>
            <w:r w:rsidRPr="00EF119D">
              <w:rPr>
                <w:color w:val="000000"/>
                <w:szCs w:val="28"/>
              </w:rPr>
              <w:t>Hồ sơ</w:t>
            </w:r>
          </w:p>
        </w:tc>
        <w:tc>
          <w:tcPr>
            <w:tcW w:w="547" w:type="pct"/>
            <w:shd w:val="clear" w:color="auto" w:fill="auto"/>
            <w:vAlign w:val="center"/>
            <w:hideMark/>
          </w:tcPr>
          <w:p w14:paraId="76E909D1" w14:textId="77777777" w:rsidR="00783B9D" w:rsidRPr="00EF119D" w:rsidRDefault="00783B9D" w:rsidP="00103DD3">
            <w:pPr>
              <w:ind w:firstLine="0"/>
              <w:jc w:val="center"/>
              <w:rPr>
                <w:color w:val="000000"/>
                <w:szCs w:val="28"/>
              </w:rPr>
            </w:pPr>
            <w:r w:rsidRPr="00EF119D">
              <w:rPr>
                <w:color w:val="000000"/>
                <w:szCs w:val="28"/>
              </w:rPr>
              <w:t>217</w:t>
            </w:r>
          </w:p>
        </w:tc>
        <w:tc>
          <w:tcPr>
            <w:tcW w:w="704" w:type="pct"/>
            <w:shd w:val="clear" w:color="auto" w:fill="auto"/>
            <w:vAlign w:val="center"/>
            <w:hideMark/>
          </w:tcPr>
          <w:p w14:paraId="652A9D0C" w14:textId="77777777" w:rsidR="00783B9D" w:rsidRPr="00EF119D" w:rsidRDefault="00783B9D" w:rsidP="00783B9D">
            <w:pPr>
              <w:ind w:firstLine="0"/>
              <w:rPr>
                <w:color w:val="000000"/>
                <w:szCs w:val="28"/>
              </w:rPr>
            </w:pPr>
            <w:r w:rsidRPr="00EF119D">
              <w:rPr>
                <w:color w:val="000000"/>
                <w:szCs w:val="28"/>
              </w:rPr>
              <w:t xml:space="preserve">Chưa rõ </w:t>
            </w:r>
          </w:p>
        </w:tc>
        <w:tc>
          <w:tcPr>
            <w:tcW w:w="469" w:type="pct"/>
            <w:shd w:val="clear" w:color="auto" w:fill="auto"/>
            <w:noWrap/>
            <w:vAlign w:val="center"/>
            <w:hideMark/>
          </w:tcPr>
          <w:p w14:paraId="2ED7B498" w14:textId="77777777" w:rsidR="00783B9D" w:rsidRPr="00EF119D" w:rsidRDefault="00783B9D" w:rsidP="00103DD3">
            <w:pPr>
              <w:ind w:firstLine="0"/>
              <w:jc w:val="center"/>
              <w:rPr>
                <w:color w:val="000000"/>
                <w:szCs w:val="28"/>
              </w:rPr>
            </w:pPr>
            <w:r w:rsidRPr="00EF119D">
              <w:rPr>
                <w:color w:val="000000"/>
                <w:szCs w:val="28"/>
              </w:rPr>
              <w:t>Giấy</w:t>
            </w:r>
          </w:p>
        </w:tc>
        <w:tc>
          <w:tcPr>
            <w:tcW w:w="427" w:type="pct"/>
            <w:shd w:val="clear" w:color="auto" w:fill="auto"/>
            <w:noWrap/>
            <w:vAlign w:val="center"/>
            <w:hideMark/>
          </w:tcPr>
          <w:p w14:paraId="2437FFE4" w14:textId="77777777" w:rsidR="00783B9D" w:rsidRPr="00EF119D" w:rsidRDefault="00783B9D" w:rsidP="000A3BFA">
            <w:pPr>
              <w:rPr>
                <w:color w:val="000000"/>
                <w:szCs w:val="28"/>
              </w:rPr>
            </w:pPr>
            <w:r w:rsidRPr="00EF119D">
              <w:rPr>
                <w:color w:val="000000"/>
                <w:szCs w:val="28"/>
              </w:rPr>
              <w:t> </w:t>
            </w:r>
          </w:p>
        </w:tc>
        <w:tc>
          <w:tcPr>
            <w:tcW w:w="743" w:type="pct"/>
            <w:shd w:val="clear" w:color="auto" w:fill="auto"/>
            <w:noWrap/>
            <w:vAlign w:val="center"/>
            <w:hideMark/>
          </w:tcPr>
          <w:p w14:paraId="13608B0C" w14:textId="77777777" w:rsidR="00783B9D" w:rsidRPr="00EF119D" w:rsidRDefault="00783B9D" w:rsidP="00783B9D">
            <w:pPr>
              <w:ind w:firstLine="0"/>
              <w:rPr>
                <w:color w:val="000000"/>
                <w:szCs w:val="28"/>
              </w:rPr>
            </w:pPr>
            <w:r w:rsidRPr="00EF119D">
              <w:rPr>
                <w:color w:val="000000"/>
                <w:szCs w:val="28"/>
              </w:rPr>
              <w:t>Chi cục BVMT</w:t>
            </w:r>
          </w:p>
        </w:tc>
      </w:tr>
      <w:tr w:rsidR="00103DD3" w:rsidRPr="00EF119D" w14:paraId="2568548E" w14:textId="77777777" w:rsidTr="00EF119D">
        <w:trPr>
          <w:trHeight w:val="600"/>
        </w:trPr>
        <w:tc>
          <w:tcPr>
            <w:tcW w:w="333" w:type="pct"/>
            <w:shd w:val="clear" w:color="auto" w:fill="auto"/>
            <w:noWrap/>
            <w:vAlign w:val="center"/>
            <w:hideMark/>
          </w:tcPr>
          <w:p w14:paraId="4B046EE7" w14:textId="77777777" w:rsidR="00783B9D" w:rsidRPr="00EF119D" w:rsidRDefault="00783B9D" w:rsidP="001248F2">
            <w:pPr>
              <w:ind w:firstLine="0"/>
              <w:jc w:val="center"/>
              <w:rPr>
                <w:color w:val="000000"/>
                <w:szCs w:val="28"/>
              </w:rPr>
            </w:pPr>
            <w:r w:rsidRPr="00EF119D">
              <w:rPr>
                <w:color w:val="000000"/>
                <w:szCs w:val="28"/>
              </w:rPr>
              <w:t>2</w:t>
            </w:r>
          </w:p>
        </w:tc>
        <w:tc>
          <w:tcPr>
            <w:tcW w:w="1229" w:type="pct"/>
            <w:shd w:val="clear" w:color="auto" w:fill="auto"/>
            <w:vAlign w:val="center"/>
            <w:hideMark/>
          </w:tcPr>
          <w:p w14:paraId="041F6C90" w14:textId="77777777" w:rsidR="00783B9D" w:rsidRPr="00EF119D" w:rsidRDefault="00783B9D" w:rsidP="00783B9D">
            <w:pPr>
              <w:ind w:firstLine="0"/>
              <w:rPr>
                <w:color w:val="000000"/>
                <w:szCs w:val="28"/>
              </w:rPr>
            </w:pPr>
            <w:r w:rsidRPr="00EF119D">
              <w:rPr>
                <w:color w:val="000000"/>
                <w:szCs w:val="28"/>
              </w:rPr>
              <w:t>Đề án bảo vệ môi trường chi tiết</w:t>
            </w:r>
          </w:p>
        </w:tc>
        <w:tc>
          <w:tcPr>
            <w:tcW w:w="548" w:type="pct"/>
            <w:shd w:val="clear" w:color="auto" w:fill="auto"/>
            <w:noWrap/>
            <w:vAlign w:val="center"/>
            <w:hideMark/>
          </w:tcPr>
          <w:p w14:paraId="44947F38" w14:textId="77777777" w:rsidR="00783B9D" w:rsidRPr="00EF119D" w:rsidRDefault="00783B9D" w:rsidP="00783B9D">
            <w:pPr>
              <w:ind w:firstLine="0"/>
              <w:rPr>
                <w:color w:val="000000"/>
                <w:szCs w:val="28"/>
              </w:rPr>
            </w:pPr>
            <w:r w:rsidRPr="00EF119D">
              <w:rPr>
                <w:color w:val="000000"/>
                <w:szCs w:val="28"/>
              </w:rPr>
              <w:t>Hồ sơ</w:t>
            </w:r>
          </w:p>
        </w:tc>
        <w:tc>
          <w:tcPr>
            <w:tcW w:w="547" w:type="pct"/>
            <w:shd w:val="clear" w:color="auto" w:fill="auto"/>
            <w:vAlign w:val="center"/>
            <w:hideMark/>
          </w:tcPr>
          <w:p w14:paraId="0FE155F2" w14:textId="77777777" w:rsidR="00783B9D" w:rsidRPr="00EF119D" w:rsidRDefault="00783B9D" w:rsidP="00103DD3">
            <w:pPr>
              <w:ind w:firstLine="0"/>
              <w:jc w:val="center"/>
              <w:rPr>
                <w:color w:val="000000"/>
                <w:szCs w:val="28"/>
              </w:rPr>
            </w:pPr>
            <w:r w:rsidRPr="00EF119D">
              <w:rPr>
                <w:color w:val="000000"/>
                <w:szCs w:val="28"/>
              </w:rPr>
              <w:t>45</w:t>
            </w:r>
          </w:p>
        </w:tc>
        <w:tc>
          <w:tcPr>
            <w:tcW w:w="704" w:type="pct"/>
            <w:shd w:val="clear" w:color="auto" w:fill="auto"/>
            <w:vAlign w:val="center"/>
            <w:hideMark/>
          </w:tcPr>
          <w:p w14:paraId="52AAED25" w14:textId="77777777" w:rsidR="00783B9D" w:rsidRPr="00EF119D" w:rsidRDefault="00783B9D" w:rsidP="00783B9D">
            <w:pPr>
              <w:ind w:firstLine="0"/>
              <w:rPr>
                <w:color w:val="000000"/>
                <w:szCs w:val="28"/>
              </w:rPr>
            </w:pPr>
            <w:r w:rsidRPr="00EF119D">
              <w:rPr>
                <w:color w:val="000000"/>
                <w:szCs w:val="28"/>
              </w:rPr>
              <w:t xml:space="preserve">Chưa rõ </w:t>
            </w:r>
          </w:p>
        </w:tc>
        <w:tc>
          <w:tcPr>
            <w:tcW w:w="469" w:type="pct"/>
            <w:shd w:val="clear" w:color="auto" w:fill="auto"/>
            <w:noWrap/>
            <w:vAlign w:val="center"/>
            <w:hideMark/>
          </w:tcPr>
          <w:p w14:paraId="0258822E" w14:textId="77777777" w:rsidR="00783B9D" w:rsidRPr="00EF119D" w:rsidRDefault="00783B9D" w:rsidP="00103DD3">
            <w:pPr>
              <w:ind w:firstLine="0"/>
              <w:jc w:val="center"/>
              <w:rPr>
                <w:color w:val="000000"/>
                <w:szCs w:val="28"/>
              </w:rPr>
            </w:pPr>
            <w:r w:rsidRPr="00EF119D">
              <w:rPr>
                <w:color w:val="000000"/>
                <w:szCs w:val="28"/>
              </w:rPr>
              <w:t>Giấy</w:t>
            </w:r>
          </w:p>
        </w:tc>
        <w:tc>
          <w:tcPr>
            <w:tcW w:w="427" w:type="pct"/>
            <w:shd w:val="clear" w:color="auto" w:fill="auto"/>
            <w:noWrap/>
            <w:vAlign w:val="center"/>
            <w:hideMark/>
          </w:tcPr>
          <w:p w14:paraId="1886DB1B" w14:textId="77777777" w:rsidR="00783B9D" w:rsidRPr="00EF119D" w:rsidRDefault="00783B9D" w:rsidP="000A3BFA">
            <w:pPr>
              <w:rPr>
                <w:color w:val="000000"/>
                <w:szCs w:val="28"/>
              </w:rPr>
            </w:pPr>
            <w:r w:rsidRPr="00EF119D">
              <w:rPr>
                <w:color w:val="000000"/>
                <w:szCs w:val="28"/>
              </w:rPr>
              <w:t> </w:t>
            </w:r>
          </w:p>
        </w:tc>
        <w:tc>
          <w:tcPr>
            <w:tcW w:w="743" w:type="pct"/>
            <w:shd w:val="clear" w:color="auto" w:fill="auto"/>
            <w:noWrap/>
            <w:hideMark/>
          </w:tcPr>
          <w:p w14:paraId="08905DBA" w14:textId="77777777" w:rsidR="00783B9D" w:rsidRPr="00EF119D" w:rsidRDefault="00783B9D" w:rsidP="00783B9D">
            <w:pPr>
              <w:ind w:firstLine="0"/>
              <w:rPr>
                <w:szCs w:val="28"/>
              </w:rPr>
            </w:pPr>
            <w:r w:rsidRPr="00EF119D">
              <w:rPr>
                <w:color w:val="000000"/>
                <w:szCs w:val="28"/>
              </w:rPr>
              <w:t>Chi cục BVMT</w:t>
            </w:r>
          </w:p>
        </w:tc>
      </w:tr>
      <w:tr w:rsidR="00103DD3" w:rsidRPr="00EF119D" w14:paraId="7EABD0C1" w14:textId="77777777" w:rsidTr="00EF119D">
        <w:trPr>
          <w:trHeight w:val="471"/>
        </w:trPr>
        <w:tc>
          <w:tcPr>
            <w:tcW w:w="333" w:type="pct"/>
            <w:shd w:val="clear" w:color="auto" w:fill="auto"/>
            <w:noWrap/>
            <w:vAlign w:val="center"/>
            <w:hideMark/>
          </w:tcPr>
          <w:p w14:paraId="2E8096F7" w14:textId="77777777" w:rsidR="00783B9D" w:rsidRPr="00EF119D" w:rsidRDefault="00783B9D" w:rsidP="001248F2">
            <w:pPr>
              <w:ind w:firstLine="0"/>
              <w:jc w:val="center"/>
              <w:rPr>
                <w:color w:val="000000"/>
                <w:szCs w:val="28"/>
              </w:rPr>
            </w:pPr>
            <w:r w:rsidRPr="00EF119D">
              <w:rPr>
                <w:color w:val="000000"/>
                <w:szCs w:val="28"/>
              </w:rPr>
              <w:t>3</w:t>
            </w:r>
          </w:p>
        </w:tc>
        <w:tc>
          <w:tcPr>
            <w:tcW w:w="1229" w:type="pct"/>
            <w:shd w:val="clear" w:color="auto" w:fill="auto"/>
            <w:vAlign w:val="center"/>
            <w:hideMark/>
          </w:tcPr>
          <w:p w14:paraId="162C513B" w14:textId="77777777" w:rsidR="00783B9D" w:rsidRPr="00EF119D" w:rsidRDefault="00783B9D" w:rsidP="00783B9D">
            <w:pPr>
              <w:ind w:firstLine="0"/>
              <w:rPr>
                <w:color w:val="000000"/>
                <w:szCs w:val="28"/>
              </w:rPr>
            </w:pPr>
            <w:r w:rsidRPr="00EF119D">
              <w:rPr>
                <w:color w:val="000000"/>
                <w:szCs w:val="28"/>
              </w:rPr>
              <w:t>Đề án bảo vệ môi trường đơn giản</w:t>
            </w:r>
          </w:p>
        </w:tc>
        <w:tc>
          <w:tcPr>
            <w:tcW w:w="548" w:type="pct"/>
            <w:shd w:val="clear" w:color="auto" w:fill="auto"/>
            <w:noWrap/>
            <w:vAlign w:val="center"/>
            <w:hideMark/>
          </w:tcPr>
          <w:p w14:paraId="3D35138F" w14:textId="77777777" w:rsidR="00783B9D" w:rsidRPr="00EF119D" w:rsidRDefault="00783B9D" w:rsidP="00783B9D">
            <w:pPr>
              <w:ind w:firstLine="0"/>
              <w:rPr>
                <w:color w:val="000000"/>
                <w:szCs w:val="28"/>
              </w:rPr>
            </w:pPr>
            <w:r w:rsidRPr="00EF119D">
              <w:rPr>
                <w:color w:val="000000"/>
                <w:szCs w:val="28"/>
              </w:rPr>
              <w:t>Hồ sơ</w:t>
            </w:r>
          </w:p>
        </w:tc>
        <w:tc>
          <w:tcPr>
            <w:tcW w:w="547" w:type="pct"/>
            <w:shd w:val="clear" w:color="auto" w:fill="auto"/>
            <w:noWrap/>
            <w:vAlign w:val="center"/>
            <w:hideMark/>
          </w:tcPr>
          <w:p w14:paraId="383C2799" w14:textId="77777777" w:rsidR="00783B9D" w:rsidRPr="00EF119D" w:rsidRDefault="00783B9D" w:rsidP="00103DD3">
            <w:pPr>
              <w:ind w:firstLine="0"/>
              <w:jc w:val="center"/>
              <w:rPr>
                <w:color w:val="000000"/>
                <w:szCs w:val="28"/>
              </w:rPr>
            </w:pPr>
            <w:r w:rsidRPr="00EF119D">
              <w:rPr>
                <w:color w:val="000000"/>
                <w:szCs w:val="28"/>
              </w:rPr>
              <w:t>22</w:t>
            </w:r>
          </w:p>
        </w:tc>
        <w:tc>
          <w:tcPr>
            <w:tcW w:w="704" w:type="pct"/>
            <w:shd w:val="clear" w:color="auto" w:fill="auto"/>
            <w:noWrap/>
            <w:vAlign w:val="center"/>
            <w:hideMark/>
          </w:tcPr>
          <w:p w14:paraId="76C7D978" w14:textId="77777777" w:rsidR="00783B9D" w:rsidRPr="00EF119D" w:rsidRDefault="00783B9D" w:rsidP="00783B9D">
            <w:pPr>
              <w:ind w:firstLine="0"/>
              <w:rPr>
                <w:color w:val="000000"/>
                <w:szCs w:val="28"/>
              </w:rPr>
            </w:pPr>
            <w:r w:rsidRPr="00EF119D">
              <w:rPr>
                <w:color w:val="000000"/>
                <w:szCs w:val="28"/>
              </w:rPr>
              <w:t xml:space="preserve">Chưa rõ </w:t>
            </w:r>
          </w:p>
        </w:tc>
        <w:tc>
          <w:tcPr>
            <w:tcW w:w="469" w:type="pct"/>
            <w:shd w:val="clear" w:color="auto" w:fill="auto"/>
            <w:noWrap/>
            <w:vAlign w:val="center"/>
            <w:hideMark/>
          </w:tcPr>
          <w:p w14:paraId="6BEEB5F8" w14:textId="77777777" w:rsidR="00783B9D" w:rsidRPr="00EF119D" w:rsidRDefault="00783B9D" w:rsidP="00103DD3">
            <w:pPr>
              <w:ind w:firstLine="0"/>
              <w:jc w:val="center"/>
              <w:rPr>
                <w:color w:val="000000"/>
                <w:szCs w:val="28"/>
              </w:rPr>
            </w:pPr>
            <w:r w:rsidRPr="00EF119D">
              <w:rPr>
                <w:color w:val="000000"/>
                <w:szCs w:val="28"/>
              </w:rPr>
              <w:t>Giấy</w:t>
            </w:r>
          </w:p>
        </w:tc>
        <w:tc>
          <w:tcPr>
            <w:tcW w:w="427" w:type="pct"/>
            <w:shd w:val="clear" w:color="auto" w:fill="auto"/>
            <w:noWrap/>
            <w:vAlign w:val="center"/>
            <w:hideMark/>
          </w:tcPr>
          <w:p w14:paraId="3FC7E228" w14:textId="77777777" w:rsidR="00783B9D" w:rsidRPr="00EF119D" w:rsidRDefault="00783B9D" w:rsidP="000A3BFA">
            <w:pPr>
              <w:rPr>
                <w:color w:val="000000"/>
                <w:szCs w:val="28"/>
              </w:rPr>
            </w:pPr>
            <w:r w:rsidRPr="00EF119D">
              <w:rPr>
                <w:color w:val="000000"/>
                <w:szCs w:val="28"/>
              </w:rPr>
              <w:t> </w:t>
            </w:r>
          </w:p>
        </w:tc>
        <w:tc>
          <w:tcPr>
            <w:tcW w:w="743" w:type="pct"/>
            <w:shd w:val="clear" w:color="auto" w:fill="auto"/>
            <w:noWrap/>
            <w:hideMark/>
          </w:tcPr>
          <w:p w14:paraId="723BE422" w14:textId="77777777" w:rsidR="00783B9D" w:rsidRPr="00EF119D" w:rsidRDefault="00783B9D" w:rsidP="00783B9D">
            <w:pPr>
              <w:ind w:firstLine="0"/>
              <w:rPr>
                <w:szCs w:val="28"/>
              </w:rPr>
            </w:pPr>
            <w:r w:rsidRPr="00EF119D">
              <w:rPr>
                <w:color w:val="000000"/>
                <w:szCs w:val="28"/>
              </w:rPr>
              <w:t>Chi cục BVMT</w:t>
            </w:r>
          </w:p>
        </w:tc>
      </w:tr>
      <w:tr w:rsidR="00103DD3" w:rsidRPr="00EF119D" w14:paraId="294935CD" w14:textId="77777777" w:rsidTr="00EF119D">
        <w:trPr>
          <w:trHeight w:val="280"/>
        </w:trPr>
        <w:tc>
          <w:tcPr>
            <w:tcW w:w="333" w:type="pct"/>
            <w:shd w:val="clear" w:color="auto" w:fill="auto"/>
            <w:noWrap/>
            <w:vAlign w:val="center"/>
            <w:hideMark/>
          </w:tcPr>
          <w:p w14:paraId="2074653D" w14:textId="77777777" w:rsidR="00783B9D" w:rsidRPr="00EF119D" w:rsidRDefault="00783B9D" w:rsidP="001248F2">
            <w:pPr>
              <w:ind w:firstLine="0"/>
              <w:jc w:val="center"/>
              <w:rPr>
                <w:color w:val="000000"/>
                <w:szCs w:val="28"/>
              </w:rPr>
            </w:pPr>
            <w:r w:rsidRPr="00EF119D">
              <w:rPr>
                <w:color w:val="000000"/>
                <w:szCs w:val="28"/>
              </w:rPr>
              <w:t>4</w:t>
            </w:r>
          </w:p>
        </w:tc>
        <w:tc>
          <w:tcPr>
            <w:tcW w:w="1229" w:type="pct"/>
            <w:shd w:val="clear" w:color="auto" w:fill="auto"/>
            <w:vAlign w:val="center"/>
            <w:hideMark/>
          </w:tcPr>
          <w:p w14:paraId="2C5CA902" w14:textId="77777777" w:rsidR="00783B9D" w:rsidRPr="00EF119D" w:rsidRDefault="00783B9D" w:rsidP="00D0249A">
            <w:pPr>
              <w:ind w:firstLine="0"/>
              <w:rPr>
                <w:color w:val="000000"/>
                <w:szCs w:val="28"/>
              </w:rPr>
            </w:pPr>
            <w:r w:rsidRPr="00EF119D">
              <w:rPr>
                <w:color w:val="000000"/>
                <w:szCs w:val="28"/>
              </w:rPr>
              <w:t>Kế hoạch bảo vệ môi trường</w:t>
            </w:r>
          </w:p>
        </w:tc>
        <w:tc>
          <w:tcPr>
            <w:tcW w:w="548" w:type="pct"/>
            <w:shd w:val="clear" w:color="auto" w:fill="auto"/>
            <w:noWrap/>
            <w:vAlign w:val="center"/>
            <w:hideMark/>
          </w:tcPr>
          <w:p w14:paraId="79CC6F04" w14:textId="77777777" w:rsidR="00783B9D" w:rsidRPr="00EF119D" w:rsidRDefault="00783B9D" w:rsidP="00783B9D">
            <w:pPr>
              <w:ind w:firstLine="0"/>
              <w:rPr>
                <w:color w:val="000000"/>
                <w:szCs w:val="28"/>
              </w:rPr>
            </w:pPr>
            <w:r w:rsidRPr="00EF119D">
              <w:rPr>
                <w:color w:val="000000"/>
                <w:szCs w:val="28"/>
              </w:rPr>
              <w:t>Hồ sơ</w:t>
            </w:r>
          </w:p>
        </w:tc>
        <w:tc>
          <w:tcPr>
            <w:tcW w:w="547" w:type="pct"/>
            <w:shd w:val="clear" w:color="auto" w:fill="auto"/>
            <w:noWrap/>
            <w:vAlign w:val="center"/>
            <w:hideMark/>
          </w:tcPr>
          <w:p w14:paraId="32CBDC9F" w14:textId="77777777" w:rsidR="00783B9D" w:rsidRPr="00EF119D" w:rsidRDefault="00783B9D" w:rsidP="00103DD3">
            <w:pPr>
              <w:ind w:firstLine="0"/>
              <w:jc w:val="center"/>
              <w:rPr>
                <w:color w:val="000000"/>
                <w:szCs w:val="28"/>
              </w:rPr>
            </w:pPr>
            <w:r w:rsidRPr="00EF119D">
              <w:rPr>
                <w:color w:val="000000"/>
                <w:szCs w:val="28"/>
              </w:rPr>
              <w:t>35</w:t>
            </w:r>
          </w:p>
        </w:tc>
        <w:tc>
          <w:tcPr>
            <w:tcW w:w="704" w:type="pct"/>
            <w:shd w:val="clear" w:color="auto" w:fill="auto"/>
            <w:noWrap/>
            <w:vAlign w:val="center"/>
            <w:hideMark/>
          </w:tcPr>
          <w:p w14:paraId="51DB9674" w14:textId="77777777" w:rsidR="00783B9D" w:rsidRPr="00EF119D" w:rsidRDefault="00783B9D" w:rsidP="00783B9D">
            <w:pPr>
              <w:ind w:firstLine="0"/>
              <w:rPr>
                <w:color w:val="000000"/>
                <w:szCs w:val="28"/>
              </w:rPr>
            </w:pPr>
            <w:r w:rsidRPr="00EF119D">
              <w:rPr>
                <w:color w:val="000000"/>
                <w:szCs w:val="28"/>
              </w:rPr>
              <w:t xml:space="preserve">Chưa rõ </w:t>
            </w:r>
          </w:p>
        </w:tc>
        <w:tc>
          <w:tcPr>
            <w:tcW w:w="469" w:type="pct"/>
            <w:shd w:val="clear" w:color="auto" w:fill="auto"/>
            <w:noWrap/>
            <w:vAlign w:val="center"/>
            <w:hideMark/>
          </w:tcPr>
          <w:p w14:paraId="7027C00C" w14:textId="77777777" w:rsidR="00783B9D" w:rsidRPr="00EF119D" w:rsidRDefault="00783B9D" w:rsidP="00103DD3">
            <w:pPr>
              <w:ind w:firstLine="0"/>
              <w:jc w:val="center"/>
              <w:rPr>
                <w:color w:val="000000"/>
                <w:szCs w:val="28"/>
              </w:rPr>
            </w:pPr>
            <w:r w:rsidRPr="00EF119D">
              <w:rPr>
                <w:color w:val="000000"/>
                <w:szCs w:val="28"/>
              </w:rPr>
              <w:t>Giấy</w:t>
            </w:r>
          </w:p>
        </w:tc>
        <w:tc>
          <w:tcPr>
            <w:tcW w:w="427" w:type="pct"/>
            <w:shd w:val="clear" w:color="auto" w:fill="auto"/>
            <w:noWrap/>
            <w:vAlign w:val="center"/>
            <w:hideMark/>
          </w:tcPr>
          <w:p w14:paraId="3FFF7961" w14:textId="77777777" w:rsidR="00783B9D" w:rsidRPr="00EF119D" w:rsidRDefault="00783B9D" w:rsidP="000A3BFA">
            <w:pPr>
              <w:rPr>
                <w:color w:val="000000"/>
                <w:szCs w:val="28"/>
              </w:rPr>
            </w:pPr>
            <w:r w:rsidRPr="00EF119D">
              <w:rPr>
                <w:color w:val="000000"/>
                <w:szCs w:val="28"/>
              </w:rPr>
              <w:t> </w:t>
            </w:r>
          </w:p>
        </w:tc>
        <w:tc>
          <w:tcPr>
            <w:tcW w:w="743" w:type="pct"/>
            <w:shd w:val="clear" w:color="auto" w:fill="auto"/>
            <w:noWrap/>
            <w:hideMark/>
          </w:tcPr>
          <w:p w14:paraId="46E0632B" w14:textId="77777777" w:rsidR="00783B9D" w:rsidRPr="00EF119D" w:rsidRDefault="00783B9D" w:rsidP="00783B9D">
            <w:pPr>
              <w:ind w:firstLine="0"/>
              <w:rPr>
                <w:szCs w:val="28"/>
              </w:rPr>
            </w:pPr>
            <w:r w:rsidRPr="00EF119D">
              <w:rPr>
                <w:color w:val="000000"/>
                <w:szCs w:val="28"/>
              </w:rPr>
              <w:t>Chi cục BVMT</w:t>
            </w:r>
          </w:p>
        </w:tc>
      </w:tr>
      <w:tr w:rsidR="00103DD3" w:rsidRPr="00EF119D" w14:paraId="66FB3B50" w14:textId="77777777" w:rsidTr="00EF119D">
        <w:trPr>
          <w:trHeight w:val="280"/>
        </w:trPr>
        <w:tc>
          <w:tcPr>
            <w:tcW w:w="333" w:type="pct"/>
            <w:shd w:val="clear" w:color="auto" w:fill="auto"/>
            <w:noWrap/>
            <w:vAlign w:val="center"/>
          </w:tcPr>
          <w:p w14:paraId="78A1B064" w14:textId="77777777" w:rsidR="00783B9D" w:rsidRPr="00EF119D" w:rsidRDefault="00783B9D" w:rsidP="001248F2">
            <w:pPr>
              <w:ind w:firstLine="0"/>
              <w:jc w:val="center"/>
              <w:rPr>
                <w:color w:val="000000"/>
                <w:szCs w:val="28"/>
              </w:rPr>
            </w:pPr>
            <w:r w:rsidRPr="00EF119D">
              <w:rPr>
                <w:color w:val="000000"/>
                <w:szCs w:val="28"/>
              </w:rPr>
              <w:t>5</w:t>
            </w:r>
          </w:p>
        </w:tc>
        <w:tc>
          <w:tcPr>
            <w:tcW w:w="1229" w:type="pct"/>
            <w:shd w:val="clear" w:color="auto" w:fill="auto"/>
            <w:vAlign w:val="center"/>
          </w:tcPr>
          <w:p w14:paraId="6DF8F1FF" w14:textId="77777777" w:rsidR="00783B9D" w:rsidRPr="00EF119D" w:rsidRDefault="00783B9D" w:rsidP="00783B9D">
            <w:pPr>
              <w:ind w:firstLine="0"/>
              <w:rPr>
                <w:color w:val="000000"/>
                <w:szCs w:val="28"/>
              </w:rPr>
            </w:pPr>
            <w:r w:rsidRPr="00EF119D">
              <w:rPr>
                <w:color w:val="000000"/>
                <w:szCs w:val="28"/>
              </w:rPr>
              <w:t>sổ chủ nguồn thải chất thải nguy hại</w:t>
            </w:r>
          </w:p>
        </w:tc>
        <w:tc>
          <w:tcPr>
            <w:tcW w:w="548" w:type="pct"/>
            <w:shd w:val="clear" w:color="auto" w:fill="auto"/>
            <w:noWrap/>
            <w:vAlign w:val="center"/>
          </w:tcPr>
          <w:p w14:paraId="0268C5A4" w14:textId="77777777" w:rsidR="00783B9D" w:rsidRPr="00EF119D" w:rsidRDefault="00783B9D" w:rsidP="00783B9D">
            <w:pPr>
              <w:ind w:firstLine="0"/>
              <w:rPr>
                <w:color w:val="000000"/>
                <w:szCs w:val="28"/>
              </w:rPr>
            </w:pPr>
            <w:r w:rsidRPr="00EF119D">
              <w:rPr>
                <w:color w:val="000000"/>
                <w:szCs w:val="28"/>
              </w:rPr>
              <w:t>Hồ sơ</w:t>
            </w:r>
          </w:p>
        </w:tc>
        <w:tc>
          <w:tcPr>
            <w:tcW w:w="547" w:type="pct"/>
            <w:shd w:val="clear" w:color="auto" w:fill="auto"/>
            <w:noWrap/>
            <w:vAlign w:val="center"/>
          </w:tcPr>
          <w:p w14:paraId="0872DDC1" w14:textId="77777777" w:rsidR="00783B9D" w:rsidRPr="00EF119D" w:rsidRDefault="00783B9D" w:rsidP="00103DD3">
            <w:pPr>
              <w:ind w:firstLine="0"/>
              <w:jc w:val="center"/>
              <w:rPr>
                <w:color w:val="000000"/>
                <w:szCs w:val="28"/>
              </w:rPr>
            </w:pPr>
            <w:r w:rsidRPr="00EF119D">
              <w:rPr>
                <w:color w:val="000000"/>
                <w:szCs w:val="28"/>
              </w:rPr>
              <w:t>373</w:t>
            </w:r>
          </w:p>
        </w:tc>
        <w:tc>
          <w:tcPr>
            <w:tcW w:w="704" w:type="pct"/>
            <w:shd w:val="clear" w:color="auto" w:fill="auto"/>
            <w:noWrap/>
            <w:vAlign w:val="center"/>
          </w:tcPr>
          <w:p w14:paraId="39B1D8EF" w14:textId="77777777" w:rsidR="00783B9D" w:rsidRPr="00EF119D" w:rsidRDefault="00783B9D" w:rsidP="00783B9D">
            <w:pPr>
              <w:ind w:firstLine="0"/>
              <w:rPr>
                <w:color w:val="000000"/>
                <w:szCs w:val="28"/>
              </w:rPr>
            </w:pPr>
            <w:r w:rsidRPr="00EF119D">
              <w:rPr>
                <w:color w:val="000000"/>
                <w:szCs w:val="28"/>
              </w:rPr>
              <w:t xml:space="preserve">Chưa rõ </w:t>
            </w:r>
          </w:p>
        </w:tc>
        <w:tc>
          <w:tcPr>
            <w:tcW w:w="469" w:type="pct"/>
            <w:shd w:val="clear" w:color="auto" w:fill="auto"/>
            <w:noWrap/>
            <w:vAlign w:val="center"/>
          </w:tcPr>
          <w:p w14:paraId="76DC0C8C" w14:textId="77777777" w:rsidR="00783B9D" w:rsidRPr="00EF119D" w:rsidRDefault="00783B9D" w:rsidP="00103DD3">
            <w:pPr>
              <w:ind w:firstLine="0"/>
              <w:jc w:val="center"/>
              <w:rPr>
                <w:color w:val="000000"/>
                <w:szCs w:val="28"/>
              </w:rPr>
            </w:pPr>
            <w:r w:rsidRPr="00EF119D">
              <w:rPr>
                <w:color w:val="000000"/>
                <w:szCs w:val="28"/>
              </w:rPr>
              <w:t>Giấy</w:t>
            </w:r>
          </w:p>
        </w:tc>
        <w:tc>
          <w:tcPr>
            <w:tcW w:w="427" w:type="pct"/>
            <w:shd w:val="clear" w:color="auto" w:fill="auto"/>
            <w:noWrap/>
            <w:vAlign w:val="center"/>
          </w:tcPr>
          <w:p w14:paraId="72DA4F91" w14:textId="77777777" w:rsidR="00783B9D" w:rsidRPr="00EF119D" w:rsidRDefault="00783B9D" w:rsidP="000A3BFA">
            <w:pPr>
              <w:rPr>
                <w:color w:val="000000"/>
                <w:szCs w:val="28"/>
              </w:rPr>
            </w:pPr>
          </w:p>
        </w:tc>
        <w:tc>
          <w:tcPr>
            <w:tcW w:w="743" w:type="pct"/>
            <w:shd w:val="clear" w:color="auto" w:fill="auto"/>
            <w:noWrap/>
          </w:tcPr>
          <w:p w14:paraId="3C2B5F7E" w14:textId="77777777" w:rsidR="00783B9D" w:rsidRPr="00EF119D" w:rsidRDefault="00783B9D" w:rsidP="00783B9D">
            <w:pPr>
              <w:ind w:firstLine="0"/>
              <w:rPr>
                <w:szCs w:val="28"/>
              </w:rPr>
            </w:pPr>
            <w:r w:rsidRPr="00EF119D">
              <w:rPr>
                <w:color w:val="000000"/>
                <w:szCs w:val="28"/>
              </w:rPr>
              <w:t>Chi cục BVMT</w:t>
            </w:r>
          </w:p>
        </w:tc>
      </w:tr>
      <w:tr w:rsidR="00103DD3" w:rsidRPr="00EF119D" w14:paraId="3332B924" w14:textId="77777777" w:rsidTr="00EF119D">
        <w:trPr>
          <w:trHeight w:val="280"/>
        </w:trPr>
        <w:tc>
          <w:tcPr>
            <w:tcW w:w="333" w:type="pct"/>
            <w:shd w:val="clear" w:color="auto" w:fill="auto"/>
            <w:noWrap/>
            <w:vAlign w:val="center"/>
          </w:tcPr>
          <w:p w14:paraId="4F1F6466" w14:textId="77777777" w:rsidR="00783B9D" w:rsidRPr="00EF119D" w:rsidRDefault="00783B9D" w:rsidP="001248F2">
            <w:pPr>
              <w:ind w:firstLine="0"/>
              <w:jc w:val="center"/>
              <w:rPr>
                <w:color w:val="000000"/>
                <w:szCs w:val="28"/>
              </w:rPr>
            </w:pPr>
            <w:r w:rsidRPr="00EF119D">
              <w:rPr>
                <w:color w:val="000000"/>
                <w:szCs w:val="28"/>
              </w:rPr>
              <w:t>6</w:t>
            </w:r>
          </w:p>
        </w:tc>
        <w:tc>
          <w:tcPr>
            <w:tcW w:w="1229" w:type="pct"/>
            <w:shd w:val="clear" w:color="auto" w:fill="auto"/>
            <w:vAlign w:val="center"/>
          </w:tcPr>
          <w:p w14:paraId="025B6BF5" w14:textId="77777777" w:rsidR="00783B9D" w:rsidRPr="00EF119D" w:rsidRDefault="00443ED5" w:rsidP="00783B9D">
            <w:pPr>
              <w:ind w:firstLine="0"/>
              <w:rPr>
                <w:color w:val="000000"/>
                <w:szCs w:val="28"/>
              </w:rPr>
            </w:pPr>
            <w:hyperlink r:id="rId16" w:history="1">
              <w:r w:rsidR="00783B9D" w:rsidRPr="00EF119D">
                <w:rPr>
                  <w:szCs w:val="28"/>
                </w:rPr>
                <w:t>Kiểm tra, xác nhận hoàn thành công trình bảo vệ môi trường</w:t>
              </w:r>
            </w:hyperlink>
            <w:r w:rsidR="00783B9D" w:rsidRPr="00EF119D">
              <w:rPr>
                <w:szCs w:val="28"/>
              </w:rPr>
              <w:t xml:space="preserve"> theo quyết định phê duyệt báo cáo đánh giá tác động môi trường của dự án</w:t>
            </w:r>
          </w:p>
        </w:tc>
        <w:tc>
          <w:tcPr>
            <w:tcW w:w="548" w:type="pct"/>
            <w:shd w:val="clear" w:color="auto" w:fill="auto"/>
            <w:noWrap/>
            <w:vAlign w:val="center"/>
          </w:tcPr>
          <w:p w14:paraId="084953C0" w14:textId="77777777" w:rsidR="00783B9D" w:rsidRPr="00EF119D" w:rsidRDefault="00783B9D" w:rsidP="00783B9D">
            <w:pPr>
              <w:ind w:firstLine="0"/>
              <w:rPr>
                <w:color w:val="000000"/>
                <w:szCs w:val="28"/>
              </w:rPr>
            </w:pPr>
            <w:r w:rsidRPr="00EF119D">
              <w:rPr>
                <w:color w:val="000000"/>
                <w:szCs w:val="28"/>
              </w:rPr>
              <w:t>Hồ sơ</w:t>
            </w:r>
          </w:p>
        </w:tc>
        <w:tc>
          <w:tcPr>
            <w:tcW w:w="547" w:type="pct"/>
            <w:shd w:val="clear" w:color="auto" w:fill="auto"/>
            <w:noWrap/>
            <w:vAlign w:val="center"/>
          </w:tcPr>
          <w:p w14:paraId="001E93A5" w14:textId="77777777" w:rsidR="00783B9D" w:rsidRPr="00EF119D" w:rsidRDefault="00783B9D" w:rsidP="00103DD3">
            <w:pPr>
              <w:ind w:firstLine="0"/>
              <w:jc w:val="center"/>
              <w:rPr>
                <w:color w:val="000000"/>
                <w:szCs w:val="28"/>
              </w:rPr>
            </w:pPr>
            <w:r w:rsidRPr="00EF119D">
              <w:rPr>
                <w:color w:val="000000"/>
                <w:szCs w:val="28"/>
              </w:rPr>
              <w:t>66</w:t>
            </w:r>
          </w:p>
        </w:tc>
        <w:tc>
          <w:tcPr>
            <w:tcW w:w="704" w:type="pct"/>
            <w:shd w:val="clear" w:color="auto" w:fill="auto"/>
            <w:noWrap/>
            <w:vAlign w:val="center"/>
          </w:tcPr>
          <w:p w14:paraId="3012CF77" w14:textId="77777777" w:rsidR="00783B9D" w:rsidRPr="00EF119D" w:rsidRDefault="00783B9D" w:rsidP="00783B9D">
            <w:pPr>
              <w:ind w:firstLine="0"/>
              <w:rPr>
                <w:color w:val="000000"/>
                <w:szCs w:val="28"/>
              </w:rPr>
            </w:pPr>
            <w:r w:rsidRPr="00EF119D">
              <w:rPr>
                <w:color w:val="000000"/>
                <w:szCs w:val="28"/>
              </w:rPr>
              <w:t xml:space="preserve">Chưa rõ </w:t>
            </w:r>
          </w:p>
        </w:tc>
        <w:tc>
          <w:tcPr>
            <w:tcW w:w="469" w:type="pct"/>
            <w:shd w:val="clear" w:color="auto" w:fill="auto"/>
            <w:noWrap/>
            <w:vAlign w:val="center"/>
          </w:tcPr>
          <w:p w14:paraId="5CADCB18" w14:textId="77777777" w:rsidR="00783B9D" w:rsidRPr="00EF119D" w:rsidRDefault="00783B9D" w:rsidP="00103DD3">
            <w:pPr>
              <w:ind w:firstLine="0"/>
              <w:jc w:val="center"/>
              <w:rPr>
                <w:color w:val="000000"/>
                <w:szCs w:val="28"/>
              </w:rPr>
            </w:pPr>
            <w:r w:rsidRPr="00EF119D">
              <w:rPr>
                <w:color w:val="000000"/>
                <w:szCs w:val="28"/>
              </w:rPr>
              <w:t>Giấy</w:t>
            </w:r>
          </w:p>
        </w:tc>
        <w:tc>
          <w:tcPr>
            <w:tcW w:w="427" w:type="pct"/>
            <w:shd w:val="clear" w:color="auto" w:fill="auto"/>
            <w:noWrap/>
            <w:vAlign w:val="center"/>
          </w:tcPr>
          <w:p w14:paraId="1255483A" w14:textId="77777777" w:rsidR="00783B9D" w:rsidRPr="00EF119D" w:rsidRDefault="00783B9D" w:rsidP="000A3BFA">
            <w:pPr>
              <w:rPr>
                <w:color w:val="000000"/>
                <w:szCs w:val="28"/>
              </w:rPr>
            </w:pPr>
          </w:p>
        </w:tc>
        <w:tc>
          <w:tcPr>
            <w:tcW w:w="743" w:type="pct"/>
            <w:shd w:val="clear" w:color="auto" w:fill="auto"/>
            <w:noWrap/>
          </w:tcPr>
          <w:p w14:paraId="6CC09576" w14:textId="77777777" w:rsidR="00783B9D" w:rsidRPr="00EF119D" w:rsidRDefault="00783B9D" w:rsidP="00783B9D">
            <w:pPr>
              <w:ind w:firstLine="0"/>
              <w:rPr>
                <w:szCs w:val="28"/>
              </w:rPr>
            </w:pPr>
            <w:r w:rsidRPr="00EF119D">
              <w:rPr>
                <w:color w:val="000000"/>
                <w:szCs w:val="28"/>
              </w:rPr>
              <w:t>Chi cục BVMT</w:t>
            </w:r>
          </w:p>
        </w:tc>
      </w:tr>
      <w:tr w:rsidR="00103DD3" w:rsidRPr="00EF119D" w14:paraId="156119CA" w14:textId="77777777" w:rsidTr="00EF119D">
        <w:trPr>
          <w:trHeight w:val="280"/>
        </w:trPr>
        <w:tc>
          <w:tcPr>
            <w:tcW w:w="333" w:type="pct"/>
            <w:shd w:val="clear" w:color="auto" w:fill="auto"/>
            <w:noWrap/>
            <w:vAlign w:val="center"/>
          </w:tcPr>
          <w:p w14:paraId="3BF57BDC" w14:textId="77777777" w:rsidR="00783B9D" w:rsidRPr="00EF119D" w:rsidRDefault="00EF119D" w:rsidP="001248F2">
            <w:pPr>
              <w:ind w:firstLine="0"/>
              <w:jc w:val="center"/>
              <w:rPr>
                <w:color w:val="000000"/>
                <w:szCs w:val="28"/>
              </w:rPr>
            </w:pPr>
            <w:r w:rsidRPr="00EF119D">
              <w:rPr>
                <w:color w:val="000000"/>
                <w:szCs w:val="28"/>
              </w:rPr>
              <w:t>7</w:t>
            </w:r>
          </w:p>
        </w:tc>
        <w:tc>
          <w:tcPr>
            <w:tcW w:w="1229" w:type="pct"/>
            <w:shd w:val="clear" w:color="auto" w:fill="auto"/>
            <w:vAlign w:val="center"/>
          </w:tcPr>
          <w:p w14:paraId="539D8255" w14:textId="77777777" w:rsidR="00783B9D" w:rsidRPr="00EF119D" w:rsidRDefault="00783B9D" w:rsidP="00783B9D">
            <w:pPr>
              <w:ind w:firstLine="0"/>
              <w:rPr>
                <w:color w:val="000000"/>
                <w:szCs w:val="28"/>
              </w:rPr>
            </w:pPr>
            <w:r w:rsidRPr="00EF119D">
              <w:rPr>
                <w:spacing w:val="-4"/>
                <w:szCs w:val="28"/>
                <w:lang w:val="da-DK"/>
              </w:rPr>
              <w:t xml:space="preserve">Thẩm định, phê duyệt phương án cải tạo, phục hồi </w:t>
            </w:r>
            <w:r w:rsidRPr="00EF119D">
              <w:rPr>
                <w:spacing w:val="-4"/>
                <w:szCs w:val="28"/>
                <w:lang w:val="da-DK"/>
              </w:rPr>
              <w:lastRenderedPageBreak/>
              <w:t>môi trường đối với hoạt động khai thác khoáng sản</w:t>
            </w:r>
          </w:p>
        </w:tc>
        <w:tc>
          <w:tcPr>
            <w:tcW w:w="548" w:type="pct"/>
            <w:shd w:val="clear" w:color="auto" w:fill="auto"/>
            <w:noWrap/>
            <w:vAlign w:val="center"/>
          </w:tcPr>
          <w:p w14:paraId="5C9DE7CB" w14:textId="77777777" w:rsidR="00783B9D" w:rsidRPr="00EF119D" w:rsidRDefault="00783B9D" w:rsidP="00783B9D">
            <w:pPr>
              <w:ind w:firstLine="0"/>
              <w:rPr>
                <w:color w:val="000000"/>
                <w:szCs w:val="28"/>
              </w:rPr>
            </w:pPr>
            <w:r w:rsidRPr="00EF119D">
              <w:rPr>
                <w:color w:val="000000"/>
                <w:szCs w:val="28"/>
              </w:rPr>
              <w:lastRenderedPageBreak/>
              <w:t>Hồ sơ</w:t>
            </w:r>
          </w:p>
        </w:tc>
        <w:tc>
          <w:tcPr>
            <w:tcW w:w="547" w:type="pct"/>
            <w:shd w:val="clear" w:color="auto" w:fill="auto"/>
            <w:noWrap/>
            <w:vAlign w:val="center"/>
          </w:tcPr>
          <w:p w14:paraId="30D24CAF" w14:textId="77777777" w:rsidR="00783B9D" w:rsidRPr="00EF119D" w:rsidRDefault="00783B9D" w:rsidP="00103DD3">
            <w:pPr>
              <w:ind w:firstLine="0"/>
              <w:jc w:val="center"/>
              <w:rPr>
                <w:color w:val="000000"/>
                <w:szCs w:val="28"/>
              </w:rPr>
            </w:pPr>
            <w:r w:rsidRPr="00EF119D">
              <w:rPr>
                <w:color w:val="000000"/>
                <w:szCs w:val="28"/>
              </w:rPr>
              <w:t>05</w:t>
            </w:r>
          </w:p>
        </w:tc>
        <w:tc>
          <w:tcPr>
            <w:tcW w:w="704" w:type="pct"/>
            <w:shd w:val="clear" w:color="auto" w:fill="auto"/>
            <w:noWrap/>
            <w:vAlign w:val="center"/>
          </w:tcPr>
          <w:p w14:paraId="0ED4ABAC" w14:textId="77777777" w:rsidR="00783B9D" w:rsidRPr="00EF119D" w:rsidRDefault="00783B9D" w:rsidP="000A3BFA">
            <w:pPr>
              <w:rPr>
                <w:color w:val="000000"/>
                <w:szCs w:val="28"/>
              </w:rPr>
            </w:pPr>
          </w:p>
        </w:tc>
        <w:tc>
          <w:tcPr>
            <w:tcW w:w="469" w:type="pct"/>
            <w:shd w:val="clear" w:color="auto" w:fill="auto"/>
            <w:noWrap/>
            <w:vAlign w:val="center"/>
          </w:tcPr>
          <w:p w14:paraId="0FCA8DA6" w14:textId="77777777" w:rsidR="00783B9D" w:rsidRPr="00EF119D" w:rsidRDefault="00783B9D" w:rsidP="00103DD3">
            <w:pPr>
              <w:ind w:firstLine="0"/>
              <w:jc w:val="center"/>
              <w:rPr>
                <w:color w:val="000000"/>
                <w:szCs w:val="28"/>
              </w:rPr>
            </w:pPr>
            <w:r w:rsidRPr="00EF119D">
              <w:rPr>
                <w:color w:val="000000"/>
                <w:szCs w:val="28"/>
              </w:rPr>
              <w:t>Giấy</w:t>
            </w:r>
          </w:p>
        </w:tc>
        <w:tc>
          <w:tcPr>
            <w:tcW w:w="427" w:type="pct"/>
            <w:shd w:val="clear" w:color="auto" w:fill="auto"/>
            <w:noWrap/>
            <w:vAlign w:val="center"/>
          </w:tcPr>
          <w:p w14:paraId="68A8DA91" w14:textId="77777777" w:rsidR="00783B9D" w:rsidRPr="00EF119D" w:rsidRDefault="00783B9D" w:rsidP="000A3BFA">
            <w:pPr>
              <w:rPr>
                <w:color w:val="000000"/>
                <w:szCs w:val="28"/>
              </w:rPr>
            </w:pPr>
          </w:p>
        </w:tc>
        <w:tc>
          <w:tcPr>
            <w:tcW w:w="743" w:type="pct"/>
            <w:shd w:val="clear" w:color="auto" w:fill="auto"/>
            <w:noWrap/>
          </w:tcPr>
          <w:p w14:paraId="30D5CE89" w14:textId="77777777" w:rsidR="00783B9D" w:rsidRPr="00EF119D" w:rsidRDefault="00783B9D" w:rsidP="00783B9D">
            <w:pPr>
              <w:ind w:firstLine="0"/>
              <w:rPr>
                <w:szCs w:val="28"/>
              </w:rPr>
            </w:pPr>
            <w:r w:rsidRPr="00EF119D">
              <w:rPr>
                <w:color w:val="000000"/>
                <w:szCs w:val="28"/>
              </w:rPr>
              <w:t>Chi cục BVMT</w:t>
            </w:r>
          </w:p>
        </w:tc>
      </w:tr>
      <w:tr w:rsidR="00103DD3" w:rsidRPr="00EF119D" w14:paraId="7D63BC72" w14:textId="77777777" w:rsidTr="00EF119D">
        <w:trPr>
          <w:trHeight w:val="280"/>
        </w:trPr>
        <w:tc>
          <w:tcPr>
            <w:tcW w:w="333" w:type="pct"/>
            <w:shd w:val="clear" w:color="auto" w:fill="auto"/>
            <w:noWrap/>
            <w:vAlign w:val="center"/>
          </w:tcPr>
          <w:p w14:paraId="492720D1" w14:textId="77777777" w:rsidR="00783B9D" w:rsidRPr="00EF119D" w:rsidRDefault="00EF119D" w:rsidP="001248F2">
            <w:pPr>
              <w:ind w:firstLine="0"/>
              <w:jc w:val="center"/>
              <w:rPr>
                <w:color w:val="000000"/>
                <w:szCs w:val="28"/>
              </w:rPr>
            </w:pPr>
            <w:r w:rsidRPr="00EF119D">
              <w:rPr>
                <w:color w:val="000000"/>
                <w:szCs w:val="28"/>
              </w:rPr>
              <w:t>8</w:t>
            </w:r>
          </w:p>
        </w:tc>
        <w:tc>
          <w:tcPr>
            <w:tcW w:w="1229" w:type="pct"/>
            <w:shd w:val="clear" w:color="auto" w:fill="auto"/>
            <w:vAlign w:val="center"/>
          </w:tcPr>
          <w:p w14:paraId="7D22C1DF" w14:textId="77777777" w:rsidR="00783B9D" w:rsidRPr="00EF119D" w:rsidRDefault="00783B9D" w:rsidP="00783B9D">
            <w:pPr>
              <w:ind w:firstLine="0"/>
              <w:rPr>
                <w:color w:val="000000"/>
                <w:szCs w:val="28"/>
              </w:rPr>
            </w:pPr>
            <w:r w:rsidRPr="00EF119D">
              <w:rPr>
                <w:szCs w:val="28"/>
                <w:lang w:val="vi-VN"/>
              </w:rPr>
              <w:t xml:space="preserve">Thẩm định và phê </w:t>
            </w:r>
            <w:hyperlink r:id="rId17" w:history="1">
              <w:r w:rsidRPr="00EF119D">
                <w:rPr>
                  <w:szCs w:val="28"/>
                  <w:lang w:val="vi-VN"/>
                </w:rPr>
                <w:t>duyệt</w:t>
              </w:r>
            </w:hyperlink>
            <w:r w:rsidRPr="00EF119D">
              <w:rPr>
                <w:szCs w:val="28"/>
                <w:lang w:val="vi-VN"/>
              </w:rPr>
              <w:t xml:space="preserve"> Kế hoạch ứng phó sự cố tràn dầu</w:t>
            </w:r>
          </w:p>
        </w:tc>
        <w:tc>
          <w:tcPr>
            <w:tcW w:w="548" w:type="pct"/>
            <w:shd w:val="clear" w:color="auto" w:fill="auto"/>
            <w:noWrap/>
            <w:vAlign w:val="center"/>
          </w:tcPr>
          <w:p w14:paraId="397480F2" w14:textId="77777777" w:rsidR="00783B9D" w:rsidRPr="00EF119D" w:rsidRDefault="00783B9D" w:rsidP="00783B9D">
            <w:pPr>
              <w:ind w:firstLine="0"/>
              <w:rPr>
                <w:color w:val="000000"/>
                <w:szCs w:val="28"/>
              </w:rPr>
            </w:pPr>
            <w:r w:rsidRPr="00EF119D">
              <w:rPr>
                <w:color w:val="000000"/>
                <w:szCs w:val="28"/>
              </w:rPr>
              <w:t>Hồ sơ</w:t>
            </w:r>
          </w:p>
        </w:tc>
        <w:tc>
          <w:tcPr>
            <w:tcW w:w="547" w:type="pct"/>
            <w:shd w:val="clear" w:color="auto" w:fill="auto"/>
            <w:noWrap/>
            <w:vAlign w:val="center"/>
          </w:tcPr>
          <w:p w14:paraId="4583A459" w14:textId="77777777" w:rsidR="00783B9D" w:rsidRPr="00EF119D" w:rsidRDefault="00783B9D" w:rsidP="00103DD3">
            <w:pPr>
              <w:ind w:firstLine="0"/>
              <w:jc w:val="center"/>
              <w:rPr>
                <w:color w:val="000000"/>
                <w:szCs w:val="28"/>
              </w:rPr>
            </w:pPr>
            <w:r w:rsidRPr="00EF119D">
              <w:rPr>
                <w:color w:val="000000"/>
                <w:szCs w:val="28"/>
              </w:rPr>
              <w:t>03</w:t>
            </w:r>
          </w:p>
        </w:tc>
        <w:tc>
          <w:tcPr>
            <w:tcW w:w="704" w:type="pct"/>
            <w:shd w:val="clear" w:color="auto" w:fill="auto"/>
            <w:noWrap/>
            <w:vAlign w:val="center"/>
          </w:tcPr>
          <w:p w14:paraId="6644BB67" w14:textId="77777777" w:rsidR="00783B9D" w:rsidRPr="00EF119D" w:rsidRDefault="00783B9D" w:rsidP="000A3BFA">
            <w:pPr>
              <w:rPr>
                <w:color w:val="000000"/>
                <w:szCs w:val="28"/>
              </w:rPr>
            </w:pPr>
          </w:p>
        </w:tc>
        <w:tc>
          <w:tcPr>
            <w:tcW w:w="469" w:type="pct"/>
            <w:shd w:val="clear" w:color="auto" w:fill="auto"/>
            <w:noWrap/>
            <w:vAlign w:val="center"/>
          </w:tcPr>
          <w:p w14:paraId="75D64CC9" w14:textId="77777777" w:rsidR="00783B9D" w:rsidRPr="00EF119D" w:rsidRDefault="00783B9D" w:rsidP="00103DD3">
            <w:pPr>
              <w:ind w:firstLine="0"/>
              <w:jc w:val="center"/>
              <w:rPr>
                <w:color w:val="000000"/>
                <w:szCs w:val="28"/>
              </w:rPr>
            </w:pPr>
            <w:r w:rsidRPr="00EF119D">
              <w:rPr>
                <w:color w:val="000000"/>
                <w:szCs w:val="28"/>
              </w:rPr>
              <w:t>Giấy</w:t>
            </w:r>
          </w:p>
        </w:tc>
        <w:tc>
          <w:tcPr>
            <w:tcW w:w="427" w:type="pct"/>
            <w:shd w:val="clear" w:color="auto" w:fill="auto"/>
            <w:noWrap/>
            <w:vAlign w:val="center"/>
          </w:tcPr>
          <w:p w14:paraId="394CAA37" w14:textId="77777777" w:rsidR="00783B9D" w:rsidRPr="00EF119D" w:rsidRDefault="00783B9D" w:rsidP="000A3BFA">
            <w:pPr>
              <w:rPr>
                <w:color w:val="000000"/>
                <w:szCs w:val="28"/>
              </w:rPr>
            </w:pPr>
          </w:p>
        </w:tc>
        <w:tc>
          <w:tcPr>
            <w:tcW w:w="743" w:type="pct"/>
            <w:shd w:val="clear" w:color="auto" w:fill="auto"/>
            <w:noWrap/>
          </w:tcPr>
          <w:p w14:paraId="4D2AC8BC" w14:textId="77777777" w:rsidR="00783B9D" w:rsidRPr="00EF119D" w:rsidRDefault="00783B9D" w:rsidP="00D0249A">
            <w:pPr>
              <w:ind w:firstLine="0"/>
              <w:rPr>
                <w:szCs w:val="28"/>
              </w:rPr>
            </w:pPr>
            <w:r w:rsidRPr="00EF119D">
              <w:rPr>
                <w:color w:val="000000"/>
                <w:szCs w:val="28"/>
              </w:rPr>
              <w:t>Chi cục BVMT</w:t>
            </w:r>
          </w:p>
        </w:tc>
      </w:tr>
    </w:tbl>
    <w:p w14:paraId="76414DAF" w14:textId="77777777" w:rsidR="00B57387" w:rsidRPr="00EF119D" w:rsidRDefault="00B57387" w:rsidP="00103DD3">
      <w:pPr>
        <w:spacing w:after="120"/>
        <w:rPr>
          <w:b/>
          <w:bCs/>
          <w:i/>
          <w:iCs/>
          <w:lang w:val="vi-VN"/>
        </w:rPr>
      </w:pPr>
      <w:r w:rsidRPr="00EF119D">
        <w:rPr>
          <w:b/>
          <w:bCs/>
          <w:i/>
          <w:iCs/>
          <w:lang w:val="vi-VN"/>
        </w:rPr>
        <w:t>Báo cáo hiện trạng môi trường các cấp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568"/>
        <w:gridCol w:w="1053"/>
        <w:gridCol w:w="1154"/>
        <w:gridCol w:w="1343"/>
        <w:gridCol w:w="1332"/>
      </w:tblGrid>
      <w:tr w:rsidR="00B57387" w:rsidRPr="00EF119D" w14:paraId="1C9E46E2" w14:textId="77777777" w:rsidTr="00AC5826">
        <w:trPr>
          <w:trHeight w:val="680"/>
        </w:trPr>
        <w:tc>
          <w:tcPr>
            <w:tcW w:w="337" w:type="pct"/>
            <w:shd w:val="clear" w:color="auto" w:fill="auto"/>
            <w:vAlign w:val="center"/>
            <w:hideMark/>
          </w:tcPr>
          <w:p w14:paraId="424E1E8C" w14:textId="77777777" w:rsidR="00B57387" w:rsidRPr="00EF119D" w:rsidRDefault="00B57387" w:rsidP="00103DD3">
            <w:pPr>
              <w:spacing w:before="40" w:after="40"/>
              <w:ind w:firstLine="0"/>
              <w:jc w:val="center"/>
              <w:rPr>
                <w:b/>
                <w:bCs/>
              </w:rPr>
            </w:pPr>
            <w:r w:rsidRPr="00EF119D">
              <w:rPr>
                <w:b/>
                <w:bCs/>
              </w:rPr>
              <w:t>TT</w:t>
            </w:r>
          </w:p>
        </w:tc>
        <w:tc>
          <w:tcPr>
            <w:tcW w:w="1968" w:type="pct"/>
            <w:shd w:val="clear" w:color="auto" w:fill="auto"/>
            <w:vAlign w:val="center"/>
            <w:hideMark/>
          </w:tcPr>
          <w:p w14:paraId="49F6B0F5" w14:textId="77777777" w:rsidR="00B57387" w:rsidRPr="00EF119D" w:rsidRDefault="00B57387" w:rsidP="00103DD3">
            <w:pPr>
              <w:spacing w:before="40" w:after="40"/>
              <w:ind w:firstLine="0"/>
              <w:jc w:val="center"/>
              <w:rPr>
                <w:b/>
                <w:bCs/>
                <w:lang w:val="vi-VN"/>
              </w:rPr>
            </w:pPr>
            <w:r w:rsidRPr="00EF119D">
              <w:rPr>
                <w:b/>
                <w:bCs/>
                <w:lang w:val="vi-VN"/>
              </w:rPr>
              <w:t>Tên tài liệu</w:t>
            </w:r>
          </w:p>
        </w:tc>
        <w:tc>
          <w:tcPr>
            <w:tcW w:w="581" w:type="pct"/>
            <w:vAlign w:val="center"/>
          </w:tcPr>
          <w:p w14:paraId="17EF8784" w14:textId="77777777" w:rsidR="00B57387" w:rsidRPr="00EF119D" w:rsidRDefault="00B57387" w:rsidP="00103DD3">
            <w:pPr>
              <w:spacing w:before="40" w:after="40"/>
              <w:ind w:firstLine="0"/>
              <w:jc w:val="center"/>
              <w:rPr>
                <w:b/>
                <w:bCs/>
                <w:lang w:val="vi-VN"/>
              </w:rPr>
            </w:pPr>
            <w:r w:rsidRPr="00EF119D">
              <w:rPr>
                <w:b/>
                <w:bCs/>
                <w:lang w:val="vi-VN"/>
              </w:rPr>
              <w:t>Năm</w:t>
            </w:r>
          </w:p>
        </w:tc>
        <w:tc>
          <w:tcPr>
            <w:tcW w:w="637" w:type="pct"/>
            <w:shd w:val="clear" w:color="auto" w:fill="auto"/>
            <w:vAlign w:val="center"/>
            <w:hideMark/>
          </w:tcPr>
          <w:p w14:paraId="5B2E84A1" w14:textId="77777777" w:rsidR="00B57387" w:rsidRPr="00EF119D" w:rsidRDefault="00B57387" w:rsidP="00103DD3">
            <w:pPr>
              <w:spacing w:before="40" w:after="40"/>
              <w:ind w:firstLine="0"/>
              <w:jc w:val="center"/>
              <w:rPr>
                <w:b/>
                <w:bCs/>
              </w:rPr>
            </w:pPr>
            <w:r w:rsidRPr="00EF119D">
              <w:rPr>
                <w:b/>
                <w:bCs/>
              </w:rPr>
              <w:t>Định dạng</w:t>
            </w:r>
          </w:p>
        </w:tc>
        <w:tc>
          <w:tcPr>
            <w:tcW w:w="741" w:type="pct"/>
            <w:shd w:val="clear" w:color="auto" w:fill="auto"/>
            <w:vAlign w:val="center"/>
            <w:hideMark/>
          </w:tcPr>
          <w:p w14:paraId="22A2FEBD" w14:textId="77777777" w:rsidR="00B57387" w:rsidRPr="00EF119D" w:rsidRDefault="00B57387" w:rsidP="00103DD3">
            <w:pPr>
              <w:spacing w:before="40" w:after="40"/>
              <w:ind w:firstLine="0"/>
              <w:jc w:val="center"/>
              <w:rPr>
                <w:b/>
                <w:bCs/>
              </w:rPr>
            </w:pPr>
            <w:r w:rsidRPr="00EF119D">
              <w:rPr>
                <w:b/>
                <w:bCs/>
              </w:rPr>
              <w:t>Số trang</w:t>
            </w:r>
          </w:p>
        </w:tc>
        <w:tc>
          <w:tcPr>
            <w:tcW w:w="735" w:type="pct"/>
            <w:shd w:val="clear" w:color="auto" w:fill="auto"/>
            <w:vAlign w:val="center"/>
            <w:hideMark/>
          </w:tcPr>
          <w:p w14:paraId="621361DD" w14:textId="77777777" w:rsidR="00B57387" w:rsidRPr="00EF119D" w:rsidRDefault="00B57387" w:rsidP="00103DD3">
            <w:pPr>
              <w:spacing w:before="40" w:after="40"/>
              <w:ind w:firstLine="0"/>
              <w:jc w:val="center"/>
              <w:rPr>
                <w:b/>
                <w:bCs/>
              </w:rPr>
            </w:pPr>
            <w:r w:rsidRPr="00EF119D">
              <w:rPr>
                <w:b/>
                <w:bCs/>
              </w:rPr>
              <w:t>Ghi chú</w:t>
            </w:r>
          </w:p>
        </w:tc>
      </w:tr>
      <w:tr w:rsidR="00B57387" w:rsidRPr="00EF119D" w14:paraId="43663E7D" w14:textId="77777777" w:rsidTr="00AC5826">
        <w:trPr>
          <w:trHeight w:val="340"/>
        </w:trPr>
        <w:tc>
          <w:tcPr>
            <w:tcW w:w="337" w:type="pct"/>
            <w:shd w:val="clear" w:color="auto" w:fill="auto"/>
            <w:vAlign w:val="center"/>
            <w:hideMark/>
          </w:tcPr>
          <w:p w14:paraId="7F121FA5" w14:textId="77777777" w:rsidR="00B57387" w:rsidRPr="00AC5826" w:rsidRDefault="00B57387" w:rsidP="00103DD3">
            <w:pPr>
              <w:spacing w:before="40" w:after="40"/>
              <w:ind w:firstLine="0"/>
              <w:jc w:val="center"/>
            </w:pPr>
            <w:r w:rsidRPr="00AC5826">
              <w:t>1</w:t>
            </w:r>
          </w:p>
        </w:tc>
        <w:tc>
          <w:tcPr>
            <w:tcW w:w="1968" w:type="pct"/>
            <w:shd w:val="clear" w:color="auto" w:fill="auto"/>
            <w:vAlign w:val="center"/>
          </w:tcPr>
          <w:p w14:paraId="7554EB15" w14:textId="77777777" w:rsidR="00B57387" w:rsidRPr="00AC5826" w:rsidRDefault="00B57387" w:rsidP="00B57387">
            <w:pPr>
              <w:spacing w:before="40" w:after="40"/>
              <w:ind w:firstLine="0"/>
            </w:pPr>
            <w:r w:rsidRPr="00AC5826">
              <w:t xml:space="preserve">Báo cáo hiện trạng môi trường tỉnh Hậu Giang </w:t>
            </w:r>
          </w:p>
        </w:tc>
        <w:tc>
          <w:tcPr>
            <w:tcW w:w="581" w:type="pct"/>
            <w:vAlign w:val="center"/>
          </w:tcPr>
          <w:p w14:paraId="55CB856E" w14:textId="77777777" w:rsidR="00B57387" w:rsidRPr="00AC5826" w:rsidRDefault="00B57387" w:rsidP="00103DD3">
            <w:pPr>
              <w:spacing w:before="40" w:after="40"/>
              <w:ind w:firstLine="0"/>
              <w:jc w:val="center"/>
            </w:pPr>
            <w:r w:rsidRPr="00AC5826">
              <w:t>2005</w:t>
            </w:r>
            <w:r w:rsidR="00AC5826" w:rsidRPr="00AC5826">
              <w:t>-2011</w:t>
            </w:r>
          </w:p>
        </w:tc>
        <w:tc>
          <w:tcPr>
            <w:tcW w:w="637" w:type="pct"/>
            <w:shd w:val="clear" w:color="auto" w:fill="auto"/>
            <w:vAlign w:val="center"/>
            <w:hideMark/>
          </w:tcPr>
          <w:p w14:paraId="7BCAB016" w14:textId="77777777" w:rsidR="00B57387" w:rsidRPr="00AC5826" w:rsidRDefault="00B57387" w:rsidP="00103DD3">
            <w:pPr>
              <w:spacing w:before="40" w:after="40"/>
              <w:ind w:firstLine="0"/>
              <w:jc w:val="center"/>
            </w:pPr>
            <w:r w:rsidRPr="00AC5826">
              <w:t>Giấy</w:t>
            </w:r>
          </w:p>
        </w:tc>
        <w:tc>
          <w:tcPr>
            <w:tcW w:w="741" w:type="pct"/>
            <w:shd w:val="clear" w:color="auto" w:fill="auto"/>
            <w:vAlign w:val="center"/>
            <w:hideMark/>
          </w:tcPr>
          <w:p w14:paraId="29D2481C" w14:textId="77777777" w:rsidR="00B57387" w:rsidRPr="00AC5826" w:rsidRDefault="00B57387" w:rsidP="00B57387">
            <w:pPr>
              <w:spacing w:before="40" w:after="40"/>
              <w:ind w:firstLine="0"/>
            </w:pPr>
            <w:r w:rsidRPr="00AC5826">
              <w:t> Chưa rõ</w:t>
            </w:r>
          </w:p>
        </w:tc>
        <w:tc>
          <w:tcPr>
            <w:tcW w:w="735" w:type="pct"/>
            <w:shd w:val="clear" w:color="auto" w:fill="auto"/>
            <w:vAlign w:val="center"/>
          </w:tcPr>
          <w:p w14:paraId="0325276D" w14:textId="77777777" w:rsidR="00B57387" w:rsidRPr="00AC5826" w:rsidRDefault="00B57387" w:rsidP="00B57387">
            <w:pPr>
              <w:spacing w:before="40" w:after="40"/>
              <w:ind w:firstLine="0"/>
            </w:pPr>
          </w:p>
        </w:tc>
      </w:tr>
      <w:tr w:rsidR="00B57387" w:rsidRPr="00EF119D" w14:paraId="1409708E" w14:textId="77777777" w:rsidTr="00AC5826">
        <w:trPr>
          <w:trHeight w:val="340"/>
        </w:trPr>
        <w:tc>
          <w:tcPr>
            <w:tcW w:w="337" w:type="pct"/>
            <w:shd w:val="clear" w:color="auto" w:fill="auto"/>
            <w:vAlign w:val="center"/>
          </w:tcPr>
          <w:p w14:paraId="44781C9A" w14:textId="77777777" w:rsidR="00B57387" w:rsidRPr="00EF119D" w:rsidRDefault="00AC5826" w:rsidP="00103DD3">
            <w:pPr>
              <w:spacing w:before="40" w:after="40"/>
              <w:ind w:firstLine="0"/>
              <w:jc w:val="center"/>
            </w:pPr>
            <w:bookmarkStart w:id="15" w:name="OLE_LINK7"/>
            <w:bookmarkStart w:id="16" w:name="OLE_LINK8"/>
            <w:r>
              <w:t>2</w:t>
            </w:r>
          </w:p>
        </w:tc>
        <w:tc>
          <w:tcPr>
            <w:tcW w:w="1968" w:type="pct"/>
            <w:shd w:val="clear" w:color="auto" w:fill="auto"/>
          </w:tcPr>
          <w:p w14:paraId="4EEE0C99" w14:textId="77777777" w:rsidR="00B57387" w:rsidRPr="00EF119D" w:rsidRDefault="00B57387" w:rsidP="00B57387">
            <w:pPr>
              <w:ind w:firstLine="0"/>
            </w:pPr>
            <w:r w:rsidRPr="00EF119D">
              <w:t>Báo cáo hiện trạng môi trường 05 năm tỉnh Hậu Giang (giai đoạn 2006-2010)</w:t>
            </w:r>
          </w:p>
        </w:tc>
        <w:tc>
          <w:tcPr>
            <w:tcW w:w="581" w:type="pct"/>
            <w:vAlign w:val="center"/>
          </w:tcPr>
          <w:p w14:paraId="1D661C75" w14:textId="77777777" w:rsidR="00B57387" w:rsidRPr="00EF119D" w:rsidRDefault="00B57387" w:rsidP="00103DD3">
            <w:pPr>
              <w:spacing w:before="40" w:after="40"/>
              <w:ind w:firstLine="0"/>
              <w:jc w:val="center"/>
            </w:pPr>
            <w:r w:rsidRPr="00EF119D">
              <w:t>2010</w:t>
            </w:r>
          </w:p>
        </w:tc>
        <w:tc>
          <w:tcPr>
            <w:tcW w:w="637" w:type="pct"/>
            <w:shd w:val="clear" w:color="auto" w:fill="auto"/>
            <w:vAlign w:val="center"/>
          </w:tcPr>
          <w:p w14:paraId="715E63EE" w14:textId="77777777" w:rsidR="00B57387" w:rsidRPr="00EF119D" w:rsidRDefault="00B57387" w:rsidP="00103DD3">
            <w:pPr>
              <w:ind w:firstLine="0"/>
              <w:jc w:val="center"/>
            </w:pPr>
            <w:r w:rsidRPr="00EF119D">
              <w:t>Giấy</w:t>
            </w:r>
          </w:p>
        </w:tc>
        <w:tc>
          <w:tcPr>
            <w:tcW w:w="741" w:type="pct"/>
            <w:shd w:val="clear" w:color="auto" w:fill="auto"/>
            <w:vAlign w:val="center"/>
          </w:tcPr>
          <w:p w14:paraId="4D2CA0D7" w14:textId="77777777" w:rsidR="00B57387" w:rsidRPr="00EF119D" w:rsidRDefault="00B57387" w:rsidP="00B57387">
            <w:pPr>
              <w:spacing w:before="40" w:after="40"/>
              <w:ind w:firstLine="0"/>
            </w:pPr>
            <w:r w:rsidRPr="00EF119D">
              <w:t> Chưa rõ</w:t>
            </w:r>
          </w:p>
        </w:tc>
        <w:tc>
          <w:tcPr>
            <w:tcW w:w="735" w:type="pct"/>
            <w:shd w:val="clear" w:color="auto" w:fill="auto"/>
          </w:tcPr>
          <w:p w14:paraId="442329DA" w14:textId="77777777" w:rsidR="00B57387" w:rsidRPr="00EF119D" w:rsidRDefault="00B57387" w:rsidP="00B57387">
            <w:pPr>
              <w:ind w:firstLine="0"/>
            </w:pPr>
          </w:p>
        </w:tc>
      </w:tr>
      <w:tr w:rsidR="00B57387" w:rsidRPr="00EF119D" w14:paraId="5E426B74" w14:textId="77777777" w:rsidTr="00AC5826">
        <w:trPr>
          <w:trHeight w:val="340"/>
        </w:trPr>
        <w:tc>
          <w:tcPr>
            <w:tcW w:w="337" w:type="pct"/>
            <w:shd w:val="clear" w:color="auto" w:fill="auto"/>
            <w:vAlign w:val="center"/>
          </w:tcPr>
          <w:p w14:paraId="492FC1B1" w14:textId="77777777" w:rsidR="00B57387" w:rsidRPr="00EF119D" w:rsidRDefault="00AC5826" w:rsidP="00103DD3">
            <w:pPr>
              <w:spacing w:before="40" w:after="40"/>
              <w:ind w:firstLine="0"/>
              <w:jc w:val="center"/>
            </w:pPr>
            <w:r>
              <w:t>3</w:t>
            </w:r>
          </w:p>
        </w:tc>
        <w:tc>
          <w:tcPr>
            <w:tcW w:w="1968" w:type="pct"/>
            <w:shd w:val="clear" w:color="auto" w:fill="auto"/>
          </w:tcPr>
          <w:p w14:paraId="48266F6E" w14:textId="77777777" w:rsidR="00B57387" w:rsidRPr="00EF119D" w:rsidRDefault="00B57387" w:rsidP="00B57387">
            <w:pPr>
              <w:ind w:firstLine="0"/>
            </w:pPr>
            <w:r w:rsidRPr="00EF119D">
              <w:t>Báo cáo hiện trạng môi trường 05 năm tỉnh Hậu Giang (giai đoạn 2011-2015)</w:t>
            </w:r>
          </w:p>
        </w:tc>
        <w:tc>
          <w:tcPr>
            <w:tcW w:w="581" w:type="pct"/>
            <w:vAlign w:val="center"/>
          </w:tcPr>
          <w:p w14:paraId="058D976C" w14:textId="77777777" w:rsidR="00B57387" w:rsidRPr="00EF119D" w:rsidRDefault="00B57387" w:rsidP="00103DD3">
            <w:pPr>
              <w:spacing w:before="40" w:after="40"/>
              <w:ind w:firstLine="0"/>
              <w:jc w:val="center"/>
            </w:pPr>
            <w:r w:rsidRPr="00EF119D">
              <w:t>2015</w:t>
            </w:r>
          </w:p>
        </w:tc>
        <w:tc>
          <w:tcPr>
            <w:tcW w:w="637" w:type="pct"/>
            <w:shd w:val="clear" w:color="auto" w:fill="auto"/>
            <w:vAlign w:val="center"/>
          </w:tcPr>
          <w:p w14:paraId="23F6B026" w14:textId="77777777" w:rsidR="00B57387" w:rsidRPr="00EF119D" w:rsidRDefault="00B57387" w:rsidP="00103DD3">
            <w:pPr>
              <w:ind w:firstLine="0"/>
              <w:jc w:val="center"/>
            </w:pPr>
            <w:r w:rsidRPr="00EF119D">
              <w:t>Giấy</w:t>
            </w:r>
          </w:p>
        </w:tc>
        <w:tc>
          <w:tcPr>
            <w:tcW w:w="741" w:type="pct"/>
            <w:shd w:val="clear" w:color="auto" w:fill="auto"/>
            <w:vAlign w:val="center"/>
          </w:tcPr>
          <w:p w14:paraId="49D07832" w14:textId="77777777" w:rsidR="00B57387" w:rsidRPr="00EF119D" w:rsidRDefault="00B57387" w:rsidP="00B57387">
            <w:pPr>
              <w:spacing w:before="40" w:after="40"/>
              <w:ind w:firstLine="0"/>
            </w:pPr>
            <w:r w:rsidRPr="00EF119D">
              <w:t> Chưa rõ</w:t>
            </w:r>
          </w:p>
        </w:tc>
        <w:tc>
          <w:tcPr>
            <w:tcW w:w="735" w:type="pct"/>
            <w:shd w:val="clear" w:color="auto" w:fill="auto"/>
          </w:tcPr>
          <w:p w14:paraId="5DA00090" w14:textId="77777777" w:rsidR="00B57387" w:rsidRPr="00EF119D" w:rsidRDefault="00B57387" w:rsidP="00B57387">
            <w:pPr>
              <w:ind w:firstLine="0"/>
            </w:pPr>
          </w:p>
        </w:tc>
      </w:tr>
      <w:tr w:rsidR="00B57387" w:rsidRPr="00EF119D" w14:paraId="59ACEE60" w14:textId="77777777" w:rsidTr="00AC5826">
        <w:trPr>
          <w:trHeight w:val="340"/>
        </w:trPr>
        <w:tc>
          <w:tcPr>
            <w:tcW w:w="337" w:type="pct"/>
            <w:shd w:val="clear" w:color="auto" w:fill="auto"/>
            <w:vAlign w:val="center"/>
          </w:tcPr>
          <w:p w14:paraId="3521247F" w14:textId="77777777" w:rsidR="00B57387" w:rsidRPr="00EF119D" w:rsidRDefault="00AC5826" w:rsidP="00103DD3">
            <w:pPr>
              <w:spacing w:before="40" w:after="40"/>
              <w:ind w:firstLine="0"/>
              <w:jc w:val="center"/>
            </w:pPr>
            <w:r>
              <w:t>4</w:t>
            </w:r>
          </w:p>
        </w:tc>
        <w:tc>
          <w:tcPr>
            <w:tcW w:w="1968" w:type="pct"/>
            <w:shd w:val="clear" w:color="auto" w:fill="auto"/>
          </w:tcPr>
          <w:p w14:paraId="5381F06E" w14:textId="77777777" w:rsidR="00B57387" w:rsidRPr="00EF119D" w:rsidRDefault="00B57387" w:rsidP="00B57387">
            <w:pPr>
              <w:ind w:firstLine="0"/>
            </w:pPr>
            <w:r w:rsidRPr="00EF119D">
              <w:t>Báo cáo hiện trạng môi trường 05 năm tỉnh Hậu Giang (giai đoạn 2016-2020)</w:t>
            </w:r>
          </w:p>
        </w:tc>
        <w:tc>
          <w:tcPr>
            <w:tcW w:w="581" w:type="pct"/>
            <w:vAlign w:val="center"/>
          </w:tcPr>
          <w:p w14:paraId="3AF19310" w14:textId="77777777" w:rsidR="00B57387" w:rsidRPr="00EF119D" w:rsidRDefault="00B57387" w:rsidP="00103DD3">
            <w:pPr>
              <w:spacing w:before="40" w:after="40"/>
              <w:ind w:firstLine="0"/>
              <w:jc w:val="center"/>
            </w:pPr>
            <w:r w:rsidRPr="00EF119D">
              <w:t>2020</w:t>
            </w:r>
          </w:p>
        </w:tc>
        <w:tc>
          <w:tcPr>
            <w:tcW w:w="637" w:type="pct"/>
            <w:shd w:val="clear" w:color="auto" w:fill="auto"/>
            <w:vAlign w:val="center"/>
          </w:tcPr>
          <w:p w14:paraId="60A3A441" w14:textId="77777777" w:rsidR="00B57387" w:rsidRPr="00EF119D" w:rsidRDefault="00B57387" w:rsidP="00103DD3">
            <w:pPr>
              <w:ind w:firstLine="0"/>
              <w:jc w:val="center"/>
            </w:pPr>
            <w:r w:rsidRPr="00EF119D">
              <w:t>Giấy</w:t>
            </w:r>
          </w:p>
        </w:tc>
        <w:tc>
          <w:tcPr>
            <w:tcW w:w="741" w:type="pct"/>
            <w:shd w:val="clear" w:color="auto" w:fill="auto"/>
            <w:vAlign w:val="center"/>
          </w:tcPr>
          <w:p w14:paraId="00E12A7B" w14:textId="77777777" w:rsidR="00B57387" w:rsidRPr="00EF119D" w:rsidRDefault="00B57387" w:rsidP="00B57387">
            <w:pPr>
              <w:spacing w:before="40" w:after="40"/>
              <w:ind w:firstLine="0"/>
            </w:pPr>
            <w:r w:rsidRPr="00EF119D">
              <w:t> Chưa rõ</w:t>
            </w:r>
          </w:p>
        </w:tc>
        <w:tc>
          <w:tcPr>
            <w:tcW w:w="735" w:type="pct"/>
            <w:shd w:val="clear" w:color="auto" w:fill="auto"/>
          </w:tcPr>
          <w:p w14:paraId="5927747E" w14:textId="77777777" w:rsidR="00B57387" w:rsidRPr="00EF119D" w:rsidRDefault="00B57387" w:rsidP="00B57387">
            <w:pPr>
              <w:ind w:firstLine="0"/>
            </w:pPr>
          </w:p>
        </w:tc>
      </w:tr>
    </w:tbl>
    <w:p w14:paraId="5A41ADB1" w14:textId="77777777" w:rsidR="00B57387" w:rsidRPr="00EF119D" w:rsidRDefault="00B57387" w:rsidP="00B57387">
      <w:pPr>
        <w:rPr>
          <w:b/>
          <w:bCs/>
          <w:i/>
          <w:iCs/>
          <w:lang w:val="vi-VN"/>
        </w:rPr>
      </w:pPr>
      <w:r w:rsidRPr="00EF119D">
        <w:rPr>
          <w:b/>
          <w:bCs/>
          <w:i/>
          <w:iCs/>
          <w:lang w:val="vi-VN"/>
        </w:rPr>
        <w:t>Khu bảo tồn thiên nhiên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968"/>
        <w:gridCol w:w="845"/>
        <w:gridCol w:w="955"/>
        <w:gridCol w:w="1310"/>
        <w:gridCol w:w="1354"/>
      </w:tblGrid>
      <w:tr w:rsidR="00B57387" w:rsidRPr="00EF119D" w14:paraId="0CE00D93" w14:textId="77777777" w:rsidTr="00103DD3">
        <w:trPr>
          <w:trHeight w:val="680"/>
        </w:trPr>
        <w:tc>
          <w:tcPr>
            <w:tcW w:w="347" w:type="pct"/>
            <w:shd w:val="clear" w:color="auto" w:fill="auto"/>
            <w:vAlign w:val="center"/>
            <w:hideMark/>
          </w:tcPr>
          <w:p w14:paraId="24B150D2" w14:textId="77777777" w:rsidR="00B57387" w:rsidRPr="00EF119D" w:rsidRDefault="00B57387" w:rsidP="00B57387">
            <w:pPr>
              <w:spacing w:before="40" w:after="40"/>
              <w:ind w:firstLine="0"/>
              <w:rPr>
                <w:b/>
                <w:bCs/>
              </w:rPr>
            </w:pPr>
            <w:r w:rsidRPr="00EF119D">
              <w:rPr>
                <w:b/>
                <w:bCs/>
              </w:rPr>
              <w:t>TT</w:t>
            </w:r>
          </w:p>
        </w:tc>
        <w:tc>
          <w:tcPr>
            <w:tcW w:w="2189" w:type="pct"/>
            <w:shd w:val="clear" w:color="auto" w:fill="auto"/>
            <w:vAlign w:val="center"/>
            <w:hideMark/>
          </w:tcPr>
          <w:p w14:paraId="417642E2" w14:textId="77777777" w:rsidR="00B57387" w:rsidRPr="00EF119D" w:rsidRDefault="00B57387" w:rsidP="00B57387">
            <w:pPr>
              <w:spacing w:before="40" w:after="40"/>
              <w:ind w:firstLine="0"/>
              <w:rPr>
                <w:b/>
                <w:bCs/>
              </w:rPr>
            </w:pPr>
            <w:r w:rsidRPr="00EF119D">
              <w:rPr>
                <w:b/>
                <w:bCs/>
              </w:rPr>
              <w:t>Tên khu bảo tồn</w:t>
            </w:r>
          </w:p>
        </w:tc>
        <w:tc>
          <w:tcPr>
            <w:tcW w:w="466" w:type="pct"/>
            <w:vAlign w:val="center"/>
          </w:tcPr>
          <w:p w14:paraId="70F0B396" w14:textId="77777777" w:rsidR="00B57387" w:rsidRPr="00EF119D" w:rsidRDefault="00B57387" w:rsidP="00B57387">
            <w:pPr>
              <w:spacing w:before="40" w:after="40"/>
              <w:ind w:firstLine="0"/>
              <w:rPr>
                <w:b/>
                <w:bCs/>
              </w:rPr>
            </w:pPr>
            <w:r w:rsidRPr="00EF119D">
              <w:rPr>
                <w:b/>
                <w:bCs/>
              </w:rPr>
              <w:t>Năm</w:t>
            </w:r>
          </w:p>
        </w:tc>
        <w:tc>
          <w:tcPr>
            <w:tcW w:w="527" w:type="pct"/>
            <w:shd w:val="clear" w:color="auto" w:fill="auto"/>
            <w:vAlign w:val="center"/>
            <w:hideMark/>
          </w:tcPr>
          <w:p w14:paraId="5D267960" w14:textId="77777777" w:rsidR="00B57387" w:rsidRPr="00EF119D" w:rsidRDefault="00B57387" w:rsidP="00B57387">
            <w:pPr>
              <w:spacing w:before="40" w:after="40"/>
              <w:ind w:firstLine="0"/>
              <w:rPr>
                <w:b/>
                <w:bCs/>
              </w:rPr>
            </w:pPr>
            <w:r w:rsidRPr="00EF119D">
              <w:rPr>
                <w:b/>
                <w:bCs/>
              </w:rPr>
              <w:t>Định dạng</w:t>
            </w:r>
          </w:p>
        </w:tc>
        <w:tc>
          <w:tcPr>
            <w:tcW w:w="723" w:type="pct"/>
            <w:shd w:val="clear" w:color="auto" w:fill="auto"/>
            <w:vAlign w:val="center"/>
            <w:hideMark/>
          </w:tcPr>
          <w:p w14:paraId="280B49B1" w14:textId="77777777" w:rsidR="00B57387" w:rsidRPr="00EF119D" w:rsidRDefault="00B57387" w:rsidP="00B57387">
            <w:pPr>
              <w:spacing w:before="40" w:after="40"/>
              <w:ind w:firstLine="0"/>
              <w:rPr>
                <w:b/>
                <w:bCs/>
              </w:rPr>
            </w:pPr>
            <w:r w:rsidRPr="00EF119D">
              <w:rPr>
                <w:b/>
                <w:bCs/>
              </w:rPr>
              <w:t>Số trang</w:t>
            </w:r>
          </w:p>
        </w:tc>
        <w:tc>
          <w:tcPr>
            <w:tcW w:w="747" w:type="pct"/>
            <w:shd w:val="clear" w:color="auto" w:fill="auto"/>
            <w:vAlign w:val="center"/>
            <w:hideMark/>
          </w:tcPr>
          <w:p w14:paraId="5416E1C4" w14:textId="77777777" w:rsidR="00B57387" w:rsidRPr="00EF119D" w:rsidRDefault="00B57387" w:rsidP="00B57387">
            <w:pPr>
              <w:spacing w:before="40" w:after="40"/>
              <w:ind w:firstLine="0"/>
              <w:rPr>
                <w:b/>
                <w:bCs/>
              </w:rPr>
            </w:pPr>
            <w:r w:rsidRPr="00EF119D">
              <w:rPr>
                <w:b/>
                <w:bCs/>
              </w:rPr>
              <w:t>Ghi chú</w:t>
            </w:r>
          </w:p>
        </w:tc>
      </w:tr>
      <w:tr w:rsidR="00B57387" w:rsidRPr="00EF119D" w14:paraId="5EF6DB29" w14:textId="77777777" w:rsidTr="00103DD3">
        <w:trPr>
          <w:trHeight w:val="1764"/>
        </w:trPr>
        <w:tc>
          <w:tcPr>
            <w:tcW w:w="347" w:type="pct"/>
            <w:shd w:val="clear" w:color="auto" w:fill="auto"/>
            <w:vAlign w:val="center"/>
          </w:tcPr>
          <w:p w14:paraId="0A756D10" w14:textId="77777777" w:rsidR="00B57387" w:rsidRPr="00EF119D" w:rsidRDefault="00103DD3" w:rsidP="00103DD3">
            <w:pPr>
              <w:ind w:firstLine="0"/>
              <w:jc w:val="center"/>
            </w:pPr>
            <w:r w:rsidRPr="00EF119D">
              <w:t>1</w:t>
            </w:r>
          </w:p>
        </w:tc>
        <w:tc>
          <w:tcPr>
            <w:tcW w:w="2189" w:type="pct"/>
            <w:shd w:val="clear" w:color="auto" w:fill="auto"/>
            <w:vAlign w:val="center"/>
          </w:tcPr>
          <w:p w14:paraId="55E5BC2E" w14:textId="77777777" w:rsidR="00B57387" w:rsidRPr="00EF119D" w:rsidRDefault="00B57387" w:rsidP="00B57387">
            <w:pPr>
              <w:ind w:firstLine="0"/>
            </w:pPr>
            <w:r w:rsidRPr="00EF119D">
              <w:t>Khu Bảo tồn thiên nhiên Lung Ngọc Hoàng (thông tin số liệu đề nghị liên hệ Ban quản lý KBT cung cấp)</w:t>
            </w:r>
          </w:p>
        </w:tc>
        <w:tc>
          <w:tcPr>
            <w:tcW w:w="466" w:type="pct"/>
            <w:vAlign w:val="center"/>
          </w:tcPr>
          <w:p w14:paraId="6971017B" w14:textId="77777777" w:rsidR="00B57387" w:rsidRPr="00EF119D" w:rsidRDefault="00B57387" w:rsidP="00B57387">
            <w:pPr>
              <w:ind w:firstLine="0"/>
            </w:pPr>
          </w:p>
        </w:tc>
        <w:tc>
          <w:tcPr>
            <w:tcW w:w="527" w:type="pct"/>
            <w:shd w:val="clear" w:color="auto" w:fill="auto"/>
            <w:vAlign w:val="center"/>
          </w:tcPr>
          <w:p w14:paraId="2F52C48B" w14:textId="77777777" w:rsidR="00B57387" w:rsidRPr="00EF119D" w:rsidRDefault="00B57387" w:rsidP="00B57387">
            <w:pPr>
              <w:ind w:firstLine="0"/>
            </w:pPr>
          </w:p>
        </w:tc>
        <w:tc>
          <w:tcPr>
            <w:tcW w:w="723" w:type="pct"/>
            <w:shd w:val="clear" w:color="auto" w:fill="auto"/>
            <w:vAlign w:val="center"/>
          </w:tcPr>
          <w:p w14:paraId="154AE1D0" w14:textId="77777777" w:rsidR="00B57387" w:rsidRPr="00EF119D" w:rsidRDefault="00B57387" w:rsidP="00B57387">
            <w:pPr>
              <w:ind w:firstLine="0"/>
            </w:pPr>
          </w:p>
        </w:tc>
        <w:tc>
          <w:tcPr>
            <w:tcW w:w="747" w:type="pct"/>
            <w:shd w:val="clear" w:color="auto" w:fill="auto"/>
            <w:vAlign w:val="center"/>
          </w:tcPr>
          <w:p w14:paraId="74C5AFD1" w14:textId="77777777" w:rsidR="00B57387" w:rsidRPr="00EF119D" w:rsidRDefault="00B57387" w:rsidP="00B57387">
            <w:pPr>
              <w:ind w:firstLine="0"/>
            </w:pPr>
          </w:p>
        </w:tc>
      </w:tr>
    </w:tbl>
    <w:bookmarkEnd w:id="15"/>
    <w:bookmarkEnd w:id="16"/>
    <w:p w14:paraId="3F42A603" w14:textId="77777777" w:rsidR="00B57387" w:rsidRPr="00EF119D" w:rsidRDefault="00B57387" w:rsidP="00103DD3">
      <w:pPr>
        <w:spacing w:after="120"/>
        <w:rPr>
          <w:b/>
          <w:bCs/>
          <w:i/>
          <w:iCs/>
          <w:lang w:val="vi-VN"/>
        </w:rPr>
      </w:pPr>
      <w:r w:rsidRPr="00EF119D">
        <w:rPr>
          <w:b/>
          <w:bCs/>
          <w:i/>
          <w:iCs/>
          <w:lang w:val="vi-VN"/>
        </w:rPr>
        <w:t>Dữ liệu bảo tồn đa dạng sinh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034"/>
        <w:gridCol w:w="845"/>
        <w:gridCol w:w="861"/>
        <w:gridCol w:w="1397"/>
        <w:gridCol w:w="1296"/>
      </w:tblGrid>
      <w:tr w:rsidR="00103DD3" w:rsidRPr="00EF119D" w14:paraId="149A846F" w14:textId="77777777" w:rsidTr="001176F8">
        <w:trPr>
          <w:trHeight w:val="680"/>
        </w:trPr>
        <w:tc>
          <w:tcPr>
            <w:tcW w:w="347" w:type="pct"/>
            <w:shd w:val="clear" w:color="auto" w:fill="auto"/>
            <w:vAlign w:val="center"/>
            <w:hideMark/>
          </w:tcPr>
          <w:p w14:paraId="7AE78D10" w14:textId="77777777" w:rsidR="00B57387" w:rsidRPr="00EF119D" w:rsidRDefault="00B57387" w:rsidP="00B57387">
            <w:pPr>
              <w:spacing w:before="40" w:after="40"/>
              <w:ind w:firstLine="0"/>
              <w:rPr>
                <w:b/>
                <w:bCs/>
              </w:rPr>
            </w:pPr>
            <w:r w:rsidRPr="00EF119D">
              <w:rPr>
                <w:b/>
                <w:bCs/>
              </w:rPr>
              <w:t>TT</w:t>
            </w:r>
          </w:p>
        </w:tc>
        <w:tc>
          <w:tcPr>
            <w:tcW w:w="2226" w:type="pct"/>
            <w:shd w:val="clear" w:color="auto" w:fill="auto"/>
            <w:vAlign w:val="center"/>
            <w:hideMark/>
          </w:tcPr>
          <w:p w14:paraId="201BA60F" w14:textId="77777777" w:rsidR="00B57387" w:rsidRPr="00EF119D" w:rsidRDefault="00B57387" w:rsidP="00B57387">
            <w:pPr>
              <w:spacing w:before="40" w:after="40"/>
              <w:ind w:firstLine="0"/>
              <w:rPr>
                <w:b/>
                <w:bCs/>
              </w:rPr>
            </w:pPr>
            <w:r w:rsidRPr="00EF119D">
              <w:rPr>
                <w:b/>
                <w:bCs/>
              </w:rPr>
              <w:t>Tên tài liệu</w:t>
            </w:r>
          </w:p>
        </w:tc>
        <w:tc>
          <w:tcPr>
            <w:tcW w:w="466" w:type="pct"/>
            <w:vAlign w:val="center"/>
          </w:tcPr>
          <w:p w14:paraId="5FBE620B" w14:textId="77777777" w:rsidR="00B57387" w:rsidRPr="00EF119D" w:rsidRDefault="00B57387" w:rsidP="00B57387">
            <w:pPr>
              <w:spacing w:before="40" w:after="40"/>
              <w:ind w:firstLine="0"/>
              <w:rPr>
                <w:b/>
                <w:bCs/>
              </w:rPr>
            </w:pPr>
            <w:r w:rsidRPr="00EF119D">
              <w:rPr>
                <w:b/>
                <w:bCs/>
              </w:rPr>
              <w:t>Năm</w:t>
            </w:r>
          </w:p>
        </w:tc>
        <w:tc>
          <w:tcPr>
            <w:tcW w:w="475" w:type="pct"/>
            <w:shd w:val="clear" w:color="auto" w:fill="auto"/>
            <w:vAlign w:val="center"/>
            <w:hideMark/>
          </w:tcPr>
          <w:p w14:paraId="25C41C9C" w14:textId="77777777" w:rsidR="00B57387" w:rsidRPr="00EF119D" w:rsidRDefault="00B57387" w:rsidP="00B57387">
            <w:pPr>
              <w:spacing w:before="40" w:after="40"/>
              <w:ind w:firstLine="0"/>
              <w:rPr>
                <w:b/>
                <w:bCs/>
              </w:rPr>
            </w:pPr>
            <w:r w:rsidRPr="00EF119D">
              <w:rPr>
                <w:b/>
                <w:bCs/>
              </w:rPr>
              <w:t>Định dạng</w:t>
            </w:r>
          </w:p>
        </w:tc>
        <w:tc>
          <w:tcPr>
            <w:tcW w:w="771" w:type="pct"/>
            <w:shd w:val="clear" w:color="auto" w:fill="auto"/>
            <w:vAlign w:val="center"/>
            <w:hideMark/>
          </w:tcPr>
          <w:p w14:paraId="6F8A53A0" w14:textId="77777777" w:rsidR="00B57387" w:rsidRPr="00EF119D" w:rsidRDefault="00B57387" w:rsidP="00B57387">
            <w:pPr>
              <w:spacing w:before="40" w:after="40"/>
              <w:ind w:firstLine="0"/>
              <w:rPr>
                <w:b/>
                <w:bCs/>
              </w:rPr>
            </w:pPr>
            <w:r w:rsidRPr="00EF119D">
              <w:rPr>
                <w:b/>
                <w:bCs/>
              </w:rPr>
              <w:t>Số trang</w:t>
            </w:r>
          </w:p>
        </w:tc>
        <w:tc>
          <w:tcPr>
            <w:tcW w:w="715" w:type="pct"/>
            <w:shd w:val="clear" w:color="auto" w:fill="auto"/>
            <w:vAlign w:val="center"/>
            <w:hideMark/>
          </w:tcPr>
          <w:p w14:paraId="28B721DB" w14:textId="77777777" w:rsidR="00B57387" w:rsidRPr="00EF119D" w:rsidRDefault="00420B1D" w:rsidP="00B57387">
            <w:pPr>
              <w:spacing w:before="40" w:after="40"/>
              <w:ind w:firstLine="0"/>
              <w:rPr>
                <w:b/>
                <w:bCs/>
              </w:rPr>
            </w:pPr>
            <w:r w:rsidRPr="00EF119D">
              <w:rPr>
                <w:b/>
                <w:bCs/>
              </w:rPr>
              <w:t>Ghi chú</w:t>
            </w:r>
          </w:p>
        </w:tc>
      </w:tr>
      <w:tr w:rsidR="00103DD3" w:rsidRPr="00EF119D" w14:paraId="7E79A692" w14:textId="77777777" w:rsidTr="001176F8">
        <w:trPr>
          <w:trHeight w:val="340"/>
        </w:trPr>
        <w:tc>
          <w:tcPr>
            <w:tcW w:w="347" w:type="pct"/>
            <w:shd w:val="clear" w:color="auto" w:fill="auto"/>
            <w:vAlign w:val="center"/>
          </w:tcPr>
          <w:p w14:paraId="06D760CF" w14:textId="77777777" w:rsidR="00B57387" w:rsidRPr="00EF119D" w:rsidRDefault="00B57387" w:rsidP="000A3BFA">
            <w:pPr>
              <w:spacing w:before="40" w:after="40"/>
              <w:ind w:firstLine="0"/>
              <w:jc w:val="center"/>
            </w:pPr>
            <w:r w:rsidRPr="00EF119D">
              <w:lastRenderedPageBreak/>
              <w:t>1</w:t>
            </w:r>
          </w:p>
        </w:tc>
        <w:tc>
          <w:tcPr>
            <w:tcW w:w="2226" w:type="pct"/>
            <w:shd w:val="clear" w:color="auto" w:fill="auto"/>
            <w:vAlign w:val="center"/>
          </w:tcPr>
          <w:p w14:paraId="0FA98772" w14:textId="77777777" w:rsidR="00B57387" w:rsidRPr="00EF119D" w:rsidRDefault="00B57387" w:rsidP="00B57387">
            <w:pPr>
              <w:spacing w:before="40" w:after="40"/>
              <w:ind w:firstLine="0"/>
            </w:pPr>
            <w:r w:rsidRPr="00EF119D">
              <w:t>Kế hoạch Hành động về bảo tồn đa dạng sinh học trên địa bàn tỉnh hậu giang đến năm 2020, định hướng đến năm 2030</w:t>
            </w:r>
          </w:p>
        </w:tc>
        <w:tc>
          <w:tcPr>
            <w:tcW w:w="466" w:type="pct"/>
            <w:vAlign w:val="center"/>
          </w:tcPr>
          <w:p w14:paraId="75BDD443" w14:textId="77777777" w:rsidR="00B57387" w:rsidRPr="00EF119D" w:rsidRDefault="00B57387" w:rsidP="00103DD3">
            <w:pPr>
              <w:spacing w:before="40" w:after="40"/>
              <w:ind w:firstLine="0"/>
              <w:jc w:val="center"/>
            </w:pPr>
            <w:r w:rsidRPr="00EF119D">
              <w:t>2016</w:t>
            </w:r>
          </w:p>
        </w:tc>
        <w:tc>
          <w:tcPr>
            <w:tcW w:w="475" w:type="pct"/>
            <w:shd w:val="clear" w:color="auto" w:fill="auto"/>
            <w:vAlign w:val="center"/>
          </w:tcPr>
          <w:p w14:paraId="0E8502DB" w14:textId="77777777" w:rsidR="00B57387" w:rsidRPr="00EF119D" w:rsidRDefault="00B57387" w:rsidP="00103DD3">
            <w:pPr>
              <w:spacing w:before="40" w:after="40"/>
              <w:ind w:firstLine="0"/>
              <w:jc w:val="center"/>
            </w:pPr>
            <w:r w:rsidRPr="00EF119D">
              <w:t>Giấy</w:t>
            </w:r>
          </w:p>
        </w:tc>
        <w:tc>
          <w:tcPr>
            <w:tcW w:w="771" w:type="pct"/>
            <w:shd w:val="clear" w:color="auto" w:fill="auto"/>
            <w:vAlign w:val="center"/>
          </w:tcPr>
          <w:p w14:paraId="1FCB506C" w14:textId="77777777" w:rsidR="00B57387" w:rsidRPr="00EF119D" w:rsidRDefault="00B57387" w:rsidP="00103DD3">
            <w:pPr>
              <w:spacing w:before="40" w:after="40"/>
              <w:ind w:firstLine="0"/>
              <w:jc w:val="center"/>
            </w:pPr>
            <w:r w:rsidRPr="00EF119D">
              <w:t>Chưa xác định</w:t>
            </w:r>
          </w:p>
        </w:tc>
        <w:tc>
          <w:tcPr>
            <w:tcW w:w="715" w:type="pct"/>
            <w:shd w:val="clear" w:color="auto" w:fill="auto"/>
            <w:vAlign w:val="center"/>
          </w:tcPr>
          <w:p w14:paraId="55D8EFF0" w14:textId="77777777" w:rsidR="00B57387" w:rsidRPr="00EF119D" w:rsidRDefault="00B57387" w:rsidP="00B57387">
            <w:pPr>
              <w:spacing w:before="40" w:after="40"/>
              <w:ind w:firstLine="0"/>
            </w:pPr>
          </w:p>
        </w:tc>
      </w:tr>
    </w:tbl>
    <w:p w14:paraId="1BF82DD2" w14:textId="77777777" w:rsidR="00B57387" w:rsidRPr="00EF119D" w:rsidRDefault="00B57387" w:rsidP="001176F8">
      <w:pPr>
        <w:spacing w:after="120"/>
        <w:rPr>
          <w:b/>
          <w:bCs/>
          <w:i/>
          <w:iCs/>
          <w:lang w:val="vi-VN"/>
        </w:rPr>
      </w:pPr>
      <w:bookmarkStart w:id="17" w:name="OLE_LINK39"/>
      <w:bookmarkStart w:id="18" w:name="OLE_LINK40"/>
      <w:r w:rsidRPr="00EF119D">
        <w:rPr>
          <w:b/>
          <w:bCs/>
          <w:i/>
          <w:iCs/>
          <w:lang w:val="vi-VN"/>
        </w:rPr>
        <w:t>Dữ liệu Quy hoạch môi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4047"/>
        <w:gridCol w:w="792"/>
        <w:gridCol w:w="899"/>
        <w:gridCol w:w="1356"/>
        <w:gridCol w:w="1347"/>
      </w:tblGrid>
      <w:tr w:rsidR="00B57387" w:rsidRPr="00EF119D" w14:paraId="36B65A1B" w14:textId="77777777" w:rsidTr="001176F8">
        <w:trPr>
          <w:trHeight w:val="680"/>
        </w:trPr>
        <w:tc>
          <w:tcPr>
            <w:tcW w:w="347" w:type="pct"/>
            <w:shd w:val="clear" w:color="auto" w:fill="auto"/>
            <w:vAlign w:val="center"/>
            <w:hideMark/>
          </w:tcPr>
          <w:p w14:paraId="1B0291A8" w14:textId="77777777" w:rsidR="00B57387" w:rsidRPr="00EF119D" w:rsidRDefault="00B57387" w:rsidP="00F978D1">
            <w:pPr>
              <w:spacing w:before="40" w:after="40"/>
              <w:ind w:firstLine="0"/>
              <w:rPr>
                <w:b/>
                <w:bCs/>
              </w:rPr>
            </w:pPr>
            <w:r w:rsidRPr="00EF119D">
              <w:rPr>
                <w:b/>
                <w:bCs/>
              </w:rPr>
              <w:t>TT</w:t>
            </w:r>
          </w:p>
        </w:tc>
        <w:tc>
          <w:tcPr>
            <w:tcW w:w="2237" w:type="pct"/>
            <w:shd w:val="clear" w:color="auto" w:fill="auto"/>
            <w:vAlign w:val="center"/>
            <w:hideMark/>
          </w:tcPr>
          <w:p w14:paraId="4C9A8EA1" w14:textId="77777777" w:rsidR="00B57387" w:rsidRPr="00EF119D" w:rsidRDefault="00B57387" w:rsidP="00F978D1">
            <w:pPr>
              <w:spacing w:before="40" w:after="40"/>
              <w:ind w:firstLine="0"/>
              <w:rPr>
                <w:b/>
                <w:bCs/>
              </w:rPr>
            </w:pPr>
            <w:r w:rsidRPr="00EF119D">
              <w:rPr>
                <w:b/>
                <w:bCs/>
              </w:rPr>
              <w:t>Tên tài liệu</w:t>
            </w:r>
          </w:p>
        </w:tc>
        <w:tc>
          <w:tcPr>
            <w:tcW w:w="417" w:type="pct"/>
            <w:shd w:val="clear" w:color="auto" w:fill="auto"/>
            <w:vAlign w:val="center"/>
            <w:hideMark/>
          </w:tcPr>
          <w:p w14:paraId="605EA3F5" w14:textId="77777777" w:rsidR="00B57387" w:rsidRPr="00EF119D" w:rsidRDefault="00B57387" w:rsidP="00F978D1">
            <w:pPr>
              <w:spacing w:before="40" w:after="40"/>
              <w:ind w:firstLine="0"/>
              <w:rPr>
                <w:b/>
                <w:bCs/>
              </w:rPr>
            </w:pPr>
            <w:r w:rsidRPr="00EF119D">
              <w:rPr>
                <w:b/>
                <w:bCs/>
              </w:rPr>
              <w:t>Năm</w:t>
            </w:r>
          </w:p>
        </w:tc>
        <w:tc>
          <w:tcPr>
            <w:tcW w:w="500" w:type="pct"/>
            <w:shd w:val="clear" w:color="auto" w:fill="auto"/>
            <w:vAlign w:val="center"/>
            <w:hideMark/>
          </w:tcPr>
          <w:p w14:paraId="29C4D64E" w14:textId="77777777" w:rsidR="00B57387" w:rsidRPr="00EF119D" w:rsidRDefault="00B57387" w:rsidP="00F978D1">
            <w:pPr>
              <w:spacing w:before="40" w:after="40"/>
              <w:ind w:firstLine="0"/>
              <w:rPr>
                <w:b/>
                <w:bCs/>
              </w:rPr>
            </w:pPr>
            <w:r w:rsidRPr="00EF119D">
              <w:rPr>
                <w:b/>
                <w:bCs/>
              </w:rPr>
              <w:t>Định dạng</w:t>
            </w:r>
          </w:p>
        </w:tc>
        <w:tc>
          <w:tcPr>
            <w:tcW w:w="752" w:type="pct"/>
            <w:shd w:val="clear" w:color="auto" w:fill="auto"/>
            <w:vAlign w:val="center"/>
            <w:hideMark/>
          </w:tcPr>
          <w:p w14:paraId="7F5E422D" w14:textId="77777777" w:rsidR="00B57387" w:rsidRPr="00EF119D" w:rsidRDefault="00B57387" w:rsidP="00F978D1">
            <w:pPr>
              <w:spacing w:before="40" w:after="40"/>
              <w:ind w:firstLine="0"/>
              <w:rPr>
                <w:b/>
                <w:bCs/>
              </w:rPr>
            </w:pPr>
            <w:r w:rsidRPr="00EF119D">
              <w:rPr>
                <w:b/>
                <w:bCs/>
              </w:rPr>
              <w:t>Số trang</w:t>
            </w:r>
          </w:p>
        </w:tc>
        <w:tc>
          <w:tcPr>
            <w:tcW w:w="747" w:type="pct"/>
            <w:shd w:val="clear" w:color="auto" w:fill="auto"/>
            <w:vAlign w:val="center"/>
            <w:hideMark/>
          </w:tcPr>
          <w:p w14:paraId="5E1DC25D" w14:textId="77777777" w:rsidR="00B57387" w:rsidRPr="00EF119D" w:rsidRDefault="00F978D1" w:rsidP="00F978D1">
            <w:pPr>
              <w:spacing w:before="40" w:after="40"/>
              <w:ind w:firstLine="0"/>
              <w:rPr>
                <w:b/>
                <w:bCs/>
              </w:rPr>
            </w:pPr>
            <w:r w:rsidRPr="00EF119D">
              <w:rPr>
                <w:b/>
                <w:bCs/>
              </w:rPr>
              <w:t>Ghi chú</w:t>
            </w:r>
          </w:p>
        </w:tc>
      </w:tr>
      <w:tr w:rsidR="00B57387" w:rsidRPr="00EF119D" w14:paraId="7C20BE75" w14:textId="77777777" w:rsidTr="00EF119D">
        <w:trPr>
          <w:trHeight w:val="340"/>
        </w:trPr>
        <w:tc>
          <w:tcPr>
            <w:tcW w:w="347" w:type="pct"/>
            <w:shd w:val="clear" w:color="auto" w:fill="auto"/>
            <w:vAlign w:val="center"/>
            <w:hideMark/>
          </w:tcPr>
          <w:p w14:paraId="0CAB7C01" w14:textId="77777777" w:rsidR="00B57387" w:rsidRPr="00EF119D" w:rsidRDefault="00B57387" w:rsidP="00EF119D">
            <w:pPr>
              <w:spacing w:before="40" w:after="40"/>
              <w:ind w:firstLine="0"/>
              <w:jc w:val="center"/>
            </w:pPr>
            <w:r w:rsidRPr="00EF119D">
              <w:t>1</w:t>
            </w:r>
          </w:p>
        </w:tc>
        <w:tc>
          <w:tcPr>
            <w:tcW w:w="2237" w:type="pct"/>
            <w:shd w:val="clear" w:color="auto" w:fill="auto"/>
            <w:vAlign w:val="center"/>
          </w:tcPr>
          <w:p w14:paraId="29C0DCB3" w14:textId="77777777" w:rsidR="00B57387" w:rsidRPr="00EF119D" w:rsidRDefault="00B57387" w:rsidP="00F978D1">
            <w:pPr>
              <w:spacing w:before="40" w:after="40"/>
              <w:ind w:firstLine="0"/>
            </w:pPr>
            <w:bookmarkStart w:id="19" w:name="OLE_LINK35"/>
            <w:bookmarkStart w:id="20" w:name="OLE_LINK36"/>
            <w:r w:rsidRPr="00EF119D">
              <w:t xml:space="preserve">Báo cáo Quy hoạch </w:t>
            </w:r>
            <w:bookmarkEnd w:id="19"/>
            <w:bookmarkEnd w:id="20"/>
            <w:r w:rsidRPr="00EF119D">
              <w:t>quản lý và bảo vệ môi trường tỉnh Hậu Giang đến năm 2020</w:t>
            </w:r>
          </w:p>
        </w:tc>
        <w:tc>
          <w:tcPr>
            <w:tcW w:w="417" w:type="pct"/>
            <w:shd w:val="clear" w:color="auto" w:fill="auto"/>
            <w:vAlign w:val="center"/>
          </w:tcPr>
          <w:p w14:paraId="66DF8A8E" w14:textId="77777777" w:rsidR="00B57387" w:rsidRPr="00EF119D" w:rsidRDefault="00B57387" w:rsidP="00F978D1">
            <w:pPr>
              <w:spacing w:before="40" w:after="40"/>
              <w:ind w:firstLine="0"/>
            </w:pPr>
            <w:r w:rsidRPr="00EF119D">
              <w:t>2007</w:t>
            </w:r>
          </w:p>
        </w:tc>
        <w:tc>
          <w:tcPr>
            <w:tcW w:w="500" w:type="pct"/>
            <w:shd w:val="clear" w:color="auto" w:fill="auto"/>
            <w:vAlign w:val="center"/>
            <w:hideMark/>
          </w:tcPr>
          <w:p w14:paraId="28D34706" w14:textId="77777777" w:rsidR="00B57387" w:rsidRPr="00EF119D" w:rsidRDefault="00B57387" w:rsidP="00F978D1">
            <w:pPr>
              <w:spacing w:before="40" w:after="40"/>
              <w:ind w:firstLine="0"/>
            </w:pPr>
            <w:r w:rsidRPr="00EF119D">
              <w:t> Giấy</w:t>
            </w:r>
          </w:p>
        </w:tc>
        <w:tc>
          <w:tcPr>
            <w:tcW w:w="752" w:type="pct"/>
            <w:shd w:val="clear" w:color="auto" w:fill="auto"/>
            <w:vAlign w:val="center"/>
            <w:hideMark/>
          </w:tcPr>
          <w:p w14:paraId="4C587810" w14:textId="77777777" w:rsidR="00B57387" w:rsidRPr="00EF119D" w:rsidRDefault="00B57387" w:rsidP="001248F2">
            <w:pPr>
              <w:spacing w:before="40" w:after="40"/>
              <w:ind w:firstLine="0"/>
              <w:jc w:val="center"/>
            </w:pPr>
            <w:r w:rsidRPr="00EF119D">
              <w:t>174</w:t>
            </w:r>
          </w:p>
        </w:tc>
        <w:tc>
          <w:tcPr>
            <w:tcW w:w="747" w:type="pct"/>
            <w:shd w:val="clear" w:color="auto" w:fill="auto"/>
            <w:vAlign w:val="center"/>
            <w:hideMark/>
          </w:tcPr>
          <w:p w14:paraId="7902D134" w14:textId="77777777" w:rsidR="00B57387" w:rsidRPr="00EF119D" w:rsidRDefault="00B57387" w:rsidP="00F978D1">
            <w:pPr>
              <w:spacing w:before="40" w:after="40"/>
              <w:ind w:firstLine="0"/>
            </w:pPr>
            <w:r w:rsidRPr="00EF119D">
              <w:t> </w:t>
            </w:r>
          </w:p>
        </w:tc>
      </w:tr>
    </w:tbl>
    <w:bookmarkEnd w:id="17"/>
    <w:bookmarkEnd w:id="18"/>
    <w:p w14:paraId="0F379767" w14:textId="77777777" w:rsidR="00B57387" w:rsidRPr="00EF119D" w:rsidRDefault="00B57387" w:rsidP="001176F8">
      <w:pPr>
        <w:spacing w:after="120"/>
        <w:rPr>
          <w:b/>
          <w:bCs/>
          <w:i/>
          <w:iCs/>
          <w:lang w:val="vi-VN"/>
        </w:rPr>
      </w:pPr>
      <w:r w:rsidRPr="00EF119D">
        <w:rPr>
          <w:b/>
          <w:bCs/>
          <w:i/>
          <w:iCs/>
          <w:lang w:val="vi-VN"/>
        </w:rPr>
        <w:t>Báo cáo quan trắc định kỳ của các doanh nghiệp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044"/>
        <w:gridCol w:w="792"/>
        <w:gridCol w:w="899"/>
        <w:gridCol w:w="1356"/>
        <w:gridCol w:w="1347"/>
      </w:tblGrid>
      <w:tr w:rsidR="00BA35B0" w:rsidRPr="00EF119D" w14:paraId="1437D87E" w14:textId="77777777" w:rsidTr="001176F8">
        <w:trPr>
          <w:trHeight w:val="680"/>
        </w:trPr>
        <w:tc>
          <w:tcPr>
            <w:tcW w:w="348" w:type="pct"/>
            <w:shd w:val="clear" w:color="auto" w:fill="auto"/>
            <w:vAlign w:val="center"/>
            <w:hideMark/>
          </w:tcPr>
          <w:p w14:paraId="62B7F87F" w14:textId="77777777" w:rsidR="00B57387" w:rsidRPr="00EF119D" w:rsidRDefault="00B57387" w:rsidP="00BC79F0">
            <w:pPr>
              <w:spacing w:before="40" w:after="40"/>
              <w:ind w:firstLine="0"/>
              <w:rPr>
                <w:b/>
                <w:bCs/>
              </w:rPr>
            </w:pPr>
            <w:r w:rsidRPr="00EF119D">
              <w:rPr>
                <w:b/>
                <w:bCs/>
              </w:rPr>
              <w:t>TT</w:t>
            </w:r>
          </w:p>
        </w:tc>
        <w:tc>
          <w:tcPr>
            <w:tcW w:w="2235" w:type="pct"/>
            <w:shd w:val="clear" w:color="auto" w:fill="auto"/>
            <w:vAlign w:val="center"/>
            <w:hideMark/>
          </w:tcPr>
          <w:p w14:paraId="46C5152D" w14:textId="77777777" w:rsidR="00B57387" w:rsidRPr="00EF119D" w:rsidRDefault="00B57387" w:rsidP="00BC79F0">
            <w:pPr>
              <w:spacing w:before="40" w:after="40"/>
              <w:ind w:firstLine="0"/>
              <w:rPr>
                <w:b/>
                <w:bCs/>
              </w:rPr>
            </w:pPr>
            <w:r w:rsidRPr="00EF119D">
              <w:rPr>
                <w:b/>
                <w:bCs/>
              </w:rPr>
              <w:t>Tên tài liệu</w:t>
            </w:r>
          </w:p>
        </w:tc>
        <w:tc>
          <w:tcPr>
            <w:tcW w:w="417" w:type="pct"/>
            <w:shd w:val="clear" w:color="auto" w:fill="auto"/>
            <w:vAlign w:val="center"/>
            <w:hideMark/>
          </w:tcPr>
          <w:p w14:paraId="11CA2E8D" w14:textId="77777777" w:rsidR="00B57387" w:rsidRPr="00EF119D" w:rsidRDefault="00B57387" w:rsidP="00BC79F0">
            <w:pPr>
              <w:spacing w:before="40" w:after="40"/>
              <w:ind w:firstLine="0"/>
              <w:rPr>
                <w:b/>
                <w:bCs/>
              </w:rPr>
            </w:pPr>
            <w:r w:rsidRPr="00EF119D">
              <w:rPr>
                <w:b/>
                <w:bCs/>
              </w:rPr>
              <w:t>Năm</w:t>
            </w:r>
          </w:p>
        </w:tc>
        <w:tc>
          <w:tcPr>
            <w:tcW w:w="500" w:type="pct"/>
            <w:shd w:val="clear" w:color="auto" w:fill="auto"/>
            <w:vAlign w:val="center"/>
            <w:hideMark/>
          </w:tcPr>
          <w:p w14:paraId="14688A7A" w14:textId="77777777" w:rsidR="00B57387" w:rsidRPr="00EF119D" w:rsidRDefault="00B57387" w:rsidP="00BC79F0">
            <w:pPr>
              <w:spacing w:before="40" w:after="40"/>
              <w:ind w:firstLine="0"/>
              <w:rPr>
                <w:b/>
                <w:bCs/>
              </w:rPr>
            </w:pPr>
            <w:r w:rsidRPr="00EF119D">
              <w:rPr>
                <w:b/>
                <w:bCs/>
              </w:rPr>
              <w:t>Định dạng</w:t>
            </w:r>
          </w:p>
        </w:tc>
        <w:tc>
          <w:tcPr>
            <w:tcW w:w="752" w:type="pct"/>
            <w:shd w:val="clear" w:color="auto" w:fill="auto"/>
            <w:vAlign w:val="center"/>
            <w:hideMark/>
          </w:tcPr>
          <w:p w14:paraId="09952717" w14:textId="77777777" w:rsidR="00B57387" w:rsidRPr="00EF119D" w:rsidRDefault="00B57387" w:rsidP="00BC79F0">
            <w:pPr>
              <w:spacing w:before="40" w:after="40"/>
              <w:ind w:firstLine="0"/>
              <w:rPr>
                <w:b/>
                <w:bCs/>
              </w:rPr>
            </w:pPr>
            <w:r w:rsidRPr="00EF119D">
              <w:rPr>
                <w:b/>
                <w:bCs/>
              </w:rPr>
              <w:t>Số lượng</w:t>
            </w:r>
          </w:p>
        </w:tc>
        <w:tc>
          <w:tcPr>
            <w:tcW w:w="747" w:type="pct"/>
            <w:shd w:val="clear" w:color="auto" w:fill="auto"/>
            <w:vAlign w:val="center"/>
            <w:hideMark/>
          </w:tcPr>
          <w:p w14:paraId="3A095CBF" w14:textId="77777777" w:rsidR="00B57387" w:rsidRPr="00EF119D" w:rsidRDefault="00BC79F0" w:rsidP="00BC79F0">
            <w:pPr>
              <w:spacing w:before="40" w:after="40"/>
              <w:ind w:firstLine="0"/>
              <w:rPr>
                <w:b/>
                <w:bCs/>
              </w:rPr>
            </w:pPr>
            <w:r w:rsidRPr="00EF119D">
              <w:rPr>
                <w:b/>
                <w:bCs/>
              </w:rPr>
              <w:t>Ghi chú</w:t>
            </w:r>
          </w:p>
        </w:tc>
      </w:tr>
      <w:tr w:rsidR="00BA35B0" w:rsidRPr="00EF119D" w14:paraId="50DA0C3C" w14:textId="77777777" w:rsidTr="001176F8">
        <w:trPr>
          <w:trHeight w:val="340"/>
        </w:trPr>
        <w:tc>
          <w:tcPr>
            <w:tcW w:w="348" w:type="pct"/>
            <w:shd w:val="clear" w:color="auto" w:fill="auto"/>
            <w:vAlign w:val="center"/>
            <w:hideMark/>
          </w:tcPr>
          <w:p w14:paraId="3D7909BA" w14:textId="77777777" w:rsidR="00B57387" w:rsidRPr="00EF119D" w:rsidRDefault="00B57387" w:rsidP="001176F8">
            <w:pPr>
              <w:spacing w:before="40" w:after="40"/>
              <w:ind w:firstLine="0"/>
              <w:jc w:val="center"/>
            </w:pPr>
            <w:r w:rsidRPr="00EF119D">
              <w:t>1</w:t>
            </w:r>
          </w:p>
        </w:tc>
        <w:tc>
          <w:tcPr>
            <w:tcW w:w="2235" w:type="pct"/>
            <w:shd w:val="clear" w:color="auto" w:fill="auto"/>
            <w:vAlign w:val="center"/>
            <w:hideMark/>
          </w:tcPr>
          <w:p w14:paraId="67770800" w14:textId="77777777" w:rsidR="00B57387" w:rsidRPr="00EF119D" w:rsidRDefault="00B57387" w:rsidP="00BC79F0">
            <w:pPr>
              <w:spacing w:before="40" w:after="40"/>
              <w:ind w:firstLine="0"/>
            </w:pPr>
            <w:r w:rsidRPr="00EF119D">
              <w:t xml:space="preserve">Báo cáo giám sát môi trường </w:t>
            </w:r>
          </w:p>
        </w:tc>
        <w:tc>
          <w:tcPr>
            <w:tcW w:w="417" w:type="pct"/>
            <w:shd w:val="clear" w:color="auto" w:fill="auto"/>
            <w:vAlign w:val="center"/>
            <w:hideMark/>
          </w:tcPr>
          <w:p w14:paraId="5C7AC343" w14:textId="77777777" w:rsidR="00B57387" w:rsidRPr="00EF119D" w:rsidRDefault="00B57387" w:rsidP="00BC79F0">
            <w:pPr>
              <w:spacing w:before="40" w:after="40"/>
              <w:ind w:firstLine="0"/>
            </w:pPr>
            <w:r w:rsidRPr="00EF119D">
              <w:t>2016</w:t>
            </w:r>
          </w:p>
        </w:tc>
        <w:tc>
          <w:tcPr>
            <w:tcW w:w="500" w:type="pct"/>
            <w:shd w:val="clear" w:color="auto" w:fill="auto"/>
            <w:vAlign w:val="center"/>
            <w:hideMark/>
          </w:tcPr>
          <w:p w14:paraId="6CA1C451" w14:textId="77777777" w:rsidR="00B57387" w:rsidRPr="00EF119D" w:rsidRDefault="00B57387" w:rsidP="00BC79F0">
            <w:pPr>
              <w:spacing w:before="40" w:after="40"/>
              <w:ind w:firstLine="0"/>
            </w:pPr>
            <w:r w:rsidRPr="00EF119D">
              <w:t> Giấy</w:t>
            </w:r>
          </w:p>
        </w:tc>
        <w:tc>
          <w:tcPr>
            <w:tcW w:w="752" w:type="pct"/>
            <w:shd w:val="clear" w:color="auto" w:fill="auto"/>
            <w:vAlign w:val="center"/>
            <w:hideMark/>
          </w:tcPr>
          <w:p w14:paraId="14F5559C" w14:textId="77777777" w:rsidR="00B57387" w:rsidRPr="00EF119D" w:rsidRDefault="00B57387" w:rsidP="001176F8">
            <w:pPr>
              <w:spacing w:before="40" w:after="40"/>
              <w:ind w:firstLine="0"/>
              <w:jc w:val="center"/>
            </w:pPr>
            <w:r w:rsidRPr="00EF119D">
              <w:t>151</w:t>
            </w:r>
          </w:p>
        </w:tc>
        <w:tc>
          <w:tcPr>
            <w:tcW w:w="747" w:type="pct"/>
            <w:shd w:val="clear" w:color="auto" w:fill="auto"/>
            <w:vAlign w:val="center"/>
          </w:tcPr>
          <w:p w14:paraId="22E1F0A7" w14:textId="77777777" w:rsidR="00B57387" w:rsidRPr="00EF119D" w:rsidRDefault="00B57387" w:rsidP="00BC79F0">
            <w:pPr>
              <w:spacing w:before="40" w:after="40"/>
              <w:ind w:firstLine="0"/>
            </w:pPr>
          </w:p>
        </w:tc>
      </w:tr>
      <w:tr w:rsidR="00BA35B0" w:rsidRPr="00EF119D" w14:paraId="236E2574" w14:textId="77777777" w:rsidTr="001176F8">
        <w:trPr>
          <w:trHeight w:val="340"/>
        </w:trPr>
        <w:tc>
          <w:tcPr>
            <w:tcW w:w="348" w:type="pct"/>
            <w:shd w:val="clear" w:color="auto" w:fill="auto"/>
            <w:vAlign w:val="center"/>
          </w:tcPr>
          <w:p w14:paraId="58144445" w14:textId="77777777" w:rsidR="00B57387" w:rsidRPr="00EF119D" w:rsidRDefault="00B57387" w:rsidP="001176F8">
            <w:pPr>
              <w:spacing w:before="40" w:after="40"/>
              <w:ind w:firstLine="0"/>
              <w:jc w:val="center"/>
            </w:pPr>
            <w:r w:rsidRPr="00EF119D">
              <w:t>2</w:t>
            </w:r>
          </w:p>
        </w:tc>
        <w:tc>
          <w:tcPr>
            <w:tcW w:w="2235" w:type="pct"/>
            <w:shd w:val="clear" w:color="auto" w:fill="auto"/>
            <w:vAlign w:val="center"/>
          </w:tcPr>
          <w:p w14:paraId="1C8BE92E" w14:textId="77777777" w:rsidR="00B57387" w:rsidRPr="00EF119D" w:rsidRDefault="00B57387" w:rsidP="00BC79F0">
            <w:pPr>
              <w:spacing w:before="40" w:after="40"/>
              <w:ind w:firstLine="0"/>
            </w:pPr>
            <w:r w:rsidRPr="00EF119D">
              <w:t xml:space="preserve">Báo cáo giám sát môi trường </w:t>
            </w:r>
          </w:p>
        </w:tc>
        <w:tc>
          <w:tcPr>
            <w:tcW w:w="417" w:type="pct"/>
            <w:shd w:val="clear" w:color="auto" w:fill="auto"/>
            <w:vAlign w:val="center"/>
          </w:tcPr>
          <w:p w14:paraId="3E7D4295" w14:textId="77777777" w:rsidR="00B57387" w:rsidRPr="00EF119D" w:rsidRDefault="00B57387" w:rsidP="00BC79F0">
            <w:pPr>
              <w:spacing w:before="40" w:after="40"/>
              <w:ind w:firstLine="0"/>
            </w:pPr>
            <w:r w:rsidRPr="00EF119D">
              <w:t>2017</w:t>
            </w:r>
          </w:p>
        </w:tc>
        <w:tc>
          <w:tcPr>
            <w:tcW w:w="500" w:type="pct"/>
            <w:shd w:val="clear" w:color="auto" w:fill="auto"/>
            <w:vAlign w:val="center"/>
          </w:tcPr>
          <w:p w14:paraId="667022CC" w14:textId="77777777" w:rsidR="00B57387" w:rsidRPr="00EF119D" w:rsidRDefault="00B57387" w:rsidP="00BC79F0">
            <w:pPr>
              <w:spacing w:before="40" w:after="40"/>
              <w:ind w:firstLine="0"/>
            </w:pPr>
            <w:r w:rsidRPr="00EF119D">
              <w:t>Giấy</w:t>
            </w:r>
          </w:p>
        </w:tc>
        <w:tc>
          <w:tcPr>
            <w:tcW w:w="752" w:type="pct"/>
            <w:shd w:val="clear" w:color="auto" w:fill="auto"/>
            <w:vAlign w:val="center"/>
          </w:tcPr>
          <w:p w14:paraId="76F3CFB0" w14:textId="77777777" w:rsidR="00B57387" w:rsidRPr="00EF119D" w:rsidRDefault="00B57387" w:rsidP="001176F8">
            <w:pPr>
              <w:spacing w:before="40" w:after="40"/>
              <w:ind w:firstLine="0"/>
              <w:jc w:val="center"/>
            </w:pPr>
            <w:r w:rsidRPr="00EF119D">
              <w:t>145</w:t>
            </w:r>
          </w:p>
        </w:tc>
        <w:tc>
          <w:tcPr>
            <w:tcW w:w="747" w:type="pct"/>
            <w:shd w:val="clear" w:color="auto" w:fill="auto"/>
            <w:vAlign w:val="center"/>
          </w:tcPr>
          <w:p w14:paraId="02737C24" w14:textId="77777777" w:rsidR="00B57387" w:rsidRPr="00EF119D" w:rsidRDefault="00B57387" w:rsidP="00BC79F0">
            <w:pPr>
              <w:spacing w:before="40" w:after="40"/>
              <w:ind w:firstLine="0"/>
            </w:pPr>
          </w:p>
        </w:tc>
      </w:tr>
      <w:tr w:rsidR="00BA35B0" w:rsidRPr="00EF119D" w14:paraId="1B9F5669" w14:textId="77777777" w:rsidTr="001176F8">
        <w:trPr>
          <w:trHeight w:val="340"/>
        </w:trPr>
        <w:tc>
          <w:tcPr>
            <w:tcW w:w="348" w:type="pct"/>
            <w:shd w:val="clear" w:color="auto" w:fill="auto"/>
            <w:vAlign w:val="center"/>
          </w:tcPr>
          <w:p w14:paraId="539FABB5" w14:textId="77777777" w:rsidR="00B57387" w:rsidRPr="00EF119D" w:rsidRDefault="00B57387" w:rsidP="001176F8">
            <w:pPr>
              <w:spacing w:before="40" w:after="40"/>
              <w:ind w:firstLine="0"/>
              <w:jc w:val="center"/>
            </w:pPr>
            <w:r w:rsidRPr="00EF119D">
              <w:t>3</w:t>
            </w:r>
          </w:p>
        </w:tc>
        <w:tc>
          <w:tcPr>
            <w:tcW w:w="2235" w:type="pct"/>
            <w:shd w:val="clear" w:color="auto" w:fill="auto"/>
            <w:vAlign w:val="center"/>
          </w:tcPr>
          <w:p w14:paraId="2F8B240F" w14:textId="77777777" w:rsidR="00B57387" w:rsidRPr="00EF119D" w:rsidRDefault="00B57387" w:rsidP="00BC79F0">
            <w:pPr>
              <w:spacing w:before="40" w:after="40"/>
              <w:ind w:firstLine="0"/>
            </w:pPr>
            <w:r w:rsidRPr="00EF119D">
              <w:t>Báo cáo quản lý chất thải nguy hại</w:t>
            </w:r>
          </w:p>
        </w:tc>
        <w:tc>
          <w:tcPr>
            <w:tcW w:w="417" w:type="pct"/>
            <w:shd w:val="clear" w:color="auto" w:fill="auto"/>
            <w:vAlign w:val="center"/>
          </w:tcPr>
          <w:p w14:paraId="07F31D1C" w14:textId="77777777" w:rsidR="00B57387" w:rsidRPr="00EF119D" w:rsidRDefault="00B57387" w:rsidP="00BC79F0">
            <w:pPr>
              <w:spacing w:before="40" w:after="40"/>
              <w:ind w:firstLine="0"/>
            </w:pPr>
            <w:r w:rsidRPr="00EF119D">
              <w:t>2017</w:t>
            </w:r>
          </w:p>
        </w:tc>
        <w:tc>
          <w:tcPr>
            <w:tcW w:w="500" w:type="pct"/>
            <w:shd w:val="clear" w:color="auto" w:fill="auto"/>
            <w:vAlign w:val="center"/>
          </w:tcPr>
          <w:p w14:paraId="14B05D7E" w14:textId="77777777" w:rsidR="00B57387" w:rsidRPr="00EF119D" w:rsidRDefault="00B57387" w:rsidP="00BC79F0">
            <w:pPr>
              <w:spacing w:before="40" w:after="40"/>
              <w:ind w:firstLine="0"/>
            </w:pPr>
            <w:r w:rsidRPr="00EF119D">
              <w:t>Giấy</w:t>
            </w:r>
          </w:p>
        </w:tc>
        <w:tc>
          <w:tcPr>
            <w:tcW w:w="752" w:type="pct"/>
            <w:shd w:val="clear" w:color="auto" w:fill="auto"/>
            <w:vAlign w:val="center"/>
          </w:tcPr>
          <w:p w14:paraId="4CFF6597" w14:textId="77777777" w:rsidR="00B57387" w:rsidRPr="00EF119D" w:rsidRDefault="00B57387" w:rsidP="001176F8">
            <w:pPr>
              <w:spacing w:before="40" w:after="40"/>
              <w:ind w:firstLine="0"/>
              <w:jc w:val="center"/>
            </w:pPr>
            <w:r w:rsidRPr="00EF119D">
              <w:t>81</w:t>
            </w:r>
          </w:p>
        </w:tc>
        <w:tc>
          <w:tcPr>
            <w:tcW w:w="747" w:type="pct"/>
            <w:shd w:val="clear" w:color="auto" w:fill="auto"/>
            <w:vAlign w:val="center"/>
          </w:tcPr>
          <w:p w14:paraId="7CE9423F" w14:textId="77777777" w:rsidR="00B57387" w:rsidRPr="00EF119D" w:rsidRDefault="00B57387" w:rsidP="00BC79F0">
            <w:pPr>
              <w:spacing w:before="40" w:after="40"/>
              <w:ind w:firstLine="0"/>
            </w:pPr>
          </w:p>
        </w:tc>
      </w:tr>
      <w:tr w:rsidR="00BA35B0" w:rsidRPr="00EF119D" w14:paraId="18BE60AC" w14:textId="77777777" w:rsidTr="001176F8">
        <w:trPr>
          <w:trHeight w:val="680"/>
        </w:trPr>
        <w:tc>
          <w:tcPr>
            <w:tcW w:w="348" w:type="pct"/>
            <w:shd w:val="clear" w:color="auto" w:fill="auto"/>
            <w:vAlign w:val="center"/>
            <w:hideMark/>
          </w:tcPr>
          <w:p w14:paraId="4AC2C6CC" w14:textId="77777777" w:rsidR="00B57387" w:rsidRPr="00EF119D" w:rsidRDefault="00B57387" w:rsidP="001176F8">
            <w:pPr>
              <w:spacing w:before="40" w:after="40"/>
              <w:ind w:firstLine="0"/>
              <w:jc w:val="center"/>
            </w:pPr>
            <w:r w:rsidRPr="00EF119D">
              <w:t>4</w:t>
            </w:r>
          </w:p>
        </w:tc>
        <w:tc>
          <w:tcPr>
            <w:tcW w:w="2235" w:type="pct"/>
            <w:shd w:val="clear" w:color="auto" w:fill="auto"/>
            <w:vAlign w:val="center"/>
            <w:hideMark/>
          </w:tcPr>
          <w:p w14:paraId="2D5152FB" w14:textId="77777777" w:rsidR="00B57387" w:rsidRPr="00EF119D" w:rsidRDefault="00B57387" w:rsidP="00BC79F0">
            <w:pPr>
              <w:spacing w:before="40" w:after="40"/>
              <w:ind w:firstLine="0"/>
            </w:pPr>
            <w:r w:rsidRPr="00EF119D">
              <w:t>Báo cáo giám sát môi trường</w:t>
            </w:r>
          </w:p>
        </w:tc>
        <w:tc>
          <w:tcPr>
            <w:tcW w:w="417" w:type="pct"/>
            <w:shd w:val="clear" w:color="auto" w:fill="auto"/>
            <w:vAlign w:val="center"/>
            <w:hideMark/>
          </w:tcPr>
          <w:p w14:paraId="23E93CFB" w14:textId="77777777" w:rsidR="00B57387" w:rsidRPr="00EF119D" w:rsidRDefault="00B57387" w:rsidP="00BC79F0">
            <w:pPr>
              <w:spacing w:before="40" w:after="40"/>
              <w:ind w:firstLine="0"/>
            </w:pPr>
            <w:r w:rsidRPr="00EF119D">
              <w:t>2018</w:t>
            </w:r>
          </w:p>
        </w:tc>
        <w:tc>
          <w:tcPr>
            <w:tcW w:w="500" w:type="pct"/>
            <w:shd w:val="clear" w:color="auto" w:fill="auto"/>
            <w:vAlign w:val="center"/>
            <w:hideMark/>
          </w:tcPr>
          <w:p w14:paraId="45D51BD6" w14:textId="77777777" w:rsidR="00B57387" w:rsidRPr="00EF119D" w:rsidRDefault="00B57387" w:rsidP="00BC79F0">
            <w:pPr>
              <w:spacing w:before="40" w:after="40"/>
              <w:ind w:firstLine="0"/>
            </w:pPr>
            <w:r w:rsidRPr="00EF119D">
              <w:t>Giấy</w:t>
            </w:r>
          </w:p>
        </w:tc>
        <w:tc>
          <w:tcPr>
            <w:tcW w:w="752" w:type="pct"/>
            <w:shd w:val="clear" w:color="auto" w:fill="auto"/>
            <w:vAlign w:val="center"/>
            <w:hideMark/>
          </w:tcPr>
          <w:p w14:paraId="1B99B27E" w14:textId="77777777" w:rsidR="00B57387" w:rsidRPr="00EF119D" w:rsidRDefault="00B57387" w:rsidP="001176F8">
            <w:pPr>
              <w:spacing w:before="40" w:after="40"/>
              <w:ind w:firstLine="0"/>
              <w:jc w:val="center"/>
            </w:pPr>
            <w:r w:rsidRPr="00EF119D">
              <w:t>155</w:t>
            </w:r>
          </w:p>
        </w:tc>
        <w:tc>
          <w:tcPr>
            <w:tcW w:w="747" w:type="pct"/>
            <w:shd w:val="clear" w:color="auto" w:fill="auto"/>
            <w:vAlign w:val="center"/>
          </w:tcPr>
          <w:p w14:paraId="726145C4" w14:textId="77777777" w:rsidR="00B57387" w:rsidRPr="00EF119D" w:rsidRDefault="00B57387" w:rsidP="00BC79F0">
            <w:pPr>
              <w:spacing w:before="40" w:after="40"/>
              <w:ind w:firstLine="0"/>
            </w:pPr>
          </w:p>
        </w:tc>
      </w:tr>
      <w:tr w:rsidR="00BA35B0" w:rsidRPr="00EF119D" w14:paraId="6A78643D" w14:textId="77777777" w:rsidTr="001176F8">
        <w:trPr>
          <w:trHeight w:val="680"/>
        </w:trPr>
        <w:tc>
          <w:tcPr>
            <w:tcW w:w="348" w:type="pct"/>
            <w:shd w:val="clear" w:color="auto" w:fill="auto"/>
            <w:vAlign w:val="center"/>
          </w:tcPr>
          <w:p w14:paraId="5A8F72AF" w14:textId="77777777" w:rsidR="00B57387" w:rsidRPr="00EF119D" w:rsidRDefault="00B57387" w:rsidP="001176F8">
            <w:pPr>
              <w:spacing w:before="40" w:after="40"/>
              <w:ind w:firstLine="0"/>
              <w:jc w:val="center"/>
            </w:pPr>
            <w:r w:rsidRPr="00EF119D">
              <w:t>5</w:t>
            </w:r>
          </w:p>
        </w:tc>
        <w:tc>
          <w:tcPr>
            <w:tcW w:w="2235" w:type="pct"/>
            <w:shd w:val="clear" w:color="auto" w:fill="auto"/>
            <w:vAlign w:val="center"/>
          </w:tcPr>
          <w:p w14:paraId="4C2F995C" w14:textId="77777777" w:rsidR="00B57387" w:rsidRPr="00EF119D" w:rsidRDefault="00B57387" w:rsidP="00BC79F0">
            <w:pPr>
              <w:spacing w:before="40" w:after="40"/>
              <w:ind w:firstLine="0"/>
            </w:pPr>
            <w:r w:rsidRPr="00EF119D">
              <w:t>Báo cáo quản lý chất thải nguy hại</w:t>
            </w:r>
          </w:p>
        </w:tc>
        <w:tc>
          <w:tcPr>
            <w:tcW w:w="417" w:type="pct"/>
            <w:shd w:val="clear" w:color="auto" w:fill="auto"/>
            <w:vAlign w:val="center"/>
          </w:tcPr>
          <w:p w14:paraId="591B4CF1" w14:textId="77777777" w:rsidR="00B57387" w:rsidRPr="00EF119D" w:rsidRDefault="00B57387" w:rsidP="00BC79F0">
            <w:pPr>
              <w:spacing w:before="40" w:after="40"/>
              <w:ind w:firstLine="0"/>
            </w:pPr>
            <w:r w:rsidRPr="00EF119D">
              <w:t>2018</w:t>
            </w:r>
          </w:p>
        </w:tc>
        <w:tc>
          <w:tcPr>
            <w:tcW w:w="500" w:type="pct"/>
            <w:shd w:val="clear" w:color="auto" w:fill="auto"/>
            <w:vAlign w:val="center"/>
          </w:tcPr>
          <w:p w14:paraId="07639052" w14:textId="77777777" w:rsidR="00B57387" w:rsidRPr="00EF119D" w:rsidRDefault="00B57387" w:rsidP="00BC79F0">
            <w:pPr>
              <w:spacing w:before="40" w:after="40"/>
              <w:ind w:firstLine="0"/>
            </w:pPr>
            <w:r w:rsidRPr="00EF119D">
              <w:t>Giấy</w:t>
            </w:r>
          </w:p>
        </w:tc>
        <w:tc>
          <w:tcPr>
            <w:tcW w:w="752" w:type="pct"/>
            <w:shd w:val="clear" w:color="auto" w:fill="auto"/>
            <w:vAlign w:val="center"/>
          </w:tcPr>
          <w:p w14:paraId="11A45A4E" w14:textId="77777777" w:rsidR="00B57387" w:rsidRPr="00EF119D" w:rsidRDefault="00B57387" w:rsidP="001176F8">
            <w:pPr>
              <w:spacing w:before="40" w:after="40"/>
              <w:ind w:firstLine="0"/>
              <w:jc w:val="center"/>
            </w:pPr>
            <w:r w:rsidRPr="00EF119D">
              <w:t>71</w:t>
            </w:r>
          </w:p>
        </w:tc>
        <w:tc>
          <w:tcPr>
            <w:tcW w:w="747" w:type="pct"/>
            <w:shd w:val="clear" w:color="auto" w:fill="auto"/>
            <w:vAlign w:val="center"/>
          </w:tcPr>
          <w:p w14:paraId="692924DF" w14:textId="77777777" w:rsidR="00B57387" w:rsidRPr="00EF119D" w:rsidRDefault="00B57387" w:rsidP="00BC79F0">
            <w:pPr>
              <w:spacing w:before="40" w:after="40"/>
              <w:ind w:firstLine="0"/>
            </w:pPr>
          </w:p>
        </w:tc>
      </w:tr>
      <w:tr w:rsidR="00BA35B0" w:rsidRPr="00EF119D" w14:paraId="2189699A" w14:textId="77777777" w:rsidTr="001176F8">
        <w:trPr>
          <w:trHeight w:val="680"/>
        </w:trPr>
        <w:tc>
          <w:tcPr>
            <w:tcW w:w="348" w:type="pct"/>
            <w:shd w:val="clear" w:color="auto" w:fill="auto"/>
            <w:vAlign w:val="center"/>
          </w:tcPr>
          <w:p w14:paraId="27AA6136" w14:textId="77777777" w:rsidR="00B57387" w:rsidRPr="00CE0527" w:rsidRDefault="00B57387" w:rsidP="001176F8">
            <w:pPr>
              <w:spacing w:before="40" w:after="40"/>
              <w:ind w:firstLine="0"/>
              <w:jc w:val="center"/>
            </w:pPr>
            <w:r w:rsidRPr="00CE0527">
              <w:t>6</w:t>
            </w:r>
          </w:p>
        </w:tc>
        <w:tc>
          <w:tcPr>
            <w:tcW w:w="2235" w:type="pct"/>
            <w:shd w:val="clear" w:color="auto" w:fill="auto"/>
            <w:vAlign w:val="center"/>
          </w:tcPr>
          <w:p w14:paraId="4E60216B" w14:textId="77777777" w:rsidR="00B57387" w:rsidRPr="00CE0527" w:rsidRDefault="00B57387" w:rsidP="00BC79F0">
            <w:pPr>
              <w:spacing w:before="40" w:after="40"/>
              <w:ind w:firstLine="0"/>
            </w:pPr>
            <w:r w:rsidRPr="00CE0527">
              <w:t xml:space="preserve">Báo cáo giám sát môi trường </w:t>
            </w:r>
          </w:p>
        </w:tc>
        <w:tc>
          <w:tcPr>
            <w:tcW w:w="417" w:type="pct"/>
            <w:shd w:val="clear" w:color="auto" w:fill="auto"/>
            <w:vAlign w:val="center"/>
          </w:tcPr>
          <w:p w14:paraId="58EEE6AD" w14:textId="77777777" w:rsidR="00B57387" w:rsidRPr="00CE0527" w:rsidRDefault="00B57387" w:rsidP="00BC79F0">
            <w:pPr>
              <w:spacing w:before="40" w:after="40"/>
              <w:ind w:firstLine="0"/>
            </w:pPr>
            <w:r w:rsidRPr="00CE0527">
              <w:t>2019</w:t>
            </w:r>
          </w:p>
        </w:tc>
        <w:tc>
          <w:tcPr>
            <w:tcW w:w="500" w:type="pct"/>
            <w:shd w:val="clear" w:color="auto" w:fill="auto"/>
            <w:vAlign w:val="center"/>
          </w:tcPr>
          <w:p w14:paraId="60146EC3" w14:textId="77777777" w:rsidR="00B57387" w:rsidRPr="00CE0527" w:rsidRDefault="00B57387" w:rsidP="00BC79F0">
            <w:pPr>
              <w:spacing w:before="40" w:after="40"/>
              <w:ind w:firstLine="0"/>
            </w:pPr>
            <w:r w:rsidRPr="00CE0527">
              <w:t>Giấy</w:t>
            </w:r>
          </w:p>
        </w:tc>
        <w:tc>
          <w:tcPr>
            <w:tcW w:w="752" w:type="pct"/>
            <w:shd w:val="clear" w:color="auto" w:fill="auto"/>
            <w:vAlign w:val="center"/>
          </w:tcPr>
          <w:p w14:paraId="0AEA089C" w14:textId="77777777" w:rsidR="00B57387" w:rsidRPr="00CE0527" w:rsidRDefault="00B57387" w:rsidP="001176F8">
            <w:pPr>
              <w:spacing w:before="40" w:after="40"/>
              <w:ind w:firstLine="0"/>
              <w:jc w:val="center"/>
            </w:pPr>
            <w:r w:rsidRPr="00CE0527">
              <w:t>200</w:t>
            </w:r>
          </w:p>
        </w:tc>
        <w:tc>
          <w:tcPr>
            <w:tcW w:w="747" w:type="pct"/>
            <w:shd w:val="clear" w:color="auto" w:fill="auto"/>
            <w:vAlign w:val="center"/>
          </w:tcPr>
          <w:p w14:paraId="4F58ED03" w14:textId="77777777" w:rsidR="00B57387" w:rsidRPr="00EF119D" w:rsidRDefault="00B57387" w:rsidP="00BC79F0">
            <w:pPr>
              <w:spacing w:before="40" w:after="40"/>
              <w:ind w:firstLine="0"/>
            </w:pPr>
          </w:p>
        </w:tc>
      </w:tr>
      <w:tr w:rsidR="00BA35B0" w:rsidRPr="00EF119D" w14:paraId="73AA1529" w14:textId="77777777" w:rsidTr="001176F8">
        <w:trPr>
          <w:trHeight w:val="680"/>
        </w:trPr>
        <w:tc>
          <w:tcPr>
            <w:tcW w:w="348" w:type="pct"/>
            <w:shd w:val="clear" w:color="auto" w:fill="auto"/>
            <w:vAlign w:val="center"/>
          </w:tcPr>
          <w:p w14:paraId="2FA506CC" w14:textId="77777777" w:rsidR="00B57387" w:rsidRPr="00CE0527" w:rsidRDefault="00B57387" w:rsidP="001176F8">
            <w:pPr>
              <w:spacing w:before="40" w:after="40"/>
              <w:ind w:firstLine="0"/>
              <w:jc w:val="center"/>
            </w:pPr>
            <w:r w:rsidRPr="00CE0527">
              <w:t>7</w:t>
            </w:r>
          </w:p>
        </w:tc>
        <w:tc>
          <w:tcPr>
            <w:tcW w:w="2235" w:type="pct"/>
            <w:shd w:val="clear" w:color="auto" w:fill="auto"/>
            <w:vAlign w:val="center"/>
          </w:tcPr>
          <w:p w14:paraId="69028F62" w14:textId="77777777" w:rsidR="00B57387" w:rsidRPr="00CE0527" w:rsidRDefault="00B57387" w:rsidP="00BC79F0">
            <w:pPr>
              <w:spacing w:before="40" w:after="40"/>
              <w:ind w:firstLine="0"/>
            </w:pPr>
            <w:r w:rsidRPr="00CE0527">
              <w:t>Báo cáo quản lý chất thải nguy hại</w:t>
            </w:r>
          </w:p>
        </w:tc>
        <w:tc>
          <w:tcPr>
            <w:tcW w:w="417" w:type="pct"/>
            <w:shd w:val="clear" w:color="auto" w:fill="auto"/>
            <w:vAlign w:val="center"/>
          </w:tcPr>
          <w:p w14:paraId="22438330" w14:textId="77777777" w:rsidR="00B57387" w:rsidRPr="00CE0527" w:rsidRDefault="00B57387" w:rsidP="00BC79F0">
            <w:pPr>
              <w:spacing w:before="40" w:after="40"/>
              <w:ind w:firstLine="0"/>
            </w:pPr>
            <w:r w:rsidRPr="00CE0527">
              <w:t>2019</w:t>
            </w:r>
          </w:p>
        </w:tc>
        <w:tc>
          <w:tcPr>
            <w:tcW w:w="500" w:type="pct"/>
            <w:shd w:val="clear" w:color="auto" w:fill="auto"/>
            <w:vAlign w:val="center"/>
          </w:tcPr>
          <w:p w14:paraId="130C8116" w14:textId="77777777" w:rsidR="00B57387" w:rsidRPr="00CE0527" w:rsidRDefault="00B57387" w:rsidP="00BC79F0">
            <w:pPr>
              <w:spacing w:before="40" w:after="40"/>
              <w:ind w:firstLine="0"/>
            </w:pPr>
            <w:r w:rsidRPr="00CE0527">
              <w:t>Giấy</w:t>
            </w:r>
          </w:p>
        </w:tc>
        <w:tc>
          <w:tcPr>
            <w:tcW w:w="752" w:type="pct"/>
            <w:shd w:val="clear" w:color="auto" w:fill="auto"/>
            <w:vAlign w:val="center"/>
          </w:tcPr>
          <w:p w14:paraId="61C0E8C1" w14:textId="77777777" w:rsidR="00B57387" w:rsidRPr="00CE0527" w:rsidRDefault="00B57387" w:rsidP="001176F8">
            <w:pPr>
              <w:spacing w:before="40" w:after="40"/>
              <w:ind w:firstLine="0"/>
              <w:jc w:val="center"/>
            </w:pPr>
            <w:r w:rsidRPr="00CE0527">
              <w:t>76</w:t>
            </w:r>
          </w:p>
        </w:tc>
        <w:tc>
          <w:tcPr>
            <w:tcW w:w="747" w:type="pct"/>
            <w:shd w:val="clear" w:color="auto" w:fill="auto"/>
            <w:vAlign w:val="center"/>
          </w:tcPr>
          <w:p w14:paraId="40AE240E" w14:textId="77777777" w:rsidR="00B57387" w:rsidRPr="00EF119D" w:rsidRDefault="00B57387" w:rsidP="00BC79F0">
            <w:pPr>
              <w:spacing w:before="40" w:after="40"/>
              <w:ind w:firstLine="0"/>
            </w:pPr>
          </w:p>
        </w:tc>
      </w:tr>
      <w:tr w:rsidR="00BA35B0" w:rsidRPr="00EF119D" w14:paraId="7028394F" w14:textId="77777777" w:rsidTr="001176F8">
        <w:trPr>
          <w:trHeight w:val="680"/>
        </w:trPr>
        <w:tc>
          <w:tcPr>
            <w:tcW w:w="348" w:type="pct"/>
            <w:shd w:val="clear" w:color="auto" w:fill="auto"/>
            <w:vAlign w:val="center"/>
          </w:tcPr>
          <w:p w14:paraId="5EFAAB32" w14:textId="77777777" w:rsidR="00B57387" w:rsidRPr="00CE0527" w:rsidRDefault="00B57387" w:rsidP="001176F8">
            <w:pPr>
              <w:spacing w:before="40" w:after="40"/>
              <w:ind w:firstLine="0"/>
              <w:jc w:val="center"/>
            </w:pPr>
            <w:r w:rsidRPr="00CE0527">
              <w:t>8</w:t>
            </w:r>
          </w:p>
        </w:tc>
        <w:tc>
          <w:tcPr>
            <w:tcW w:w="2235" w:type="pct"/>
            <w:shd w:val="clear" w:color="auto" w:fill="auto"/>
            <w:vAlign w:val="center"/>
          </w:tcPr>
          <w:p w14:paraId="51868D2E" w14:textId="77777777" w:rsidR="00B57387" w:rsidRPr="00CE0527" w:rsidRDefault="00B57387" w:rsidP="00BC79F0">
            <w:pPr>
              <w:spacing w:before="40" w:after="40"/>
              <w:ind w:firstLine="0"/>
            </w:pPr>
            <w:r w:rsidRPr="00CE0527">
              <w:t xml:space="preserve">Báo cáo giám sát môi trường </w:t>
            </w:r>
          </w:p>
        </w:tc>
        <w:tc>
          <w:tcPr>
            <w:tcW w:w="417" w:type="pct"/>
            <w:shd w:val="clear" w:color="auto" w:fill="auto"/>
            <w:vAlign w:val="center"/>
          </w:tcPr>
          <w:p w14:paraId="31E30CC1" w14:textId="77777777" w:rsidR="00B57387" w:rsidRPr="00CE0527" w:rsidRDefault="00B57387" w:rsidP="00BC79F0">
            <w:pPr>
              <w:spacing w:before="40" w:after="40"/>
              <w:ind w:firstLine="0"/>
            </w:pPr>
            <w:r w:rsidRPr="00CE0527">
              <w:t>2020</w:t>
            </w:r>
          </w:p>
        </w:tc>
        <w:tc>
          <w:tcPr>
            <w:tcW w:w="500" w:type="pct"/>
            <w:shd w:val="clear" w:color="auto" w:fill="auto"/>
            <w:vAlign w:val="center"/>
          </w:tcPr>
          <w:p w14:paraId="6E6D294B" w14:textId="77777777" w:rsidR="00B57387" w:rsidRPr="00CE0527" w:rsidRDefault="00B57387" w:rsidP="00BC79F0">
            <w:pPr>
              <w:spacing w:before="40" w:after="40"/>
              <w:ind w:firstLine="0"/>
            </w:pPr>
            <w:r w:rsidRPr="00CE0527">
              <w:t>Giấy</w:t>
            </w:r>
          </w:p>
        </w:tc>
        <w:tc>
          <w:tcPr>
            <w:tcW w:w="752" w:type="pct"/>
            <w:shd w:val="clear" w:color="auto" w:fill="auto"/>
            <w:vAlign w:val="center"/>
          </w:tcPr>
          <w:p w14:paraId="6CD612A3" w14:textId="77777777" w:rsidR="00B57387" w:rsidRPr="00CE0527" w:rsidRDefault="00B57387" w:rsidP="001176F8">
            <w:pPr>
              <w:spacing w:before="40" w:after="40"/>
              <w:ind w:firstLine="0"/>
              <w:jc w:val="center"/>
            </w:pPr>
            <w:r w:rsidRPr="00CE0527">
              <w:t>91</w:t>
            </w:r>
          </w:p>
        </w:tc>
        <w:tc>
          <w:tcPr>
            <w:tcW w:w="747" w:type="pct"/>
            <w:shd w:val="clear" w:color="auto" w:fill="auto"/>
            <w:vAlign w:val="center"/>
          </w:tcPr>
          <w:p w14:paraId="6B95E2BC" w14:textId="77777777" w:rsidR="00B57387" w:rsidRPr="00EF119D" w:rsidRDefault="00B57387" w:rsidP="00BC79F0">
            <w:pPr>
              <w:spacing w:before="40" w:after="40"/>
              <w:ind w:firstLine="0"/>
            </w:pPr>
          </w:p>
        </w:tc>
      </w:tr>
      <w:tr w:rsidR="00BA35B0" w:rsidRPr="00EF119D" w14:paraId="63B39693" w14:textId="77777777" w:rsidTr="001176F8">
        <w:trPr>
          <w:trHeight w:val="680"/>
        </w:trPr>
        <w:tc>
          <w:tcPr>
            <w:tcW w:w="348" w:type="pct"/>
            <w:shd w:val="clear" w:color="auto" w:fill="auto"/>
            <w:vAlign w:val="center"/>
          </w:tcPr>
          <w:p w14:paraId="522B8502" w14:textId="77777777" w:rsidR="00B57387" w:rsidRPr="00CE0527" w:rsidRDefault="00B57387" w:rsidP="001176F8">
            <w:pPr>
              <w:spacing w:before="40" w:after="40"/>
              <w:ind w:firstLine="0"/>
              <w:jc w:val="center"/>
            </w:pPr>
            <w:r w:rsidRPr="00CE0527">
              <w:t>9</w:t>
            </w:r>
          </w:p>
        </w:tc>
        <w:tc>
          <w:tcPr>
            <w:tcW w:w="2235" w:type="pct"/>
            <w:shd w:val="clear" w:color="auto" w:fill="auto"/>
            <w:vAlign w:val="center"/>
          </w:tcPr>
          <w:p w14:paraId="6A9A7A8F" w14:textId="77777777" w:rsidR="00B57387" w:rsidRPr="00CE0527" w:rsidRDefault="00B57387" w:rsidP="00BC79F0">
            <w:pPr>
              <w:spacing w:before="40" w:after="40"/>
              <w:ind w:firstLine="0"/>
            </w:pPr>
            <w:r w:rsidRPr="00CE0527">
              <w:t>Báo cáo quản lý chất thải nguy hại</w:t>
            </w:r>
          </w:p>
        </w:tc>
        <w:tc>
          <w:tcPr>
            <w:tcW w:w="417" w:type="pct"/>
            <w:shd w:val="clear" w:color="auto" w:fill="auto"/>
            <w:vAlign w:val="center"/>
          </w:tcPr>
          <w:p w14:paraId="435CC22D" w14:textId="77777777" w:rsidR="00B57387" w:rsidRPr="00CE0527" w:rsidRDefault="00B57387" w:rsidP="00BC79F0">
            <w:pPr>
              <w:spacing w:before="40" w:after="40"/>
              <w:ind w:firstLine="0"/>
            </w:pPr>
            <w:r w:rsidRPr="00CE0527">
              <w:t>2020</w:t>
            </w:r>
          </w:p>
        </w:tc>
        <w:tc>
          <w:tcPr>
            <w:tcW w:w="500" w:type="pct"/>
            <w:shd w:val="clear" w:color="auto" w:fill="auto"/>
            <w:vAlign w:val="center"/>
          </w:tcPr>
          <w:p w14:paraId="58920659" w14:textId="77777777" w:rsidR="00B57387" w:rsidRPr="00CE0527" w:rsidRDefault="00B57387" w:rsidP="00BC79F0">
            <w:pPr>
              <w:spacing w:before="40" w:after="40"/>
              <w:ind w:firstLine="0"/>
            </w:pPr>
            <w:r w:rsidRPr="00CE0527">
              <w:t>Giấy</w:t>
            </w:r>
          </w:p>
        </w:tc>
        <w:tc>
          <w:tcPr>
            <w:tcW w:w="752" w:type="pct"/>
            <w:shd w:val="clear" w:color="auto" w:fill="auto"/>
            <w:vAlign w:val="center"/>
          </w:tcPr>
          <w:p w14:paraId="750A618A" w14:textId="77777777" w:rsidR="00B57387" w:rsidRPr="00CE0527" w:rsidRDefault="00B57387" w:rsidP="001176F8">
            <w:pPr>
              <w:spacing w:before="40" w:after="40"/>
              <w:ind w:firstLine="0"/>
              <w:jc w:val="center"/>
            </w:pPr>
            <w:r w:rsidRPr="00CE0527">
              <w:t>60</w:t>
            </w:r>
          </w:p>
        </w:tc>
        <w:tc>
          <w:tcPr>
            <w:tcW w:w="747" w:type="pct"/>
            <w:shd w:val="clear" w:color="auto" w:fill="auto"/>
            <w:vAlign w:val="center"/>
          </w:tcPr>
          <w:p w14:paraId="2A4CE9D7" w14:textId="77777777" w:rsidR="00B57387" w:rsidRPr="00EF119D" w:rsidRDefault="00B57387" w:rsidP="00BC79F0">
            <w:pPr>
              <w:spacing w:before="40" w:after="40"/>
              <w:ind w:firstLine="0"/>
            </w:pPr>
          </w:p>
        </w:tc>
      </w:tr>
      <w:tr w:rsidR="00BA35B0" w:rsidRPr="00EF119D" w14:paraId="179C360D" w14:textId="77777777" w:rsidTr="001176F8">
        <w:trPr>
          <w:trHeight w:val="680"/>
        </w:trPr>
        <w:tc>
          <w:tcPr>
            <w:tcW w:w="348" w:type="pct"/>
            <w:shd w:val="clear" w:color="auto" w:fill="auto"/>
            <w:vAlign w:val="center"/>
          </w:tcPr>
          <w:p w14:paraId="7BA46B74" w14:textId="77777777" w:rsidR="00B57387" w:rsidRPr="00CE0527" w:rsidRDefault="00B57387" w:rsidP="001176F8">
            <w:pPr>
              <w:spacing w:before="40" w:after="40"/>
              <w:ind w:firstLine="0"/>
              <w:jc w:val="center"/>
            </w:pPr>
            <w:r w:rsidRPr="00CE0527">
              <w:t>10</w:t>
            </w:r>
          </w:p>
        </w:tc>
        <w:tc>
          <w:tcPr>
            <w:tcW w:w="2235" w:type="pct"/>
            <w:shd w:val="clear" w:color="auto" w:fill="auto"/>
            <w:vAlign w:val="center"/>
          </w:tcPr>
          <w:p w14:paraId="6DBB2A1D" w14:textId="77777777" w:rsidR="00B57387" w:rsidRPr="00CE0527" w:rsidRDefault="00B57387" w:rsidP="00BC79F0">
            <w:pPr>
              <w:spacing w:before="40" w:after="40"/>
              <w:ind w:firstLine="0"/>
            </w:pPr>
            <w:r w:rsidRPr="00CE0527">
              <w:t xml:space="preserve">Báo cáo giám sát môi trường </w:t>
            </w:r>
          </w:p>
        </w:tc>
        <w:tc>
          <w:tcPr>
            <w:tcW w:w="417" w:type="pct"/>
            <w:shd w:val="clear" w:color="auto" w:fill="auto"/>
            <w:vAlign w:val="center"/>
          </w:tcPr>
          <w:p w14:paraId="404B86CF" w14:textId="77777777" w:rsidR="00B57387" w:rsidRPr="00CE0527" w:rsidRDefault="00B57387" w:rsidP="00BC79F0">
            <w:pPr>
              <w:spacing w:before="40" w:after="40"/>
              <w:ind w:firstLine="0"/>
            </w:pPr>
            <w:r w:rsidRPr="00CE0527">
              <w:t>2021</w:t>
            </w:r>
          </w:p>
        </w:tc>
        <w:tc>
          <w:tcPr>
            <w:tcW w:w="500" w:type="pct"/>
            <w:shd w:val="clear" w:color="auto" w:fill="auto"/>
            <w:vAlign w:val="center"/>
          </w:tcPr>
          <w:p w14:paraId="2C7F78CF" w14:textId="77777777" w:rsidR="00B57387" w:rsidRPr="00CE0527" w:rsidRDefault="00B57387" w:rsidP="00BC79F0">
            <w:pPr>
              <w:spacing w:before="40" w:after="40"/>
              <w:ind w:firstLine="0"/>
            </w:pPr>
            <w:r w:rsidRPr="00CE0527">
              <w:t>Giấy</w:t>
            </w:r>
          </w:p>
        </w:tc>
        <w:tc>
          <w:tcPr>
            <w:tcW w:w="752" w:type="pct"/>
            <w:shd w:val="clear" w:color="auto" w:fill="auto"/>
            <w:vAlign w:val="center"/>
          </w:tcPr>
          <w:p w14:paraId="314A6D39" w14:textId="77777777" w:rsidR="00B57387" w:rsidRPr="00CE0527" w:rsidRDefault="00B57387" w:rsidP="001176F8">
            <w:pPr>
              <w:spacing w:before="40" w:after="40"/>
              <w:ind w:firstLine="0"/>
              <w:jc w:val="center"/>
            </w:pPr>
            <w:r w:rsidRPr="00CE0527">
              <w:t>129</w:t>
            </w:r>
          </w:p>
        </w:tc>
        <w:tc>
          <w:tcPr>
            <w:tcW w:w="747" w:type="pct"/>
            <w:shd w:val="clear" w:color="auto" w:fill="auto"/>
            <w:vAlign w:val="center"/>
          </w:tcPr>
          <w:p w14:paraId="0F4CFD40" w14:textId="77777777" w:rsidR="00B57387" w:rsidRPr="00EF119D" w:rsidRDefault="00B57387" w:rsidP="00BC79F0">
            <w:pPr>
              <w:spacing w:before="40" w:after="40"/>
              <w:ind w:firstLine="0"/>
            </w:pPr>
          </w:p>
        </w:tc>
      </w:tr>
      <w:tr w:rsidR="00BA35B0" w:rsidRPr="00EF119D" w14:paraId="3B9CC248" w14:textId="77777777" w:rsidTr="001176F8">
        <w:trPr>
          <w:trHeight w:val="680"/>
        </w:trPr>
        <w:tc>
          <w:tcPr>
            <w:tcW w:w="348" w:type="pct"/>
            <w:shd w:val="clear" w:color="auto" w:fill="auto"/>
            <w:vAlign w:val="center"/>
          </w:tcPr>
          <w:p w14:paraId="5ED2543B" w14:textId="77777777" w:rsidR="00B57387" w:rsidRPr="00CE0527" w:rsidRDefault="00B57387" w:rsidP="001176F8">
            <w:pPr>
              <w:spacing w:before="40" w:after="40"/>
              <w:ind w:firstLine="0"/>
              <w:jc w:val="center"/>
            </w:pPr>
            <w:r w:rsidRPr="00CE0527">
              <w:t>11</w:t>
            </w:r>
          </w:p>
        </w:tc>
        <w:tc>
          <w:tcPr>
            <w:tcW w:w="2235" w:type="pct"/>
            <w:shd w:val="clear" w:color="auto" w:fill="auto"/>
            <w:vAlign w:val="center"/>
          </w:tcPr>
          <w:p w14:paraId="45F64E86" w14:textId="77777777" w:rsidR="00B57387" w:rsidRPr="00CE0527" w:rsidRDefault="00B57387" w:rsidP="00BC79F0">
            <w:pPr>
              <w:spacing w:before="40" w:after="40"/>
              <w:ind w:firstLine="0"/>
            </w:pPr>
            <w:r w:rsidRPr="00CE0527">
              <w:t>Báo cáo quản lý chất thải nguy hại</w:t>
            </w:r>
          </w:p>
        </w:tc>
        <w:tc>
          <w:tcPr>
            <w:tcW w:w="417" w:type="pct"/>
            <w:shd w:val="clear" w:color="auto" w:fill="auto"/>
            <w:vAlign w:val="center"/>
          </w:tcPr>
          <w:p w14:paraId="152F4486" w14:textId="77777777" w:rsidR="00B57387" w:rsidRPr="00CE0527" w:rsidRDefault="00B57387" w:rsidP="00BC79F0">
            <w:pPr>
              <w:spacing w:before="40" w:after="40"/>
              <w:ind w:firstLine="0"/>
            </w:pPr>
            <w:r w:rsidRPr="00CE0527">
              <w:t>2021</w:t>
            </w:r>
          </w:p>
        </w:tc>
        <w:tc>
          <w:tcPr>
            <w:tcW w:w="500" w:type="pct"/>
            <w:shd w:val="clear" w:color="auto" w:fill="auto"/>
            <w:vAlign w:val="center"/>
          </w:tcPr>
          <w:p w14:paraId="516473FD" w14:textId="77777777" w:rsidR="00B57387" w:rsidRPr="00CE0527" w:rsidRDefault="00B57387" w:rsidP="00BC79F0">
            <w:pPr>
              <w:spacing w:before="40" w:after="40"/>
              <w:ind w:firstLine="0"/>
            </w:pPr>
            <w:r w:rsidRPr="00CE0527">
              <w:t>Giấy</w:t>
            </w:r>
          </w:p>
        </w:tc>
        <w:tc>
          <w:tcPr>
            <w:tcW w:w="752" w:type="pct"/>
            <w:shd w:val="clear" w:color="auto" w:fill="auto"/>
            <w:vAlign w:val="center"/>
          </w:tcPr>
          <w:p w14:paraId="15C28A4D" w14:textId="77777777" w:rsidR="00B57387" w:rsidRPr="00CE0527" w:rsidRDefault="00B57387" w:rsidP="001176F8">
            <w:pPr>
              <w:spacing w:before="40" w:after="40"/>
              <w:ind w:firstLine="0"/>
              <w:jc w:val="center"/>
            </w:pPr>
            <w:r w:rsidRPr="00CE0527">
              <w:t>28</w:t>
            </w:r>
          </w:p>
        </w:tc>
        <w:tc>
          <w:tcPr>
            <w:tcW w:w="747" w:type="pct"/>
            <w:shd w:val="clear" w:color="auto" w:fill="auto"/>
            <w:vAlign w:val="center"/>
          </w:tcPr>
          <w:p w14:paraId="63407A32" w14:textId="77777777" w:rsidR="00B57387" w:rsidRPr="00EF119D" w:rsidRDefault="00B57387" w:rsidP="00BC79F0">
            <w:pPr>
              <w:spacing w:before="40" w:after="40"/>
              <w:ind w:firstLine="0"/>
            </w:pPr>
          </w:p>
        </w:tc>
      </w:tr>
    </w:tbl>
    <w:p w14:paraId="07D61023" w14:textId="77777777" w:rsidR="00B57387" w:rsidRPr="00EF119D" w:rsidRDefault="00B57387" w:rsidP="00BC79F0">
      <w:pPr>
        <w:rPr>
          <w:b/>
          <w:bCs/>
          <w:i/>
          <w:iCs/>
          <w:lang w:val="vi-VN"/>
        </w:rPr>
      </w:pPr>
      <w:bookmarkStart w:id="21" w:name="OLE_LINK85"/>
      <w:bookmarkStart w:id="22" w:name="OLE_LINK86"/>
      <w:r w:rsidRPr="00EF119D">
        <w:rPr>
          <w:b/>
          <w:bCs/>
          <w:i/>
          <w:iCs/>
          <w:lang w:val="vi-VN"/>
        </w:rPr>
        <w:t>Dữ liệu về nguồn thải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047"/>
        <w:gridCol w:w="845"/>
        <w:gridCol w:w="890"/>
        <w:gridCol w:w="1347"/>
        <w:gridCol w:w="1334"/>
      </w:tblGrid>
      <w:tr w:rsidR="00B57387" w:rsidRPr="00EF119D" w14:paraId="29EE5D8D" w14:textId="77777777" w:rsidTr="001176F8">
        <w:trPr>
          <w:trHeight w:val="680"/>
        </w:trPr>
        <w:tc>
          <w:tcPr>
            <w:tcW w:w="331" w:type="pct"/>
            <w:shd w:val="clear" w:color="auto" w:fill="auto"/>
            <w:vAlign w:val="center"/>
            <w:hideMark/>
          </w:tcPr>
          <w:p w14:paraId="3A35C93C" w14:textId="77777777" w:rsidR="00B57387" w:rsidRPr="00EF119D" w:rsidRDefault="00B57387" w:rsidP="00F61FCA">
            <w:pPr>
              <w:spacing w:before="40" w:after="40"/>
              <w:ind w:firstLine="0"/>
              <w:rPr>
                <w:b/>
                <w:bCs/>
              </w:rPr>
            </w:pPr>
            <w:r w:rsidRPr="00EF119D">
              <w:rPr>
                <w:b/>
                <w:bCs/>
              </w:rPr>
              <w:t>TT</w:t>
            </w:r>
          </w:p>
        </w:tc>
        <w:tc>
          <w:tcPr>
            <w:tcW w:w="2233" w:type="pct"/>
            <w:shd w:val="clear" w:color="auto" w:fill="auto"/>
            <w:vAlign w:val="center"/>
            <w:hideMark/>
          </w:tcPr>
          <w:p w14:paraId="3C75D751" w14:textId="77777777" w:rsidR="00B57387" w:rsidRPr="00EF119D" w:rsidRDefault="00B57387" w:rsidP="00F61FCA">
            <w:pPr>
              <w:spacing w:before="40" w:after="40"/>
              <w:ind w:firstLine="0"/>
              <w:rPr>
                <w:b/>
                <w:bCs/>
              </w:rPr>
            </w:pPr>
            <w:r w:rsidRPr="00EF119D">
              <w:rPr>
                <w:b/>
                <w:bCs/>
              </w:rPr>
              <w:t>Tên tài liệu</w:t>
            </w:r>
          </w:p>
        </w:tc>
        <w:tc>
          <w:tcPr>
            <w:tcW w:w="466" w:type="pct"/>
            <w:shd w:val="clear" w:color="auto" w:fill="auto"/>
            <w:vAlign w:val="center"/>
            <w:hideMark/>
          </w:tcPr>
          <w:p w14:paraId="0FD21412" w14:textId="77777777" w:rsidR="00B57387" w:rsidRPr="00EF119D" w:rsidRDefault="00B57387" w:rsidP="00F61FCA">
            <w:pPr>
              <w:spacing w:before="40" w:after="40"/>
              <w:ind w:firstLine="0"/>
              <w:rPr>
                <w:b/>
                <w:bCs/>
              </w:rPr>
            </w:pPr>
            <w:r w:rsidRPr="00EF119D">
              <w:rPr>
                <w:b/>
                <w:bCs/>
              </w:rPr>
              <w:t>Năm</w:t>
            </w:r>
          </w:p>
        </w:tc>
        <w:tc>
          <w:tcPr>
            <w:tcW w:w="491" w:type="pct"/>
            <w:shd w:val="clear" w:color="auto" w:fill="auto"/>
            <w:vAlign w:val="center"/>
            <w:hideMark/>
          </w:tcPr>
          <w:p w14:paraId="0958C19F" w14:textId="77777777" w:rsidR="00B57387" w:rsidRPr="00EF119D" w:rsidRDefault="00B57387" w:rsidP="00F61FCA">
            <w:pPr>
              <w:spacing w:before="40" w:after="40"/>
              <w:ind w:firstLine="0"/>
              <w:rPr>
                <w:b/>
                <w:bCs/>
              </w:rPr>
            </w:pPr>
            <w:r w:rsidRPr="00EF119D">
              <w:rPr>
                <w:b/>
                <w:bCs/>
              </w:rPr>
              <w:t>Định dạng</w:t>
            </w:r>
          </w:p>
        </w:tc>
        <w:tc>
          <w:tcPr>
            <w:tcW w:w="743" w:type="pct"/>
            <w:shd w:val="clear" w:color="auto" w:fill="auto"/>
            <w:vAlign w:val="center"/>
            <w:hideMark/>
          </w:tcPr>
          <w:p w14:paraId="2D08A464" w14:textId="77777777" w:rsidR="00B57387" w:rsidRPr="00EF119D" w:rsidRDefault="00B57387" w:rsidP="00F61FCA">
            <w:pPr>
              <w:spacing w:before="40" w:after="40"/>
              <w:ind w:firstLine="0"/>
              <w:rPr>
                <w:b/>
                <w:bCs/>
              </w:rPr>
            </w:pPr>
            <w:r w:rsidRPr="00EF119D">
              <w:rPr>
                <w:b/>
                <w:bCs/>
              </w:rPr>
              <w:t>Số trang</w:t>
            </w:r>
          </w:p>
        </w:tc>
        <w:tc>
          <w:tcPr>
            <w:tcW w:w="736" w:type="pct"/>
            <w:shd w:val="clear" w:color="auto" w:fill="auto"/>
            <w:vAlign w:val="center"/>
            <w:hideMark/>
          </w:tcPr>
          <w:p w14:paraId="3F974993" w14:textId="77777777" w:rsidR="00B57387" w:rsidRPr="00EF119D" w:rsidRDefault="00F61FCA" w:rsidP="00F61FCA">
            <w:pPr>
              <w:spacing w:before="40" w:after="40"/>
              <w:ind w:firstLine="0"/>
              <w:rPr>
                <w:b/>
                <w:bCs/>
              </w:rPr>
            </w:pPr>
            <w:r w:rsidRPr="00EF119D">
              <w:rPr>
                <w:b/>
                <w:bCs/>
              </w:rPr>
              <w:t>Ghi chú</w:t>
            </w:r>
          </w:p>
        </w:tc>
      </w:tr>
      <w:tr w:rsidR="00B57387" w:rsidRPr="00EF119D" w14:paraId="65F71727" w14:textId="77777777" w:rsidTr="001176F8">
        <w:trPr>
          <w:trHeight w:val="340"/>
        </w:trPr>
        <w:tc>
          <w:tcPr>
            <w:tcW w:w="331" w:type="pct"/>
            <w:shd w:val="clear" w:color="auto" w:fill="auto"/>
            <w:vAlign w:val="center"/>
            <w:hideMark/>
          </w:tcPr>
          <w:p w14:paraId="3887B933" w14:textId="77777777" w:rsidR="00B57387" w:rsidRPr="00EF119D" w:rsidRDefault="00B57387" w:rsidP="001176F8">
            <w:pPr>
              <w:spacing w:before="40" w:after="40"/>
              <w:ind w:firstLine="0"/>
              <w:jc w:val="center"/>
            </w:pPr>
            <w:r w:rsidRPr="00EF119D">
              <w:lastRenderedPageBreak/>
              <w:t>1</w:t>
            </w:r>
          </w:p>
        </w:tc>
        <w:tc>
          <w:tcPr>
            <w:tcW w:w="2233" w:type="pct"/>
            <w:shd w:val="clear" w:color="auto" w:fill="auto"/>
            <w:vAlign w:val="center"/>
          </w:tcPr>
          <w:p w14:paraId="49D89E3C" w14:textId="77777777" w:rsidR="00B57387" w:rsidRPr="00EF119D" w:rsidRDefault="00B57387" w:rsidP="00F61FCA">
            <w:pPr>
              <w:spacing w:before="40" w:after="40"/>
              <w:ind w:firstLine="0"/>
            </w:pPr>
            <w:r w:rsidRPr="00EF119D">
              <w:t>Báo cáo về Điều tra, thống kê tình hình quản lý chất thải nguy hại và xây dựng Kế hoạch thu gom, vận chuyển, lưu giữ, trung chuyển chất thải nguy hại trên địa bàn tỉnh Hậu Giang</w:t>
            </w:r>
          </w:p>
        </w:tc>
        <w:tc>
          <w:tcPr>
            <w:tcW w:w="466" w:type="pct"/>
            <w:shd w:val="clear" w:color="auto" w:fill="auto"/>
            <w:vAlign w:val="center"/>
          </w:tcPr>
          <w:p w14:paraId="163B534B" w14:textId="77777777" w:rsidR="00B57387" w:rsidRPr="00EF119D" w:rsidRDefault="00B57387" w:rsidP="00F61FCA">
            <w:pPr>
              <w:spacing w:before="40" w:after="40"/>
              <w:ind w:firstLine="0"/>
            </w:pPr>
            <w:r w:rsidRPr="00EF119D">
              <w:t>2018</w:t>
            </w:r>
          </w:p>
        </w:tc>
        <w:tc>
          <w:tcPr>
            <w:tcW w:w="491" w:type="pct"/>
            <w:shd w:val="clear" w:color="auto" w:fill="auto"/>
            <w:vAlign w:val="center"/>
            <w:hideMark/>
          </w:tcPr>
          <w:p w14:paraId="7CF72282" w14:textId="77777777" w:rsidR="00B57387" w:rsidRPr="00EF119D" w:rsidRDefault="00B57387" w:rsidP="00F61FCA">
            <w:pPr>
              <w:spacing w:before="40" w:after="40"/>
              <w:ind w:firstLine="0"/>
            </w:pPr>
            <w:r w:rsidRPr="00EF119D">
              <w:t> Giấy</w:t>
            </w:r>
          </w:p>
        </w:tc>
        <w:tc>
          <w:tcPr>
            <w:tcW w:w="743" w:type="pct"/>
            <w:shd w:val="clear" w:color="auto" w:fill="auto"/>
            <w:vAlign w:val="center"/>
            <w:hideMark/>
          </w:tcPr>
          <w:p w14:paraId="2FF3D342" w14:textId="77777777" w:rsidR="00B57387" w:rsidRPr="00EF119D" w:rsidRDefault="00B57387" w:rsidP="00F61FCA">
            <w:pPr>
              <w:spacing w:before="40" w:after="40"/>
              <w:ind w:firstLine="0"/>
            </w:pPr>
            <w:r w:rsidRPr="00EF119D">
              <w:t>Chưa rõ </w:t>
            </w:r>
          </w:p>
        </w:tc>
        <w:tc>
          <w:tcPr>
            <w:tcW w:w="736" w:type="pct"/>
            <w:shd w:val="clear" w:color="auto" w:fill="auto"/>
            <w:vAlign w:val="center"/>
          </w:tcPr>
          <w:p w14:paraId="37FC5289" w14:textId="77777777" w:rsidR="00B57387" w:rsidRPr="00EF119D" w:rsidRDefault="00B57387" w:rsidP="00F61FCA">
            <w:pPr>
              <w:spacing w:before="40" w:after="40"/>
              <w:ind w:firstLine="0"/>
            </w:pPr>
          </w:p>
        </w:tc>
      </w:tr>
      <w:tr w:rsidR="00B57387" w:rsidRPr="00EF119D" w14:paraId="3BF47D32" w14:textId="77777777" w:rsidTr="001176F8">
        <w:trPr>
          <w:trHeight w:val="340"/>
        </w:trPr>
        <w:tc>
          <w:tcPr>
            <w:tcW w:w="331" w:type="pct"/>
            <w:shd w:val="clear" w:color="auto" w:fill="auto"/>
            <w:vAlign w:val="center"/>
          </w:tcPr>
          <w:p w14:paraId="534014A6" w14:textId="77777777" w:rsidR="00B57387" w:rsidRPr="00EF119D" w:rsidRDefault="00B57387" w:rsidP="001176F8">
            <w:pPr>
              <w:spacing w:before="40" w:after="40"/>
              <w:ind w:firstLine="0"/>
              <w:jc w:val="center"/>
            </w:pPr>
            <w:bookmarkStart w:id="23" w:name="_Hlk45550498"/>
            <w:r w:rsidRPr="00EF119D">
              <w:t>2</w:t>
            </w:r>
          </w:p>
        </w:tc>
        <w:tc>
          <w:tcPr>
            <w:tcW w:w="2233" w:type="pct"/>
            <w:shd w:val="clear" w:color="auto" w:fill="auto"/>
            <w:vAlign w:val="center"/>
          </w:tcPr>
          <w:p w14:paraId="5C650A35" w14:textId="77777777" w:rsidR="00B57387" w:rsidRPr="00EF119D" w:rsidRDefault="00B57387" w:rsidP="00F61FCA">
            <w:pPr>
              <w:spacing w:before="40" w:after="40"/>
              <w:ind w:firstLine="0"/>
            </w:pPr>
            <w:r w:rsidRPr="00EF119D">
              <w:t>“Lập báo cáo chuyên đề môi trường nông thôn tỉnh Hậu Giang năm 2019”</w:t>
            </w:r>
          </w:p>
        </w:tc>
        <w:tc>
          <w:tcPr>
            <w:tcW w:w="466" w:type="pct"/>
            <w:shd w:val="clear" w:color="auto" w:fill="auto"/>
            <w:vAlign w:val="center"/>
          </w:tcPr>
          <w:p w14:paraId="2B456E4B" w14:textId="77777777" w:rsidR="00B57387" w:rsidRPr="00EF119D" w:rsidRDefault="00B57387" w:rsidP="00F61FCA">
            <w:pPr>
              <w:spacing w:before="40" w:after="40"/>
              <w:ind w:firstLine="0"/>
            </w:pPr>
            <w:r w:rsidRPr="00EF119D">
              <w:t>2019</w:t>
            </w:r>
          </w:p>
        </w:tc>
        <w:tc>
          <w:tcPr>
            <w:tcW w:w="491" w:type="pct"/>
            <w:shd w:val="clear" w:color="auto" w:fill="auto"/>
            <w:vAlign w:val="center"/>
          </w:tcPr>
          <w:p w14:paraId="21A50153" w14:textId="77777777" w:rsidR="00B57387" w:rsidRPr="00EF119D" w:rsidRDefault="00B57387" w:rsidP="00F61FCA">
            <w:pPr>
              <w:spacing w:before="40" w:after="40"/>
              <w:ind w:firstLine="0"/>
            </w:pPr>
            <w:r w:rsidRPr="00EF119D">
              <w:t> Giấy</w:t>
            </w:r>
          </w:p>
        </w:tc>
        <w:tc>
          <w:tcPr>
            <w:tcW w:w="743" w:type="pct"/>
            <w:shd w:val="clear" w:color="auto" w:fill="auto"/>
            <w:vAlign w:val="center"/>
          </w:tcPr>
          <w:p w14:paraId="52308AF8" w14:textId="77777777" w:rsidR="00B57387" w:rsidRPr="00EF119D" w:rsidRDefault="00B57387" w:rsidP="00F61FCA">
            <w:pPr>
              <w:spacing w:before="40" w:after="40"/>
              <w:ind w:firstLine="0"/>
            </w:pPr>
            <w:r w:rsidRPr="00EF119D">
              <w:t>Chưa rõ </w:t>
            </w:r>
          </w:p>
        </w:tc>
        <w:tc>
          <w:tcPr>
            <w:tcW w:w="736" w:type="pct"/>
            <w:shd w:val="clear" w:color="auto" w:fill="auto"/>
            <w:vAlign w:val="center"/>
          </w:tcPr>
          <w:p w14:paraId="2B502051" w14:textId="77777777" w:rsidR="00B57387" w:rsidRPr="00EF119D" w:rsidRDefault="00B57387" w:rsidP="00F61FCA">
            <w:pPr>
              <w:spacing w:before="40" w:after="40"/>
              <w:ind w:firstLine="0"/>
            </w:pPr>
          </w:p>
        </w:tc>
      </w:tr>
      <w:tr w:rsidR="00B57387" w:rsidRPr="00EF119D" w14:paraId="4953F4E5" w14:textId="77777777" w:rsidTr="001176F8">
        <w:trPr>
          <w:trHeight w:val="340"/>
        </w:trPr>
        <w:tc>
          <w:tcPr>
            <w:tcW w:w="331" w:type="pct"/>
            <w:shd w:val="clear" w:color="auto" w:fill="auto"/>
            <w:vAlign w:val="center"/>
          </w:tcPr>
          <w:p w14:paraId="2D73C2BA" w14:textId="77777777" w:rsidR="00B57387" w:rsidRPr="00EF119D" w:rsidRDefault="00B57387" w:rsidP="001176F8">
            <w:pPr>
              <w:spacing w:before="40" w:after="40"/>
              <w:ind w:firstLine="0"/>
              <w:jc w:val="center"/>
            </w:pPr>
            <w:r w:rsidRPr="00EF119D">
              <w:t>3</w:t>
            </w:r>
          </w:p>
        </w:tc>
        <w:tc>
          <w:tcPr>
            <w:tcW w:w="2233" w:type="pct"/>
            <w:shd w:val="clear" w:color="auto" w:fill="auto"/>
            <w:vAlign w:val="center"/>
          </w:tcPr>
          <w:p w14:paraId="4D02320F" w14:textId="77777777" w:rsidR="00B57387" w:rsidRPr="00EF119D" w:rsidRDefault="00B57387" w:rsidP="00F61FCA">
            <w:pPr>
              <w:spacing w:before="40" w:after="40"/>
              <w:ind w:firstLine="0"/>
            </w:pPr>
            <w:r w:rsidRPr="00EF119D">
              <w:t>Kế hoạch triển khai phân loại chất thải rắn sinh hoạt tại nguồn trên địa bàn tỉnh Hậu Giang đến năm 2025”</w:t>
            </w:r>
          </w:p>
        </w:tc>
        <w:tc>
          <w:tcPr>
            <w:tcW w:w="466" w:type="pct"/>
            <w:shd w:val="clear" w:color="auto" w:fill="auto"/>
            <w:vAlign w:val="center"/>
          </w:tcPr>
          <w:p w14:paraId="68475724" w14:textId="77777777" w:rsidR="00B57387" w:rsidRPr="00EF119D" w:rsidRDefault="00B57387" w:rsidP="00F61FCA">
            <w:pPr>
              <w:spacing w:before="40" w:after="40"/>
              <w:ind w:firstLine="0"/>
            </w:pPr>
            <w:r w:rsidRPr="00EF119D">
              <w:t>2019</w:t>
            </w:r>
          </w:p>
        </w:tc>
        <w:tc>
          <w:tcPr>
            <w:tcW w:w="491" w:type="pct"/>
            <w:shd w:val="clear" w:color="auto" w:fill="auto"/>
            <w:vAlign w:val="center"/>
          </w:tcPr>
          <w:p w14:paraId="13E6FD49" w14:textId="77777777" w:rsidR="00B57387" w:rsidRPr="00EF119D" w:rsidRDefault="00B57387" w:rsidP="00F61FCA">
            <w:pPr>
              <w:spacing w:before="40" w:after="40"/>
              <w:ind w:firstLine="0"/>
            </w:pPr>
            <w:r w:rsidRPr="00EF119D">
              <w:t> Giấy</w:t>
            </w:r>
          </w:p>
        </w:tc>
        <w:tc>
          <w:tcPr>
            <w:tcW w:w="743" w:type="pct"/>
            <w:shd w:val="clear" w:color="auto" w:fill="auto"/>
            <w:vAlign w:val="center"/>
          </w:tcPr>
          <w:p w14:paraId="1F8FA101" w14:textId="77777777" w:rsidR="00B57387" w:rsidRPr="00EF119D" w:rsidRDefault="00B57387" w:rsidP="00F61FCA">
            <w:pPr>
              <w:spacing w:before="40" w:after="40"/>
              <w:ind w:firstLine="0"/>
            </w:pPr>
            <w:r w:rsidRPr="00EF119D">
              <w:t>Chưa rõ </w:t>
            </w:r>
          </w:p>
        </w:tc>
        <w:tc>
          <w:tcPr>
            <w:tcW w:w="736" w:type="pct"/>
            <w:shd w:val="clear" w:color="auto" w:fill="auto"/>
            <w:vAlign w:val="center"/>
          </w:tcPr>
          <w:p w14:paraId="642061C7" w14:textId="77777777" w:rsidR="00B57387" w:rsidRPr="00EF119D" w:rsidRDefault="00B57387" w:rsidP="00F61FCA">
            <w:pPr>
              <w:spacing w:before="40" w:after="40"/>
              <w:ind w:firstLine="0"/>
            </w:pPr>
          </w:p>
        </w:tc>
      </w:tr>
      <w:tr w:rsidR="00B57387" w:rsidRPr="00EF119D" w14:paraId="4E60D81F" w14:textId="77777777" w:rsidTr="001176F8">
        <w:trPr>
          <w:trHeight w:val="340"/>
        </w:trPr>
        <w:tc>
          <w:tcPr>
            <w:tcW w:w="331" w:type="pct"/>
            <w:shd w:val="clear" w:color="auto" w:fill="auto"/>
            <w:vAlign w:val="center"/>
          </w:tcPr>
          <w:p w14:paraId="34E6DAB8" w14:textId="77777777" w:rsidR="00B57387" w:rsidRPr="00EF119D" w:rsidRDefault="00B57387" w:rsidP="001176F8">
            <w:pPr>
              <w:spacing w:before="40" w:after="40"/>
              <w:ind w:firstLine="0"/>
              <w:jc w:val="center"/>
            </w:pPr>
            <w:r w:rsidRPr="00EF119D">
              <w:t>4</w:t>
            </w:r>
          </w:p>
        </w:tc>
        <w:tc>
          <w:tcPr>
            <w:tcW w:w="2233" w:type="pct"/>
            <w:shd w:val="clear" w:color="auto" w:fill="auto"/>
            <w:vAlign w:val="center"/>
          </w:tcPr>
          <w:p w14:paraId="1761A368" w14:textId="77777777" w:rsidR="00B57387" w:rsidRPr="00EF119D" w:rsidRDefault="00B57387" w:rsidP="00F61FCA">
            <w:pPr>
              <w:spacing w:before="40" w:after="40"/>
              <w:ind w:firstLine="0"/>
            </w:pPr>
            <w:r w:rsidRPr="00EF119D">
              <w:t>Điều tra, đánh giá khả năng chịu tải của sông Ba Láng, huyện Châu Thành A, tỉnh HG và đề xuất các giải pháp BVMT</w:t>
            </w:r>
          </w:p>
        </w:tc>
        <w:tc>
          <w:tcPr>
            <w:tcW w:w="466" w:type="pct"/>
            <w:shd w:val="clear" w:color="auto" w:fill="auto"/>
            <w:vAlign w:val="center"/>
          </w:tcPr>
          <w:p w14:paraId="17C6891A" w14:textId="77777777" w:rsidR="00B57387" w:rsidRPr="00EF119D" w:rsidRDefault="00B57387" w:rsidP="00F61FCA">
            <w:pPr>
              <w:spacing w:before="40" w:after="40"/>
              <w:ind w:firstLine="0"/>
            </w:pPr>
            <w:r w:rsidRPr="00EF119D">
              <w:t>2009</w:t>
            </w:r>
          </w:p>
        </w:tc>
        <w:tc>
          <w:tcPr>
            <w:tcW w:w="491" w:type="pct"/>
            <w:shd w:val="clear" w:color="auto" w:fill="auto"/>
            <w:vAlign w:val="center"/>
          </w:tcPr>
          <w:p w14:paraId="36866664" w14:textId="77777777" w:rsidR="00B57387" w:rsidRPr="00EF119D" w:rsidRDefault="00B57387" w:rsidP="00F61FCA">
            <w:pPr>
              <w:spacing w:before="40" w:after="40"/>
              <w:ind w:firstLine="0"/>
            </w:pPr>
            <w:r w:rsidRPr="00EF119D">
              <w:t> Giấy</w:t>
            </w:r>
          </w:p>
        </w:tc>
        <w:tc>
          <w:tcPr>
            <w:tcW w:w="743" w:type="pct"/>
            <w:shd w:val="clear" w:color="auto" w:fill="auto"/>
            <w:vAlign w:val="center"/>
          </w:tcPr>
          <w:p w14:paraId="5D12C9CA" w14:textId="77777777" w:rsidR="00B57387" w:rsidRPr="00EF119D" w:rsidRDefault="00B57387" w:rsidP="00F61FCA">
            <w:pPr>
              <w:spacing w:before="40" w:after="40"/>
              <w:ind w:firstLine="0"/>
            </w:pPr>
            <w:r w:rsidRPr="00EF119D">
              <w:t>Chưa rõ </w:t>
            </w:r>
          </w:p>
        </w:tc>
        <w:tc>
          <w:tcPr>
            <w:tcW w:w="736" w:type="pct"/>
            <w:shd w:val="clear" w:color="auto" w:fill="auto"/>
            <w:vAlign w:val="center"/>
          </w:tcPr>
          <w:p w14:paraId="34D444D1" w14:textId="77777777" w:rsidR="00B57387" w:rsidRPr="00EF119D" w:rsidRDefault="00B57387" w:rsidP="00F61FCA">
            <w:pPr>
              <w:spacing w:before="40" w:after="40"/>
              <w:ind w:firstLine="0"/>
            </w:pPr>
          </w:p>
        </w:tc>
      </w:tr>
      <w:bookmarkEnd w:id="23"/>
      <w:tr w:rsidR="00B57387" w:rsidRPr="00EF119D" w14:paraId="1151F5B4" w14:textId="77777777" w:rsidTr="001176F8">
        <w:trPr>
          <w:trHeight w:val="1737"/>
        </w:trPr>
        <w:tc>
          <w:tcPr>
            <w:tcW w:w="331" w:type="pct"/>
            <w:shd w:val="clear" w:color="auto" w:fill="auto"/>
            <w:vAlign w:val="center"/>
            <w:hideMark/>
          </w:tcPr>
          <w:p w14:paraId="74500110" w14:textId="77777777" w:rsidR="00B57387" w:rsidRPr="00EF119D" w:rsidRDefault="00B57387" w:rsidP="001176F8">
            <w:pPr>
              <w:spacing w:before="40" w:after="40"/>
              <w:ind w:firstLine="0"/>
              <w:jc w:val="center"/>
            </w:pPr>
            <w:r w:rsidRPr="00EF119D">
              <w:t>5</w:t>
            </w:r>
          </w:p>
        </w:tc>
        <w:tc>
          <w:tcPr>
            <w:tcW w:w="2233" w:type="pct"/>
            <w:shd w:val="clear" w:color="auto" w:fill="auto"/>
            <w:vAlign w:val="center"/>
          </w:tcPr>
          <w:p w14:paraId="3C45C0EB" w14:textId="77777777" w:rsidR="00B57387" w:rsidRPr="00EF119D" w:rsidRDefault="00B57387" w:rsidP="00F61FCA">
            <w:pPr>
              <w:spacing w:before="40" w:after="40"/>
              <w:ind w:firstLine="0"/>
            </w:pPr>
            <w:r w:rsidRPr="00EF119D">
              <w:t>Điều tra, đánh giá hiện trạng môi trường tại các vùng có khả năng tồn lưu chất độc hoá học chiến tranh trên địa bàn tỉnh H</w:t>
            </w:r>
            <w:r w:rsidR="001176F8" w:rsidRPr="00EF119D">
              <w:t xml:space="preserve">ậu </w:t>
            </w:r>
            <w:r w:rsidRPr="00EF119D">
              <w:t>G</w:t>
            </w:r>
            <w:r w:rsidR="001176F8" w:rsidRPr="00EF119D">
              <w:t>iang</w:t>
            </w:r>
          </w:p>
        </w:tc>
        <w:tc>
          <w:tcPr>
            <w:tcW w:w="466" w:type="pct"/>
            <w:shd w:val="clear" w:color="auto" w:fill="auto"/>
            <w:vAlign w:val="center"/>
          </w:tcPr>
          <w:p w14:paraId="5B06C5D2" w14:textId="77777777" w:rsidR="00B57387" w:rsidRPr="00EF119D" w:rsidRDefault="00B57387" w:rsidP="00F61FCA">
            <w:pPr>
              <w:spacing w:before="40" w:after="40"/>
              <w:ind w:firstLine="0"/>
            </w:pPr>
            <w:r w:rsidRPr="00EF119D">
              <w:t>2009</w:t>
            </w:r>
          </w:p>
        </w:tc>
        <w:tc>
          <w:tcPr>
            <w:tcW w:w="491" w:type="pct"/>
            <w:shd w:val="clear" w:color="auto" w:fill="auto"/>
            <w:vAlign w:val="center"/>
          </w:tcPr>
          <w:p w14:paraId="2DDFE9F3" w14:textId="77777777" w:rsidR="00B57387" w:rsidRPr="00EF119D" w:rsidRDefault="00B57387" w:rsidP="00F61FCA">
            <w:pPr>
              <w:spacing w:before="40" w:after="40"/>
              <w:ind w:firstLine="0"/>
            </w:pPr>
            <w:r w:rsidRPr="00EF119D">
              <w:t> Giấy</w:t>
            </w:r>
          </w:p>
        </w:tc>
        <w:tc>
          <w:tcPr>
            <w:tcW w:w="743" w:type="pct"/>
            <w:shd w:val="clear" w:color="auto" w:fill="auto"/>
            <w:vAlign w:val="center"/>
          </w:tcPr>
          <w:p w14:paraId="021ECEE5" w14:textId="77777777" w:rsidR="00B57387" w:rsidRPr="00EF119D" w:rsidRDefault="00B57387" w:rsidP="00F61FCA">
            <w:pPr>
              <w:spacing w:before="40" w:after="40"/>
              <w:ind w:firstLine="0"/>
            </w:pPr>
            <w:r w:rsidRPr="00EF119D">
              <w:t>Chưa rõ </w:t>
            </w:r>
          </w:p>
        </w:tc>
        <w:tc>
          <w:tcPr>
            <w:tcW w:w="736" w:type="pct"/>
            <w:shd w:val="clear" w:color="auto" w:fill="auto"/>
            <w:vAlign w:val="center"/>
          </w:tcPr>
          <w:p w14:paraId="72F3E2D5" w14:textId="77777777" w:rsidR="00B57387" w:rsidRPr="00EF119D" w:rsidRDefault="00B57387" w:rsidP="00F61FCA">
            <w:pPr>
              <w:spacing w:before="40" w:after="40"/>
              <w:ind w:firstLine="0"/>
            </w:pPr>
          </w:p>
        </w:tc>
      </w:tr>
      <w:tr w:rsidR="00B57387" w:rsidRPr="00EF119D" w14:paraId="2DCAD95A" w14:textId="77777777" w:rsidTr="001176F8">
        <w:trPr>
          <w:trHeight w:val="680"/>
        </w:trPr>
        <w:tc>
          <w:tcPr>
            <w:tcW w:w="331" w:type="pct"/>
            <w:shd w:val="clear" w:color="auto" w:fill="auto"/>
            <w:vAlign w:val="center"/>
          </w:tcPr>
          <w:p w14:paraId="104BA939" w14:textId="77777777" w:rsidR="00B57387" w:rsidRPr="00EF119D" w:rsidRDefault="00B57387" w:rsidP="001176F8">
            <w:pPr>
              <w:spacing w:before="40" w:after="40"/>
              <w:ind w:firstLine="0"/>
              <w:jc w:val="center"/>
            </w:pPr>
            <w:bookmarkStart w:id="24" w:name="_Hlk45550557"/>
            <w:r w:rsidRPr="00EF119D">
              <w:t>6</w:t>
            </w:r>
          </w:p>
        </w:tc>
        <w:tc>
          <w:tcPr>
            <w:tcW w:w="2233" w:type="pct"/>
            <w:shd w:val="clear" w:color="auto" w:fill="auto"/>
            <w:vAlign w:val="center"/>
          </w:tcPr>
          <w:p w14:paraId="41A7B757" w14:textId="77777777" w:rsidR="00B57387" w:rsidRPr="00EF119D" w:rsidRDefault="00B57387" w:rsidP="00F61FCA">
            <w:pPr>
              <w:spacing w:before="40" w:after="40"/>
              <w:ind w:firstLine="0"/>
            </w:pPr>
            <w:r w:rsidRPr="00EF119D">
              <w:t>Phân vùng xả nước thải vào nguồn nước mặt phục vụ công tác quản lý môi trường</w:t>
            </w:r>
          </w:p>
        </w:tc>
        <w:tc>
          <w:tcPr>
            <w:tcW w:w="466" w:type="pct"/>
            <w:shd w:val="clear" w:color="auto" w:fill="auto"/>
            <w:vAlign w:val="center"/>
          </w:tcPr>
          <w:p w14:paraId="5A3150F5" w14:textId="77777777" w:rsidR="00B57387" w:rsidRPr="00EF119D" w:rsidRDefault="00B57387" w:rsidP="00F61FCA">
            <w:pPr>
              <w:spacing w:before="40" w:after="40"/>
              <w:ind w:firstLine="0"/>
            </w:pPr>
            <w:r w:rsidRPr="00EF119D">
              <w:t>2012</w:t>
            </w:r>
          </w:p>
        </w:tc>
        <w:tc>
          <w:tcPr>
            <w:tcW w:w="491" w:type="pct"/>
            <w:shd w:val="clear" w:color="auto" w:fill="auto"/>
            <w:vAlign w:val="center"/>
          </w:tcPr>
          <w:p w14:paraId="30FBA45E" w14:textId="77777777" w:rsidR="00B57387" w:rsidRPr="00EF119D" w:rsidRDefault="00B57387" w:rsidP="00F61FCA">
            <w:pPr>
              <w:spacing w:before="40" w:after="40"/>
              <w:ind w:firstLine="0"/>
            </w:pPr>
            <w:r w:rsidRPr="00EF119D">
              <w:t> Giấy</w:t>
            </w:r>
          </w:p>
        </w:tc>
        <w:tc>
          <w:tcPr>
            <w:tcW w:w="743" w:type="pct"/>
            <w:shd w:val="clear" w:color="auto" w:fill="auto"/>
            <w:vAlign w:val="center"/>
          </w:tcPr>
          <w:p w14:paraId="40DD6A10" w14:textId="77777777" w:rsidR="00B57387" w:rsidRPr="00EF119D" w:rsidRDefault="00B57387" w:rsidP="00F61FCA">
            <w:pPr>
              <w:spacing w:before="40" w:after="40"/>
              <w:ind w:firstLine="0"/>
            </w:pPr>
            <w:r w:rsidRPr="00EF119D">
              <w:t>Chưa rõ </w:t>
            </w:r>
          </w:p>
        </w:tc>
        <w:tc>
          <w:tcPr>
            <w:tcW w:w="736" w:type="pct"/>
            <w:shd w:val="clear" w:color="auto" w:fill="auto"/>
            <w:vAlign w:val="center"/>
          </w:tcPr>
          <w:p w14:paraId="093ABF55" w14:textId="77777777" w:rsidR="00B57387" w:rsidRPr="00EF119D" w:rsidRDefault="00B57387" w:rsidP="00F61FCA">
            <w:pPr>
              <w:spacing w:before="40" w:after="40"/>
              <w:ind w:firstLine="0"/>
            </w:pPr>
          </w:p>
        </w:tc>
      </w:tr>
      <w:bookmarkEnd w:id="24"/>
      <w:tr w:rsidR="00B57387" w:rsidRPr="00EF119D" w14:paraId="6832A2B8" w14:textId="77777777" w:rsidTr="001176F8">
        <w:trPr>
          <w:trHeight w:val="680"/>
        </w:trPr>
        <w:tc>
          <w:tcPr>
            <w:tcW w:w="331" w:type="pct"/>
            <w:shd w:val="clear" w:color="auto" w:fill="auto"/>
            <w:vAlign w:val="center"/>
          </w:tcPr>
          <w:p w14:paraId="5A011162" w14:textId="77777777" w:rsidR="00B57387" w:rsidRPr="00EF119D" w:rsidRDefault="00B57387" w:rsidP="001176F8">
            <w:pPr>
              <w:spacing w:before="40" w:after="40"/>
              <w:ind w:firstLine="0"/>
              <w:jc w:val="center"/>
            </w:pPr>
            <w:r w:rsidRPr="00EF119D">
              <w:t>7</w:t>
            </w:r>
          </w:p>
        </w:tc>
        <w:tc>
          <w:tcPr>
            <w:tcW w:w="2233" w:type="pct"/>
            <w:shd w:val="clear" w:color="auto" w:fill="auto"/>
            <w:vAlign w:val="center"/>
          </w:tcPr>
          <w:p w14:paraId="7604C593" w14:textId="77777777" w:rsidR="00B57387" w:rsidRPr="00EF119D" w:rsidRDefault="00B57387" w:rsidP="00F61FCA">
            <w:pPr>
              <w:spacing w:before="40" w:after="40"/>
              <w:ind w:firstLine="0"/>
            </w:pPr>
            <w:r w:rsidRPr="00EF119D">
              <w:t>Dự án xử lý và phục hồi môi trường các điểm ô nhiễm hóa chất bảo vệ thực vật tồn lưu</w:t>
            </w:r>
          </w:p>
        </w:tc>
        <w:tc>
          <w:tcPr>
            <w:tcW w:w="466" w:type="pct"/>
            <w:shd w:val="clear" w:color="auto" w:fill="auto"/>
            <w:vAlign w:val="center"/>
          </w:tcPr>
          <w:p w14:paraId="301C849A" w14:textId="77777777" w:rsidR="00B57387" w:rsidRPr="00EF119D" w:rsidRDefault="00B57387" w:rsidP="00F61FCA">
            <w:pPr>
              <w:spacing w:before="40" w:after="40"/>
              <w:ind w:firstLine="0"/>
            </w:pPr>
          </w:p>
        </w:tc>
        <w:tc>
          <w:tcPr>
            <w:tcW w:w="491" w:type="pct"/>
            <w:shd w:val="clear" w:color="auto" w:fill="auto"/>
            <w:vAlign w:val="center"/>
          </w:tcPr>
          <w:p w14:paraId="5117C682" w14:textId="77777777" w:rsidR="00B57387" w:rsidRPr="00EF119D" w:rsidRDefault="00B57387" w:rsidP="00F61FCA">
            <w:pPr>
              <w:spacing w:before="40" w:after="40"/>
              <w:ind w:firstLine="0"/>
            </w:pPr>
            <w:r w:rsidRPr="00EF119D">
              <w:t> Giấy</w:t>
            </w:r>
          </w:p>
        </w:tc>
        <w:tc>
          <w:tcPr>
            <w:tcW w:w="743" w:type="pct"/>
            <w:shd w:val="clear" w:color="auto" w:fill="auto"/>
            <w:vAlign w:val="center"/>
          </w:tcPr>
          <w:p w14:paraId="18275CC5" w14:textId="77777777" w:rsidR="00B57387" w:rsidRPr="00EF119D" w:rsidRDefault="00B57387" w:rsidP="00F61FCA">
            <w:pPr>
              <w:spacing w:before="40" w:after="40"/>
              <w:ind w:firstLine="0"/>
            </w:pPr>
            <w:r w:rsidRPr="00EF119D">
              <w:t>Chưa rõ </w:t>
            </w:r>
          </w:p>
        </w:tc>
        <w:tc>
          <w:tcPr>
            <w:tcW w:w="736" w:type="pct"/>
            <w:shd w:val="clear" w:color="auto" w:fill="auto"/>
            <w:vAlign w:val="center"/>
          </w:tcPr>
          <w:p w14:paraId="391EA87D" w14:textId="77777777" w:rsidR="00B57387" w:rsidRPr="00EF119D" w:rsidRDefault="00B57387" w:rsidP="00F61FCA">
            <w:pPr>
              <w:spacing w:before="40" w:after="40"/>
              <w:ind w:firstLine="0"/>
            </w:pPr>
          </w:p>
        </w:tc>
      </w:tr>
      <w:tr w:rsidR="00B57387" w:rsidRPr="00EF119D" w14:paraId="35E4A590" w14:textId="77777777" w:rsidTr="001176F8">
        <w:trPr>
          <w:trHeight w:val="680"/>
        </w:trPr>
        <w:tc>
          <w:tcPr>
            <w:tcW w:w="331" w:type="pct"/>
            <w:shd w:val="clear" w:color="auto" w:fill="auto"/>
            <w:vAlign w:val="center"/>
          </w:tcPr>
          <w:p w14:paraId="7999487A" w14:textId="77777777" w:rsidR="00B57387" w:rsidRPr="00EF119D" w:rsidRDefault="00B57387" w:rsidP="001176F8">
            <w:pPr>
              <w:spacing w:before="40" w:after="40"/>
              <w:ind w:firstLine="0"/>
              <w:jc w:val="center"/>
            </w:pPr>
            <w:r w:rsidRPr="00EF119D">
              <w:t>8</w:t>
            </w:r>
          </w:p>
        </w:tc>
        <w:tc>
          <w:tcPr>
            <w:tcW w:w="2233" w:type="pct"/>
            <w:shd w:val="clear" w:color="auto" w:fill="auto"/>
            <w:vAlign w:val="center"/>
          </w:tcPr>
          <w:p w14:paraId="087E7625" w14:textId="77777777" w:rsidR="00B57387" w:rsidRPr="00EF119D" w:rsidRDefault="00B57387" w:rsidP="00F61FCA">
            <w:pPr>
              <w:spacing w:before="40" w:after="40"/>
              <w:ind w:firstLine="0"/>
            </w:pPr>
            <w:r w:rsidRPr="00EF119D">
              <w:t>Điều tra, đánh giá khả năng chịu tải của sông Cái Lớn tỉnh Hậu Giang và đề xuất các giải pháp bảo vệ môi trường</w:t>
            </w:r>
          </w:p>
        </w:tc>
        <w:tc>
          <w:tcPr>
            <w:tcW w:w="466" w:type="pct"/>
            <w:shd w:val="clear" w:color="auto" w:fill="auto"/>
            <w:vAlign w:val="center"/>
          </w:tcPr>
          <w:p w14:paraId="76872CCD" w14:textId="77777777" w:rsidR="00B57387" w:rsidRPr="00EF119D" w:rsidRDefault="00B57387" w:rsidP="00F61FCA">
            <w:pPr>
              <w:spacing w:before="40" w:after="40"/>
              <w:ind w:firstLine="0"/>
            </w:pPr>
            <w:r w:rsidRPr="00EF119D">
              <w:t>2012</w:t>
            </w:r>
          </w:p>
        </w:tc>
        <w:tc>
          <w:tcPr>
            <w:tcW w:w="491" w:type="pct"/>
            <w:shd w:val="clear" w:color="auto" w:fill="auto"/>
            <w:vAlign w:val="center"/>
          </w:tcPr>
          <w:p w14:paraId="3ACE99A0" w14:textId="77777777" w:rsidR="00B57387" w:rsidRPr="00EF119D" w:rsidRDefault="00B57387" w:rsidP="00F61FCA">
            <w:pPr>
              <w:spacing w:before="40" w:after="40"/>
              <w:ind w:firstLine="0"/>
            </w:pPr>
            <w:r w:rsidRPr="00EF119D">
              <w:t> Giấy</w:t>
            </w:r>
          </w:p>
        </w:tc>
        <w:tc>
          <w:tcPr>
            <w:tcW w:w="743" w:type="pct"/>
            <w:shd w:val="clear" w:color="auto" w:fill="auto"/>
            <w:vAlign w:val="center"/>
          </w:tcPr>
          <w:p w14:paraId="22E8715C" w14:textId="77777777" w:rsidR="00B57387" w:rsidRPr="00EF119D" w:rsidRDefault="00B57387" w:rsidP="00F61FCA">
            <w:pPr>
              <w:spacing w:before="40" w:after="40"/>
              <w:ind w:firstLine="0"/>
            </w:pPr>
            <w:r w:rsidRPr="00EF119D">
              <w:t>Chưa rõ </w:t>
            </w:r>
          </w:p>
        </w:tc>
        <w:tc>
          <w:tcPr>
            <w:tcW w:w="736" w:type="pct"/>
            <w:shd w:val="clear" w:color="auto" w:fill="auto"/>
            <w:vAlign w:val="center"/>
          </w:tcPr>
          <w:p w14:paraId="4A518EEB" w14:textId="77777777" w:rsidR="00B57387" w:rsidRPr="00EF119D" w:rsidRDefault="00B57387" w:rsidP="00F61FCA">
            <w:pPr>
              <w:spacing w:before="40" w:after="40"/>
              <w:ind w:firstLine="0"/>
            </w:pPr>
          </w:p>
        </w:tc>
      </w:tr>
      <w:tr w:rsidR="00B57387" w:rsidRPr="00EF119D" w14:paraId="22F2B288" w14:textId="77777777" w:rsidTr="001176F8">
        <w:trPr>
          <w:trHeight w:val="680"/>
        </w:trPr>
        <w:tc>
          <w:tcPr>
            <w:tcW w:w="331" w:type="pct"/>
            <w:shd w:val="clear" w:color="auto" w:fill="auto"/>
            <w:vAlign w:val="center"/>
          </w:tcPr>
          <w:p w14:paraId="1FB05723" w14:textId="77777777" w:rsidR="00B57387" w:rsidRPr="00EF119D" w:rsidRDefault="00B57387" w:rsidP="001176F8">
            <w:pPr>
              <w:spacing w:before="40" w:after="40"/>
              <w:ind w:firstLine="0"/>
              <w:jc w:val="center"/>
            </w:pPr>
            <w:r w:rsidRPr="00EF119D">
              <w:t>9</w:t>
            </w:r>
          </w:p>
        </w:tc>
        <w:tc>
          <w:tcPr>
            <w:tcW w:w="2233" w:type="pct"/>
            <w:shd w:val="clear" w:color="auto" w:fill="auto"/>
            <w:vAlign w:val="center"/>
          </w:tcPr>
          <w:p w14:paraId="4B0B9AAD" w14:textId="77777777" w:rsidR="00B57387" w:rsidRPr="00EF119D" w:rsidRDefault="00B57387" w:rsidP="00F61FCA">
            <w:pPr>
              <w:spacing w:before="40" w:after="40"/>
              <w:ind w:firstLine="0"/>
            </w:pPr>
            <w:r w:rsidRPr="00EF119D">
              <w:t xml:space="preserve">Đánh giá hiện trạng chất lượng môi trường nước mặt kênh Xáng Xà No và các biện pháp quản lý, </w:t>
            </w:r>
            <w:r w:rsidRPr="00EF119D">
              <w:lastRenderedPageBreak/>
              <w:t>bảo vệ chất lượng môi trường nước mặt kênh Xáng Xà No</w:t>
            </w:r>
          </w:p>
        </w:tc>
        <w:tc>
          <w:tcPr>
            <w:tcW w:w="466" w:type="pct"/>
            <w:shd w:val="clear" w:color="auto" w:fill="auto"/>
            <w:vAlign w:val="center"/>
          </w:tcPr>
          <w:p w14:paraId="1739CB32" w14:textId="77777777" w:rsidR="00B57387" w:rsidRPr="00EF119D" w:rsidRDefault="00B57387" w:rsidP="00F61FCA">
            <w:pPr>
              <w:spacing w:before="40" w:after="40"/>
              <w:ind w:firstLine="0"/>
            </w:pPr>
            <w:r w:rsidRPr="00EF119D">
              <w:lastRenderedPageBreak/>
              <w:t>2015</w:t>
            </w:r>
          </w:p>
        </w:tc>
        <w:tc>
          <w:tcPr>
            <w:tcW w:w="491" w:type="pct"/>
            <w:shd w:val="clear" w:color="auto" w:fill="auto"/>
            <w:vAlign w:val="center"/>
          </w:tcPr>
          <w:p w14:paraId="1F3509AB" w14:textId="77777777" w:rsidR="00B57387" w:rsidRPr="00EF119D" w:rsidRDefault="00B57387" w:rsidP="00F61FCA">
            <w:pPr>
              <w:spacing w:before="40" w:after="40"/>
              <w:ind w:firstLine="0"/>
            </w:pPr>
            <w:r w:rsidRPr="00EF119D">
              <w:t> Giấy</w:t>
            </w:r>
          </w:p>
        </w:tc>
        <w:tc>
          <w:tcPr>
            <w:tcW w:w="743" w:type="pct"/>
            <w:shd w:val="clear" w:color="auto" w:fill="auto"/>
            <w:vAlign w:val="center"/>
          </w:tcPr>
          <w:p w14:paraId="50C0AA0E" w14:textId="77777777" w:rsidR="00B57387" w:rsidRPr="00EF119D" w:rsidRDefault="00B57387" w:rsidP="00F61FCA">
            <w:pPr>
              <w:spacing w:before="40" w:after="40"/>
              <w:ind w:firstLine="0"/>
            </w:pPr>
            <w:r w:rsidRPr="00EF119D">
              <w:t>Chưa rõ </w:t>
            </w:r>
          </w:p>
        </w:tc>
        <w:tc>
          <w:tcPr>
            <w:tcW w:w="736" w:type="pct"/>
            <w:shd w:val="clear" w:color="auto" w:fill="auto"/>
            <w:vAlign w:val="center"/>
          </w:tcPr>
          <w:p w14:paraId="0A48B920" w14:textId="77777777" w:rsidR="00B57387" w:rsidRPr="00EF119D" w:rsidRDefault="00B57387" w:rsidP="00F61FCA">
            <w:pPr>
              <w:spacing w:before="40" w:after="40"/>
              <w:ind w:firstLine="0"/>
            </w:pPr>
          </w:p>
        </w:tc>
      </w:tr>
    </w:tbl>
    <w:p w14:paraId="53B7BDD5" w14:textId="77777777" w:rsidR="00B57387" w:rsidRPr="00EF119D" w:rsidRDefault="00B57387" w:rsidP="00F61FCA">
      <w:pPr>
        <w:rPr>
          <w:b/>
          <w:bCs/>
          <w:i/>
          <w:iCs/>
          <w:lang w:val="vi-VN"/>
        </w:rPr>
      </w:pPr>
      <w:bookmarkStart w:id="25" w:name="OLE_LINK91"/>
      <w:bookmarkStart w:id="26" w:name="OLE_LINK92"/>
      <w:bookmarkEnd w:id="21"/>
      <w:bookmarkEnd w:id="22"/>
      <w:r w:rsidRPr="00EF119D">
        <w:rPr>
          <w:b/>
          <w:bCs/>
          <w:i/>
          <w:iCs/>
          <w:lang w:val="vi-VN"/>
        </w:rPr>
        <w:t>Dữ liệu về nhập khẩu phế liệu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047"/>
        <w:gridCol w:w="845"/>
        <w:gridCol w:w="890"/>
        <w:gridCol w:w="1347"/>
        <w:gridCol w:w="1334"/>
      </w:tblGrid>
      <w:tr w:rsidR="00B57387" w:rsidRPr="00EF119D" w14:paraId="740F1F18" w14:textId="77777777" w:rsidTr="001176F8">
        <w:trPr>
          <w:trHeight w:val="680"/>
        </w:trPr>
        <w:tc>
          <w:tcPr>
            <w:tcW w:w="331" w:type="pct"/>
            <w:shd w:val="clear" w:color="auto" w:fill="auto"/>
            <w:vAlign w:val="center"/>
            <w:hideMark/>
          </w:tcPr>
          <w:p w14:paraId="4AFA7795" w14:textId="77777777" w:rsidR="00B57387" w:rsidRPr="00EF119D" w:rsidRDefault="00B57387" w:rsidP="00F61FCA">
            <w:pPr>
              <w:spacing w:before="40" w:after="40"/>
              <w:ind w:firstLine="0"/>
              <w:rPr>
                <w:b/>
                <w:bCs/>
              </w:rPr>
            </w:pPr>
            <w:r w:rsidRPr="00EF119D">
              <w:rPr>
                <w:b/>
                <w:bCs/>
              </w:rPr>
              <w:t>TT</w:t>
            </w:r>
          </w:p>
        </w:tc>
        <w:tc>
          <w:tcPr>
            <w:tcW w:w="2233" w:type="pct"/>
            <w:shd w:val="clear" w:color="auto" w:fill="auto"/>
            <w:vAlign w:val="center"/>
            <w:hideMark/>
          </w:tcPr>
          <w:p w14:paraId="05CA7BDB" w14:textId="77777777" w:rsidR="00B57387" w:rsidRPr="00EF119D" w:rsidRDefault="00B57387" w:rsidP="00F61FCA">
            <w:pPr>
              <w:spacing w:before="40" w:after="40"/>
              <w:ind w:firstLine="0"/>
              <w:rPr>
                <w:b/>
                <w:bCs/>
              </w:rPr>
            </w:pPr>
            <w:r w:rsidRPr="00EF119D">
              <w:rPr>
                <w:b/>
                <w:bCs/>
              </w:rPr>
              <w:t>Tên tài liệu</w:t>
            </w:r>
          </w:p>
        </w:tc>
        <w:tc>
          <w:tcPr>
            <w:tcW w:w="466" w:type="pct"/>
            <w:shd w:val="clear" w:color="auto" w:fill="auto"/>
            <w:vAlign w:val="center"/>
            <w:hideMark/>
          </w:tcPr>
          <w:p w14:paraId="43FE232D" w14:textId="77777777" w:rsidR="00B57387" w:rsidRPr="00EF119D" w:rsidRDefault="00B57387" w:rsidP="00F61FCA">
            <w:pPr>
              <w:spacing w:before="40" w:after="40"/>
              <w:ind w:firstLine="0"/>
              <w:rPr>
                <w:b/>
                <w:bCs/>
              </w:rPr>
            </w:pPr>
            <w:r w:rsidRPr="00EF119D">
              <w:rPr>
                <w:b/>
                <w:bCs/>
              </w:rPr>
              <w:t>Năm</w:t>
            </w:r>
          </w:p>
        </w:tc>
        <w:tc>
          <w:tcPr>
            <w:tcW w:w="491" w:type="pct"/>
            <w:shd w:val="clear" w:color="auto" w:fill="auto"/>
            <w:vAlign w:val="center"/>
            <w:hideMark/>
          </w:tcPr>
          <w:p w14:paraId="07984C0B" w14:textId="77777777" w:rsidR="00B57387" w:rsidRPr="00EF119D" w:rsidRDefault="00B57387" w:rsidP="00F61FCA">
            <w:pPr>
              <w:spacing w:before="40" w:after="40"/>
              <w:ind w:firstLine="0"/>
              <w:rPr>
                <w:b/>
                <w:bCs/>
              </w:rPr>
            </w:pPr>
            <w:r w:rsidRPr="00EF119D">
              <w:rPr>
                <w:b/>
                <w:bCs/>
              </w:rPr>
              <w:t>Định dạng</w:t>
            </w:r>
          </w:p>
        </w:tc>
        <w:tc>
          <w:tcPr>
            <w:tcW w:w="743" w:type="pct"/>
            <w:shd w:val="clear" w:color="auto" w:fill="auto"/>
            <w:vAlign w:val="center"/>
            <w:hideMark/>
          </w:tcPr>
          <w:p w14:paraId="78A9FB8A" w14:textId="77777777" w:rsidR="00B57387" w:rsidRPr="00EF119D" w:rsidRDefault="00B57387" w:rsidP="00F61FCA">
            <w:pPr>
              <w:spacing w:before="40" w:after="40"/>
              <w:ind w:firstLine="0"/>
              <w:rPr>
                <w:b/>
                <w:bCs/>
              </w:rPr>
            </w:pPr>
            <w:r w:rsidRPr="00EF119D">
              <w:rPr>
                <w:b/>
                <w:bCs/>
              </w:rPr>
              <w:t>Số trang</w:t>
            </w:r>
          </w:p>
        </w:tc>
        <w:tc>
          <w:tcPr>
            <w:tcW w:w="736" w:type="pct"/>
            <w:shd w:val="clear" w:color="auto" w:fill="auto"/>
            <w:vAlign w:val="center"/>
            <w:hideMark/>
          </w:tcPr>
          <w:p w14:paraId="2C23CA28" w14:textId="77777777" w:rsidR="00B57387" w:rsidRPr="00EF119D" w:rsidRDefault="00F61FCA" w:rsidP="00F61FCA">
            <w:pPr>
              <w:spacing w:before="40" w:after="40"/>
              <w:ind w:firstLine="0"/>
              <w:rPr>
                <w:b/>
                <w:bCs/>
              </w:rPr>
            </w:pPr>
            <w:r w:rsidRPr="00EF119D">
              <w:rPr>
                <w:b/>
                <w:bCs/>
              </w:rPr>
              <w:t>Ghi chú</w:t>
            </w:r>
          </w:p>
        </w:tc>
      </w:tr>
      <w:tr w:rsidR="00B57387" w:rsidRPr="00EF119D" w14:paraId="43BA1C40" w14:textId="77777777" w:rsidTr="001176F8">
        <w:trPr>
          <w:trHeight w:val="340"/>
        </w:trPr>
        <w:tc>
          <w:tcPr>
            <w:tcW w:w="331" w:type="pct"/>
            <w:shd w:val="clear" w:color="auto" w:fill="auto"/>
            <w:vAlign w:val="center"/>
            <w:hideMark/>
          </w:tcPr>
          <w:p w14:paraId="0328CF43" w14:textId="77777777" w:rsidR="00B57387" w:rsidRPr="00EF119D" w:rsidRDefault="00B57387" w:rsidP="001176F8">
            <w:pPr>
              <w:spacing w:before="40" w:after="40"/>
              <w:ind w:firstLine="0"/>
              <w:jc w:val="center"/>
            </w:pPr>
            <w:r w:rsidRPr="00EF119D">
              <w:t>1</w:t>
            </w:r>
          </w:p>
        </w:tc>
        <w:tc>
          <w:tcPr>
            <w:tcW w:w="2233" w:type="pct"/>
            <w:shd w:val="clear" w:color="auto" w:fill="auto"/>
            <w:vAlign w:val="center"/>
          </w:tcPr>
          <w:p w14:paraId="4FA3F469" w14:textId="77777777" w:rsidR="00B57387" w:rsidRPr="00EF119D" w:rsidRDefault="00B57387" w:rsidP="00F61FCA">
            <w:pPr>
              <w:spacing w:before="40" w:after="40"/>
              <w:ind w:firstLine="0"/>
            </w:pPr>
            <w:r w:rsidRPr="00EF119D">
              <w:t>Báo cáo công tác bảo vệ môi trường trong nhập khẩu, sử dụng phế liệu làm nguyên liệu sản xuất trên địa bàn tỉnh Hậu Giang</w:t>
            </w:r>
          </w:p>
        </w:tc>
        <w:tc>
          <w:tcPr>
            <w:tcW w:w="466" w:type="pct"/>
            <w:shd w:val="clear" w:color="auto" w:fill="auto"/>
            <w:vAlign w:val="center"/>
          </w:tcPr>
          <w:p w14:paraId="5FE44D64" w14:textId="77777777" w:rsidR="00B57387" w:rsidRPr="00EF119D" w:rsidRDefault="00B57387" w:rsidP="001176F8">
            <w:pPr>
              <w:spacing w:before="40" w:after="40"/>
              <w:ind w:firstLine="0"/>
              <w:jc w:val="center"/>
            </w:pPr>
            <w:r w:rsidRPr="00EF119D">
              <w:t>2018</w:t>
            </w:r>
          </w:p>
        </w:tc>
        <w:tc>
          <w:tcPr>
            <w:tcW w:w="491" w:type="pct"/>
            <w:shd w:val="clear" w:color="auto" w:fill="auto"/>
            <w:vAlign w:val="center"/>
            <w:hideMark/>
          </w:tcPr>
          <w:p w14:paraId="5479DFBA" w14:textId="77777777" w:rsidR="00B57387" w:rsidRPr="00EF119D" w:rsidRDefault="00B57387" w:rsidP="001176F8">
            <w:pPr>
              <w:spacing w:before="40" w:after="40"/>
              <w:ind w:firstLine="0"/>
              <w:jc w:val="center"/>
            </w:pPr>
            <w:r w:rsidRPr="00EF119D">
              <w:t>Số</w:t>
            </w:r>
          </w:p>
        </w:tc>
        <w:tc>
          <w:tcPr>
            <w:tcW w:w="743" w:type="pct"/>
            <w:shd w:val="clear" w:color="auto" w:fill="auto"/>
            <w:vAlign w:val="center"/>
            <w:hideMark/>
          </w:tcPr>
          <w:p w14:paraId="6288B9B6" w14:textId="77777777" w:rsidR="00B57387" w:rsidRPr="00EF119D" w:rsidRDefault="00B57387" w:rsidP="001176F8">
            <w:pPr>
              <w:spacing w:before="40" w:after="40"/>
              <w:ind w:firstLine="0"/>
              <w:jc w:val="center"/>
            </w:pPr>
            <w:r w:rsidRPr="00EF119D">
              <w:t>89</w:t>
            </w:r>
          </w:p>
        </w:tc>
        <w:tc>
          <w:tcPr>
            <w:tcW w:w="736" w:type="pct"/>
            <w:shd w:val="clear" w:color="auto" w:fill="auto"/>
            <w:vAlign w:val="center"/>
          </w:tcPr>
          <w:p w14:paraId="32495E79" w14:textId="77777777" w:rsidR="00B57387" w:rsidRPr="00EF119D" w:rsidRDefault="00B57387" w:rsidP="00F61FCA">
            <w:pPr>
              <w:spacing w:before="40" w:after="40"/>
              <w:ind w:firstLine="0"/>
            </w:pPr>
          </w:p>
        </w:tc>
      </w:tr>
      <w:tr w:rsidR="00B57387" w:rsidRPr="00EF119D" w14:paraId="381AEAD5" w14:textId="77777777" w:rsidTr="001176F8">
        <w:trPr>
          <w:trHeight w:val="340"/>
        </w:trPr>
        <w:tc>
          <w:tcPr>
            <w:tcW w:w="331" w:type="pct"/>
            <w:shd w:val="clear" w:color="auto" w:fill="auto"/>
            <w:vAlign w:val="center"/>
          </w:tcPr>
          <w:p w14:paraId="55DAAA5A" w14:textId="77777777" w:rsidR="00B57387" w:rsidRPr="00EF119D" w:rsidRDefault="00B57387" w:rsidP="001176F8">
            <w:pPr>
              <w:spacing w:before="40" w:after="40"/>
              <w:ind w:firstLine="0"/>
              <w:jc w:val="center"/>
            </w:pPr>
            <w:r w:rsidRPr="00EF119D">
              <w:t>2</w:t>
            </w:r>
          </w:p>
        </w:tc>
        <w:tc>
          <w:tcPr>
            <w:tcW w:w="2233" w:type="pct"/>
            <w:shd w:val="clear" w:color="auto" w:fill="auto"/>
            <w:vAlign w:val="center"/>
          </w:tcPr>
          <w:p w14:paraId="40C61623" w14:textId="77777777" w:rsidR="00B57387" w:rsidRPr="00EF119D" w:rsidRDefault="00B57387" w:rsidP="00F61FCA">
            <w:pPr>
              <w:spacing w:before="40" w:after="40"/>
              <w:ind w:firstLine="0"/>
            </w:pPr>
            <w:r w:rsidRPr="00EF119D">
              <w:t>áo cáo tình hình nhập khẩu, sử dụng phế liệu làm nguyên liệu sản xuất của doanh nghiệp trên địa bàn tỉnh Hậu Giang năm 2020</w:t>
            </w:r>
          </w:p>
        </w:tc>
        <w:tc>
          <w:tcPr>
            <w:tcW w:w="466" w:type="pct"/>
            <w:shd w:val="clear" w:color="auto" w:fill="auto"/>
            <w:vAlign w:val="center"/>
          </w:tcPr>
          <w:p w14:paraId="0A4C1595" w14:textId="77777777" w:rsidR="00B57387" w:rsidRPr="00EF119D" w:rsidRDefault="00B57387" w:rsidP="001176F8">
            <w:pPr>
              <w:spacing w:before="40" w:after="40"/>
              <w:ind w:firstLine="0"/>
              <w:jc w:val="center"/>
            </w:pPr>
            <w:r w:rsidRPr="00EF119D">
              <w:t>2020</w:t>
            </w:r>
          </w:p>
        </w:tc>
        <w:tc>
          <w:tcPr>
            <w:tcW w:w="491" w:type="pct"/>
            <w:shd w:val="clear" w:color="auto" w:fill="auto"/>
            <w:vAlign w:val="center"/>
          </w:tcPr>
          <w:p w14:paraId="23E4B8F1" w14:textId="77777777" w:rsidR="00B57387" w:rsidRPr="00EF119D" w:rsidRDefault="00B57387" w:rsidP="001176F8">
            <w:pPr>
              <w:spacing w:before="40" w:after="40"/>
              <w:ind w:firstLine="0"/>
              <w:jc w:val="center"/>
            </w:pPr>
            <w:r w:rsidRPr="00EF119D">
              <w:t>Số</w:t>
            </w:r>
          </w:p>
        </w:tc>
        <w:tc>
          <w:tcPr>
            <w:tcW w:w="743" w:type="pct"/>
            <w:shd w:val="clear" w:color="auto" w:fill="auto"/>
            <w:vAlign w:val="center"/>
          </w:tcPr>
          <w:p w14:paraId="1897B7CA" w14:textId="77777777" w:rsidR="00B57387" w:rsidRPr="00EF119D" w:rsidRDefault="00B57387" w:rsidP="001176F8">
            <w:pPr>
              <w:spacing w:before="40" w:after="40"/>
              <w:ind w:firstLine="0"/>
              <w:jc w:val="center"/>
            </w:pPr>
            <w:r w:rsidRPr="00EF119D">
              <w:t>47</w:t>
            </w:r>
          </w:p>
        </w:tc>
        <w:tc>
          <w:tcPr>
            <w:tcW w:w="736" w:type="pct"/>
            <w:shd w:val="clear" w:color="auto" w:fill="auto"/>
          </w:tcPr>
          <w:p w14:paraId="0F7289BE" w14:textId="77777777" w:rsidR="00B57387" w:rsidRPr="00EF119D" w:rsidRDefault="00B57387" w:rsidP="00F61FCA">
            <w:pPr>
              <w:ind w:firstLine="0"/>
            </w:pPr>
          </w:p>
        </w:tc>
      </w:tr>
      <w:tr w:rsidR="00B57387" w:rsidRPr="00EF119D" w14:paraId="6C395EBF" w14:textId="77777777" w:rsidTr="001176F8">
        <w:trPr>
          <w:trHeight w:val="340"/>
        </w:trPr>
        <w:tc>
          <w:tcPr>
            <w:tcW w:w="331" w:type="pct"/>
            <w:shd w:val="clear" w:color="auto" w:fill="auto"/>
            <w:vAlign w:val="center"/>
          </w:tcPr>
          <w:p w14:paraId="7BAFB8AE" w14:textId="77777777" w:rsidR="00B57387" w:rsidRPr="00EF119D" w:rsidRDefault="00B57387" w:rsidP="001176F8">
            <w:pPr>
              <w:spacing w:before="40" w:after="40"/>
              <w:ind w:firstLine="0"/>
              <w:jc w:val="center"/>
            </w:pPr>
            <w:r w:rsidRPr="00EF119D">
              <w:t>3</w:t>
            </w:r>
          </w:p>
        </w:tc>
        <w:tc>
          <w:tcPr>
            <w:tcW w:w="2233" w:type="pct"/>
            <w:shd w:val="clear" w:color="auto" w:fill="auto"/>
            <w:vAlign w:val="center"/>
          </w:tcPr>
          <w:p w14:paraId="1F4CDA1B" w14:textId="77777777" w:rsidR="00B57387" w:rsidRPr="00EF119D" w:rsidRDefault="00B57387" w:rsidP="00F61FCA">
            <w:pPr>
              <w:spacing w:before="40" w:after="40"/>
              <w:ind w:firstLine="0"/>
            </w:pPr>
            <w:r w:rsidRPr="00EF119D">
              <w:t>báo cáo tình hình nhập khẩu, sử dụng phế liệu làm nguyên liệu sản xuất của doanh nghiệp trên địa bàn tỉnh Hậu Giang năm 2021</w:t>
            </w:r>
          </w:p>
        </w:tc>
        <w:tc>
          <w:tcPr>
            <w:tcW w:w="466" w:type="pct"/>
            <w:shd w:val="clear" w:color="auto" w:fill="auto"/>
            <w:vAlign w:val="center"/>
          </w:tcPr>
          <w:p w14:paraId="6258110D" w14:textId="77777777" w:rsidR="00B57387" w:rsidRPr="00EF119D" w:rsidRDefault="00B57387" w:rsidP="001176F8">
            <w:pPr>
              <w:spacing w:before="40" w:after="40"/>
              <w:ind w:firstLine="0"/>
              <w:jc w:val="center"/>
            </w:pPr>
            <w:r w:rsidRPr="00EF119D">
              <w:t>2021</w:t>
            </w:r>
          </w:p>
        </w:tc>
        <w:tc>
          <w:tcPr>
            <w:tcW w:w="491" w:type="pct"/>
            <w:shd w:val="clear" w:color="auto" w:fill="auto"/>
            <w:vAlign w:val="center"/>
          </w:tcPr>
          <w:p w14:paraId="6793185B" w14:textId="77777777" w:rsidR="00B57387" w:rsidRPr="00EF119D" w:rsidRDefault="00B57387" w:rsidP="001176F8">
            <w:pPr>
              <w:spacing w:before="40" w:after="40"/>
              <w:ind w:firstLine="0"/>
              <w:jc w:val="center"/>
            </w:pPr>
            <w:r w:rsidRPr="00CE0527">
              <w:t>Số</w:t>
            </w:r>
          </w:p>
        </w:tc>
        <w:tc>
          <w:tcPr>
            <w:tcW w:w="743" w:type="pct"/>
            <w:shd w:val="clear" w:color="auto" w:fill="auto"/>
            <w:vAlign w:val="center"/>
          </w:tcPr>
          <w:p w14:paraId="111A45D6" w14:textId="77777777" w:rsidR="00B57387" w:rsidRPr="00EF119D" w:rsidRDefault="00B57387" w:rsidP="001176F8">
            <w:pPr>
              <w:spacing w:before="40" w:after="40"/>
              <w:ind w:firstLine="0"/>
              <w:jc w:val="center"/>
            </w:pPr>
            <w:r w:rsidRPr="00EF119D">
              <w:t>03</w:t>
            </w:r>
          </w:p>
        </w:tc>
        <w:tc>
          <w:tcPr>
            <w:tcW w:w="736" w:type="pct"/>
            <w:shd w:val="clear" w:color="auto" w:fill="auto"/>
          </w:tcPr>
          <w:p w14:paraId="37F5D000" w14:textId="77777777" w:rsidR="00B57387" w:rsidRPr="00EF119D" w:rsidRDefault="00B57387" w:rsidP="00F61FCA">
            <w:pPr>
              <w:ind w:firstLine="0"/>
            </w:pPr>
          </w:p>
        </w:tc>
      </w:tr>
    </w:tbl>
    <w:bookmarkEnd w:id="25"/>
    <w:bookmarkEnd w:id="26"/>
    <w:p w14:paraId="6FF4C1EA" w14:textId="77777777" w:rsidR="00B57387" w:rsidRPr="00EF119D" w:rsidRDefault="00B57387" w:rsidP="00F61FCA">
      <w:pPr>
        <w:rPr>
          <w:b/>
          <w:bCs/>
          <w:i/>
          <w:iCs/>
          <w:lang w:val="vi-VN"/>
        </w:rPr>
      </w:pPr>
      <w:r w:rsidRPr="00EF119D">
        <w:rPr>
          <w:b/>
          <w:bCs/>
          <w:i/>
          <w:iCs/>
          <w:lang w:val="vi-VN"/>
        </w:rPr>
        <w:t>Dữ liệu ô nhiễm môi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047"/>
        <w:gridCol w:w="845"/>
        <w:gridCol w:w="890"/>
        <w:gridCol w:w="1347"/>
        <w:gridCol w:w="1334"/>
      </w:tblGrid>
      <w:tr w:rsidR="00B57387" w:rsidRPr="00EF119D" w14:paraId="6D0DA5C6" w14:textId="77777777" w:rsidTr="001176F8">
        <w:trPr>
          <w:trHeight w:val="680"/>
        </w:trPr>
        <w:tc>
          <w:tcPr>
            <w:tcW w:w="331" w:type="pct"/>
            <w:shd w:val="clear" w:color="auto" w:fill="auto"/>
            <w:vAlign w:val="center"/>
            <w:hideMark/>
          </w:tcPr>
          <w:p w14:paraId="1BC02A04" w14:textId="77777777" w:rsidR="00B57387" w:rsidRPr="00EF119D" w:rsidRDefault="00B57387" w:rsidP="00F61FCA">
            <w:pPr>
              <w:spacing w:before="40" w:after="40"/>
              <w:ind w:firstLine="0"/>
              <w:rPr>
                <w:b/>
                <w:bCs/>
              </w:rPr>
            </w:pPr>
            <w:r w:rsidRPr="00EF119D">
              <w:rPr>
                <w:b/>
                <w:bCs/>
              </w:rPr>
              <w:t>TT</w:t>
            </w:r>
          </w:p>
        </w:tc>
        <w:tc>
          <w:tcPr>
            <w:tcW w:w="2233" w:type="pct"/>
            <w:shd w:val="clear" w:color="auto" w:fill="auto"/>
            <w:vAlign w:val="center"/>
            <w:hideMark/>
          </w:tcPr>
          <w:p w14:paraId="3618A69B" w14:textId="77777777" w:rsidR="00B57387" w:rsidRPr="00EF119D" w:rsidRDefault="00B57387" w:rsidP="00F61FCA">
            <w:pPr>
              <w:spacing w:before="40" w:after="40"/>
              <w:ind w:firstLine="0"/>
              <w:rPr>
                <w:b/>
                <w:bCs/>
              </w:rPr>
            </w:pPr>
            <w:r w:rsidRPr="00EF119D">
              <w:rPr>
                <w:b/>
                <w:bCs/>
              </w:rPr>
              <w:t>Tên tài liệu</w:t>
            </w:r>
          </w:p>
        </w:tc>
        <w:tc>
          <w:tcPr>
            <w:tcW w:w="466" w:type="pct"/>
            <w:shd w:val="clear" w:color="auto" w:fill="auto"/>
            <w:vAlign w:val="center"/>
            <w:hideMark/>
          </w:tcPr>
          <w:p w14:paraId="6ABC6943" w14:textId="77777777" w:rsidR="00B57387" w:rsidRPr="00EF119D" w:rsidRDefault="00B57387" w:rsidP="00F61FCA">
            <w:pPr>
              <w:spacing w:before="40" w:after="40"/>
              <w:ind w:firstLine="0"/>
              <w:rPr>
                <w:b/>
                <w:bCs/>
              </w:rPr>
            </w:pPr>
            <w:r w:rsidRPr="00EF119D">
              <w:rPr>
                <w:b/>
                <w:bCs/>
              </w:rPr>
              <w:t>Năm</w:t>
            </w:r>
          </w:p>
        </w:tc>
        <w:tc>
          <w:tcPr>
            <w:tcW w:w="491" w:type="pct"/>
            <w:shd w:val="clear" w:color="auto" w:fill="auto"/>
            <w:vAlign w:val="center"/>
            <w:hideMark/>
          </w:tcPr>
          <w:p w14:paraId="591F3130" w14:textId="77777777" w:rsidR="00B57387" w:rsidRPr="00EF119D" w:rsidRDefault="00B57387" w:rsidP="00F61FCA">
            <w:pPr>
              <w:spacing w:before="40" w:after="40"/>
              <w:ind w:firstLine="0"/>
              <w:rPr>
                <w:b/>
                <w:bCs/>
              </w:rPr>
            </w:pPr>
            <w:r w:rsidRPr="00EF119D">
              <w:rPr>
                <w:b/>
                <w:bCs/>
              </w:rPr>
              <w:t>Định dạng</w:t>
            </w:r>
          </w:p>
        </w:tc>
        <w:tc>
          <w:tcPr>
            <w:tcW w:w="743" w:type="pct"/>
            <w:shd w:val="clear" w:color="auto" w:fill="auto"/>
            <w:vAlign w:val="center"/>
            <w:hideMark/>
          </w:tcPr>
          <w:p w14:paraId="1CAEF653" w14:textId="77777777" w:rsidR="00B57387" w:rsidRPr="00EF119D" w:rsidRDefault="00B57387" w:rsidP="00F61FCA">
            <w:pPr>
              <w:spacing w:before="40" w:after="40"/>
              <w:ind w:firstLine="0"/>
              <w:rPr>
                <w:b/>
                <w:bCs/>
              </w:rPr>
            </w:pPr>
            <w:r w:rsidRPr="00EF119D">
              <w:rPr>
                <w:b/>
                <w:bCs/>
              </w:rPr>
              <w:t>Số trang</w:t>
            </w:r>
          </w:p>
        </w:tc>
        <w:tc>
          <w:tcPr>
            <w:tcW w:w="736" w:type="pct"/>
            <w:shd w:val="clear" w:color="auto" w:fill="auto"/>
            <w:vAlign w:val="center"/>
            <w:hideMark/>
          </w:tcPr>
          <w:p w14:paraId="7F2C999A" w14:textId="77777777" w:rsidR="00B57387" w:rsidRPr="00EF119D" w:rsidRDefault="00F61FCA" w:rsidP="00F61FCA">
            <w:pPr>
              <w:spacing w:before="40" w:after="40"/>
              <w:ind w:firstLine="0"/>
              <w:rPr>
                <w:b/>
                <w:bCs/>
              </w:rPr>
            </w:pPr>
            <w:r w:rsidRPr="00EF119D">
              <w:rPr>
                <w:b/>
                <w:bCs/>
              </w:rPr>
              <w:t>Ghi chú</w:t>
            </w:r>
          </w:p>
        </w:tc>
      </w:tr>
      <w:tr w:rsidR="00B57387" w:rsidRPr="00EF119D" w14:paraId="39102533" w14:textId="77777777" w:rsidTr="001176F8">
        <w:trPr>
          <w:trHeight w:val="340"/>
        </w:trPr>
        <w:tc>
          <w:tcPr>
            <w:tcW w:w="331" w:type="pct"/>
            <w:shd w:val="clear" w:color="auto" w:fill="auto"/>
            <w:vAlign w:val="center"/>
            <w:hideMark/>
          </w:tcPr>
          <w:p w14:paraId="3F9D8E72" w14:textId="77777777" w:rsidR="00B57387" w:rsidRPr="00EF119D" w:rsidRDefault="00B57387" w:rsidP="001176F8">
            <w:pPr>
              <w:spacing w:before="40" w:after="40"/>
              <w:ind w:firstLine="0"/>
              <w:jc w:val="center"/>
            </w:pPr>
            <w:r w:rsidRPr="00EF119D">
              <w:t>1</w:t>
            </w:r>
          </w:p>
        </w:tc>
        <w:tc>
          <w:tcPr>
            <w:tcW w:w="2233" w:type="pct"/>
            <w:shd w:val="clear" w:color="auto" w:fill="auto"/>
            <w:vAlign w:val="center"/>
          </w:tcPr>
          <w:p w14:paraId="1A6E8C73" w14:textId="77777777" w:rsidR="00B57387" w:rsidRPr="00EF119D" w:rsidRDefault="00B57387" w:rsidP="00F61FCA">
            <w:pPr>
              <w:spacing w:before="40" w:after="40"/>
              <w:ind w:firstLine="0"/>
            </w:pPr>
            <w:r w:rsidRPr="00EF119D">
              <w:t>Kế hoạch phòng ngừa và ứng phó sự cố môi trường trên địa bàn tỉnh Hậu Giang</w:t>
            </w:r>
          </w:p>
        </w:tc>
        <w:tc>
          <w:tcPr>
            <w:tcW w:w="466" w:type="pct"/>
            <w:shd w:val="clear" w:color="auto" w:fill="auto"/>
            <w:vAlign w:val="center"/>
          </w:tcPr>
          <w:p w14:paraId="1E0ED3DF" w14:textId="77777777" w:rsidR="00B57387" w:rsidRPr="00EF119D" w:rsidRDefault="00B57387" w:rsidP="00F61FCA">
            <w:pPr>
              <w:spacing w:before="40" w:after="40"/>
              <w:ind w:firstLine="0"/>
            </w:pPr>
            <w:r w:rsidRPr="00EF119D">
              <w:t>2018</w:t>
            </w:r>
          </w:p>
        </w:tc>
        <w:tc>
          <w:tcPr>
            <w:tcW w:w="491" w:type="pct"/>
            <w:shd w:val="clear" w:color="auto" w:fill="auto"/>
            <w:vAlign w:val="center"/>
            <w:hideMark/>
          </w:tcPr>
          <w:p w14:paraId="39E2DF6A" w14:textId="77777777" w:rsidR="00B57387" w:rsidRPr="00EF119D" w:rsidRDefault="00B57387" w:rsidP="00F61FCA">
            <w:pPr>
              <w:spacing w:before="40" w:after="40"/>
              <w:ind w:firstLine="0"/>
            </w:pPr>
            <w:r w:rsidRPr="00EF119D">
              <w:t> Giấy</w:t>
            </w:r>
          </w:p>
        </w:tc>
        <w:tc>
          <w:tcPr>
            <w:tcW w:w="743" w:type="pct"/>
            <w:shd w:val="clear" w:color="auto" w:fill="auto"/>
            <w:vAlign w:val="center"/>
            <w:hideMark/>
          </w:tcPr>
          <w:p w14:paraId="4FA1B156" w14:textId="77777777" w:rsidR="00B57387" w:rsidRPr="00EF119D" w:rsidRDefault="00B57387" w:rsidP="00F61FCA">
            <w:pPr>
              <w:spacing w:before="40" w:after="40"/>
              <w:ind w:firstLine="0"/>
            </w:pPr>
            <w:r w:rsidRPr="00EF119D">
              <w:t> Chưa rõ</w:t>
            </w:r>
          </w:p>
        </w:tc>
        <w:tc>
          <w:tcPr>
            <w:tcW w:w="736" w:type="pct"/>
            <w:shd w:val="clear" w:color="auto" w:fill="auto"/>
            <w:vAlign w:val="center"/>
            <w:hideMark/>
          </w:tcPr>
          <w:p w14:paraId="091D0331" w14:textId="77777777" w:rsidR="00B57387" w:rsidRPr="00EF119D" w:rsidRDefault="00B57387" w:rsidP="00F61FCA">
            <w:pPr>
              <w:spacing w:before="40" w:after="40"/>
              <w:ind w:firstLine="0"/>
            </w:pPr>
            <w:r w:rsidRPr="00EF119D">
              <w:t> </w:t>
            </w:r>
          </w:p>
        </w:tc>
      </w:tr>
    </w:tbl>
    <w:p w14:paraId="3B6FEA6C" w14:textId="77777777" w:rsidR="00B57387" w:rsidRPr="00EF119D" w:rsidRDefault="00B57387" w:rsidP="001176F8">
      <w:pPr>
        <w:spacing w:after="120"/>
        <w:rPr>
          <w:b/>
          <w:bCs/>
          <w:i/>
          <w:iCs/>
          <w:lang w:val="vi-VN"/>
        </w:rPr>
      </w:pPr>
      <w:bookmarkStart w:id="27" w:name="OLE_LINK112"/>
      <w:bookmarkStart w:id="28" w:name="OLE_LINK113"/>
      <w:r w:rsidRPr="00EF119D">
        <w:rPr>
          <w:b/>
          <w:bCs/>
          <w:i/>
          <w:iCs/>
          <w:lang w:val="vi-VN"/>
        </w:rPr>
        <w:t>Dữ liệu Quản lý nguồn thải (các nguồn thải ảnh hưởng tới môi trường như: Bệnh viện, cơ sở y tế; làng nghề, khu công nghiệp; cơ sở sản xuất, bãi rác …)</w:t>
      </w:r>
    </w:p>
    <w:tbl>
      <w:tblPr>
        <w:tblW w:w="4960" w:type="pct"/>
        <w:tblLayout w:type="fixed"/>
        <w:tblLook w:val="04A0" w:firstRow="1" w:lastRow="0" w:firstColumn="1" w:lastColumn="0" w:noHBand="0" w:noVBand="1"/>
      </w:tblPr>
      <w:tblGrid>
        <w:gridCol w:w="633"/>
        <w:gridCol w:w="4806"/>
        <w:gridCol w:w="908"/>
        <w:gridCol w:w="1361"/>
        <w:gridCol w:w="1282"/>
      </w:tblGrid>
      <w:tr w:rsidR="00B57387" w:rsidRPr="00EF119D" w14:paraId="74BA3E3A" w14:textId="77777777" w:rsidTr="001176F8">
        <w:trPr>
          <w:trHeight w:val="680"/>
        </w:trPr>
        <w:tc>
          <w:tcPr>
            <w:tcW w:w="3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1035B" w14:textId="77777777" w:rsidR="00B57387" w:rsidRPr="00EF119D" w:rsidRDefault="00B57387" w:rsidP="00F61FCA">
            <w:pPr>
              <w:spacing w:before="40" w:after="40"/>
              <w:ind w:firstLine="0"/>
              <w:rPr>
                <w:b/>
                <w:bCs/>
              </w:rPr>
            </w:pPr>
            <w:r w:rsidRPr="00EF119D">
              <w:rPr>
                <w:b/>
                <w:bCs/>
              </w:rPr>
              <w:t>TT</w:t>
            </w:r>
          </w:p>
        </w:tc>
        <w:tc>
          <w:tcPr>
            <w:tcW w:w="2673" w:type="pct"/>
            <w:tcBorders>
              <w:top w:val="single" w:sz="4" w:space="0" w:color="auto"/>
              <w:left w:val="nil"/>
              <w:bottom w:val="single" w:sz="4" w:space="0" w:color="auto"/>
              <w:right w:val="single" w:sz="4" w:space="0" w:color="auto"/>
            </w:tcBorders>
            <w:shd w:val="clear" w:color="auto" w:fill="auto"/>
            <w:vAlign w:val="center"/>
            <w:hideMark/>
          </w:tcPr>
          <w:p w14:paraId="236A96E6" w14:textId="77777777" w:rsidR="00B57387" w:rsidRPr="00EF119D" w:rsidRDefault="00B57387" w:rsidP="00F61FCA">
            <w:pPr>
              <w:spacing w:before="40" w:after="40"/>
              <w:ind w:right="671" w:firstLine="0"/>
              <w:rPr>
                <w:b/>
                <w:bCs/>
              </w:rPr>
            </w:pPr>
            <w:r w:rsidRPr="00EF119D">
              <w:rPr>
                <w:b/>
                <w:bCs/>
              </w:rPr>
              <w:t>Tên nguồn thải</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BAB0E" w14:textId="77777777" w:rsidR="00B57387" w:rsidRPr="00EF119D" w:rsidRDefault="00B57387" w:rsidP="00F61FCA">
            <w:pPr>
              <w:spacing w:before="40" w:after="40"/>
              <w:ind w:firstLine="0"/>
              <w:rPr>
                <w:b/>
                <w:bCs/>
              </w:rPr>
            </w:pPr>
            <w:r w:rsidRPr="00EF119D">
              <w:rPr>
                <w:b/>
                <w:bCs/>
              </w:rPr>
              <w:t>Định dạng</w:t>
            </w:r>
          </w:p>
        </w:tc>
        <w:tc>
          <w:tcPr>
            <w:tcW w:w="757" w:type="pct"/>
            <w:tcBorders>
              <w:top w:val="single" w:sz="4" w:space="0" w:color="auto"/>
              <w:left w:val="nil"/>
              <w:bottom w:val="single" w:sz="4" w:space="0" w:color="auto"/>
              <w:right w:val="single" w:sz="4" w:space="0" w:color="auto"/>
            </w:tcBorders>
            <w:shd w:val="clear" w:color="auto" w:fill="auto"/>
            <w:vAlign w:val="center"/>
            <w:hideMark/>
          </w:tcPr>
          <w:p w14:paraId="654E0616" w14:textId="77777777" w:rsidR="00B57387" w:rsidRPr="00EF119D" w:rsidRDefault="00B57387" w:rsidP="00F61FCA">
            <w:pPr>
              <w:spacing w:before="40" w:after="40"/>
              <w:ind w:firstLine="0"/>
              <w:rPr>
                <w:b/>
                <w:bCs/>
              </w:rPr>
            </w:pPr>
            <w:r w:rsidRPr="00EF119D">
              <w:rPr>
                <w:b/>
                <w:bCs/>
              </w:rPr>
              <w:t>Số trang</w:t>
            </w:r>
          </w:p>
        </w:tc>
        <w:tc>
          <w:tcPr>
            <w:tcW w:w="713" w:type="pct"/>
            <w:tcBorders>
              <w:top w:val="single" w:sz="4" w:space="0" w:color="auto"/>
              <w:left w:val="nil"/>
              <w:bottom w:val="single" w:sz="4" w:space="0" w:color="auto"/>
              <w:right w:val="single" w:sz="4" w:space="0" w:color="auto"/>
            </w:tcBorders>
            <w:shd w:val="clear" w:color="auto" w:fill="auto"/>
            <w:vAlign w:val="center"/>
            <w:hideMark/>
          </w:tcPr>
          <w:p w14:paraId="7D4C5733" w14:textId="77777777" w:rsidR="00B57387" w:rsidRPr="00EF119D" w:rsidRDefault="00EB3A83" w:rsidP="00F61FCA">
            <w:pPr>
              <w:spacing w:before="40" w:after="40"/>
              <w:ind w:firstLine="0"/>
              <w:rPr>
                <w:b/>
                <w:bCs/>
              </w:rPr>
            </w:pPr>
            <w:r w:rsidRPr="00EF119D">
              <w:rPr>
                <w:b/>
                <w:bCs/>
              </w:rPr>
              <w:t>Ghi chú</w:t>
            </w:r>
          </w:p>
        </w:tc>
      </w:tr>
      <w:tr w:rsidR="00B57387" w:rsidRPr="00EF119D" w14:paraId="375A48B2" w14:textId="77777777" w:rsidTr="001176F8">
        <w:trPr>
          <w:trHeight w:val="320"/>
        </w:trPr>
        <w:tc>
          <w:tcPr>
            <w:tcW w:w="352" w:type="pct"/>
            <w:tcBorders>
              <w:top w:val="nil"/>
              <w:left w:val="single" w:sz="4" w:space="0" w:color="auto"/>
              <w:bottom w:val="single" w:sz="4" w:space="0" w:color="auto"/>
              <w:right w:val="single" w:sz="4" w:space="0" w:color="auto"/>
            </w:tcBorders>
            <w:shd w:val="clear" w:color="auto" w:fill="auto"/>
            <w:noWrap/>
            <w:vAlign w:val="center"/>
            <w:hideMark/>
          </w:tcPr>
          <w:p w14:paraId="27F23D45" w14:textId="77777777" w:rsidR="00B57387" w:rsidRPr="00EF119D" w:rsidRDefault="00B57387" w:rsidP="001176F8">
            <w:pPr>
              <w:spacing w:before="40" w:after="40"/>
              <w:ind w:firstLine="0"/>
              <w:jc w:val="center"/>
            </w:pPr>
            <w:r w:rsidRPr="00EF119D">
              <w:t>1</w:t>
            </w:r>
          </w:p>
        </w:tc>
        <w:tc>
          <w:tcPr>
            <w:tcW w:w="2673" w:type="pct"/>
            <w:tcBorders>
              <w:top w:val="nil"/>
              <w:left w:val="nil"/>
              <w:bottom w:val="single" w:sz="4" w:space="0" w:color="auto"/>
              <w:right w:val="single" w:sz="4" w:space="0" w:color="auto"/>
            </w:tcBorders>
            <w:shd w:val="clear" w:color="auto" w:fill="auto"/>
            <w:noWrap/>
            <w:vAlign w:val="bottom"/>
            <w:hideMark/>
          </w:tcPr>
          <w:p w14:paraId="13253FD5" w14:textId="77777777" w:rsidR="00B57387" w:rsidRPr="00EF119D" w:rsidRDefault="00B57387" w:rsidP="001176F8">
            <w:pPr>
              <w:spacing w:before="40" w:after="40"/>
              <w:ind w:firstLine="0"/>
            </w:pPr>
            <w:bookmarkStart w:id="29" w:name="OLE_LINK101"/>
            <w:bookmarkStart w:id="30" w:name="OLE_LINK102"/>
            <w:r w:rsidRPr="00EF119D">
              <w:t>Danh mục về các cơ sở gây ô nhiễm</w:t>
            </w:r>
            <w:r w:rsidR="001176F8" w:rsidRPr="00EF119D">
              <w:t xml:space="preserve"> </w:t>
            </w:r>
            <w:r w:rsidRPr="00EF119D">
              <w:t>môi trường nghiêm trọng</w:t>
            </w:r>
            <w:bookmarkEnd w:id="29"/>
            <w:bookmarkEnd w:id="30"/>
          </w:p>
        </w:tc>
        <w:tc>
          <w:tcPr>
            <w:tcW w:w="505" w:type="pct"/>
            <w:tcBorders>
              <w:top w:val="nil"/>
              <w:left w:val="single" w:sz="4" w:space="0" w:color="auto"/>
              <w:bottom w:val="single" w:sz="4" w:space="0" w:color="auto"/>
              <w:right w:val="single" w:sz="4" w:space="0" w:color="auto"/>
            </w:tcBorders>
            <w:shd w:val="clear" w:color="auto" w:fill="auto"/>
            <w:noWrap/>
            <w:vAlign w:val="bottom"/>
            <w:hideMark/>
          </w:tcPr>
          <w:p w14:paraId="170E97F6" w14:textId="77777777" w:rsidR="00B57387" w:rsidRPr="00EF119D" w:rsidRDefault="00B57387" w:rsidP="00F61FCA">
            <w:pPr>
              <w:spacing w:before="40" w:after="40"/>
              <w:ind w:firstLine="0"/>
            </w:pPr>
            <w:r w:rsidRPr="00EF119D">
              <w:t>Giấy</w:t>
            </w:r>
          </w:p>
        </w:tc>
        <w:tc>
          <w:tcPr>
            <w:tcW w:w="757" w:type="pct"/>
            <w:tcBorders>
              <w:top w:val="nil"/>
              <w:left w:val="nil"/>
              <w:bottom w:val="single" w:sz="4" w:space="0" w:color="auto"/>
              <w:right w:val="single" w:sz="4" w:space="0" w:color="auto"/>
            </w:tcBorders>
            <w:shd w:val="clear" w:color="auto" w:fill="auto"/>
            <w:noWrap/>
            <w:vAlign w:val="bottom"/>
            <w:hideMark/>
          </w:tcPr>
          <w:p w14:paraId="25E87A15" w14:textId="77777777" w:rsidR="00B57387" w:rsidRPr="00EF119D" w:rsidRDefault="00B57387" w:rsidP="00F61FCA">
            <w:pPr>
              <w:spacing w:before="40" w:after="40"/>
              <w:ind w:firstLine="0"/>
            </w:pPr>
            <w:r w:rsidRPr="00EF119D">
              <w:t>Chưa rõ</w:t>
            </w:r>
          </w:p>
        </w:tc>
        <w:tc>
          <w:tcPr>
            <w:tcW w:w="713" w:type="pct"/>
            <w:tcBorders>
              <w:top w:val="nil"/>
              <w:left w:val="nil"/>
              <w:bottom w:val="single" w:sz="4" w:space="0" w:color="auto"/>
              <w:right w:val="single" w:sz="4" w:space="0" w:color="auto"/>
            </w:tcBorders>
            <w:shd w:val="clear" w:color="auto" w:fill="auto"/>
            <w:noWrap/>
            <w:vAlign w:val="bottom"/>
          </w:tcPr>
          <w:p w14:paraId="62A03691" w14:textId="77777777" w:rsidR="00B57387" w:rsidRPr="00EF119D" w:rsidRDefault="00B57387" w:rsidP="00F61FCA">
            <w:pPr>
              <w:spacing w:before="40" w:after="40"/>
              <w:ind w:firstLine="0"/>
            </w:pPr>
          </w:p>
        </w:tc>
      </w:tr>
      <w:tr w:rsidR="00B57387" w:rsidRPr="00EF119D" w14:paraId="1B3F64DC" w14:textId="77777777" w:rsidTr="00143DAD">
        <w:trPr>
          <w:trHeight w:val="320"/>
        </w:trPr>
        <w:tc>
          <w:tcPr>
            <w:tcW w:w="352" w:type="pct"/>
            <w:tcBorders>
              <w:top w:val="nil"/>
              <w:left w:val="single" w:sz="4" w:space="0" w:color="auto"/>
              <w:bottom w:val="single" w:sz="4" w:space="0" w:color="auto"/>
              <w:right w:val="single" w:sz="4" w:space="0" w:color="auto"/>
            </w:tcBorders>
            <w:shd w:val="clear" w:color="auto" w:fill="auto"/>
            <w:noWrap/>
            <w:vAlign w:val="center"/>
          </w:tcPr>
          <w:p w14:paraId="1DA39D59" w14:textId="77777777" w:rsidR="00B57387" w:rsidRPr="00EF119D" w:rsidRDefault="00B57387" w:rsidP="001176F8">
            <w:pPr>
              <w:spacing w:before="40" w:after="40"/>
              <w:ind w:firstLine="0"/>
              <w:jc w:val="center"/>
            </w:pPr>
            <w:bookmarkStart w:id="31" w:name="_Hlk45550923"/>
            <w:r w:rsidRPr="00EF119D">
              <w:t>2</w:t>
            </w:r>
          </w:p>
        </w:tc>
        <w:tc>
          <w:tcPr>
            <w:tcW w:w="2673" w:type="pct"/>
            <w:tcBorders>
              <w:top w:val="nil"/>
              <w:left w:val="nil"/>
              <w:bottom w:val="single" w:sz="4" w:space="0" w:color="auto"/>
              <w:right w:val="single" w:sz="4" w:space="0" w:color="auto"/>
            </w:tcBorders>
            <w:shd w:val="clear" w:color="auto" w:fill="auto"/>
            <w:noWrap/>
            <w:vAlign w:val="bottom"/>
          </w:tcPr>
          <w:p w14:paraId="28D81A27" w14:textId="77777777" w:rsidR="00B57387" w:rsidRPr="00EF119D" w:rsidRDefault="00B57387" w:rsidP="00F61FCA">
            <w:pPr>
              <w:spacing w:before="40" w:after="40"/>
              <w:ind w:firstLine="0"/>
            </w:pPr>
            <w:r w:rsidRPr="00EF119D">
              <w:t xml:space="preserve">Điều tra, thống kê chất thải nguy hại phát sinh từ hoạt động y tế và đề xuất các biện </w:t>
            </w:r>
            <w:r w:rsidRPr="00EF119D">
              <w:lastRenderedPageBreak/>
              <w:t>pháp quản lý chất thải y tế trên địa bàn tỉnh Hậu Giang (năm 2013)</w:t>
            </w:r>
          </w:p>
        </w:tc>
        <w:tc>
          <w:tcPr>
            <w:tcW w:w="505" w:type="pct"/>
            <w:tcBorders>
              <w:top w:val="nil"/>
              <w:left w:val="single" w:sz="4" w:space="0" w:color="auto"/>
              <w:bottom w:val="single" w:sz="4" w:space="0" w:color="auto"/>
              <w:right w:val="single" w:sz="4" w:space="0" w:color="auto"/>
            </w:tcBorders>
            <w:shd w:val="clear" w:color="auto" w:fill="auto"/>
            <w:noWrap/>
            <w:vAlign w:val="center"/>
          </w:tcPr>
          <w:p w14:paraId="05701433" w14:textId="77777777" w:rsidR="00B57387" w:rsidRPr="00EF119D" w:rsidRDefault="00B57387" w:rsidP="00143DAD">
            <w:pPr>
              <w:spacing w:before="40" w:after="40"/>
              <w:ind w:firstLine="0"/>
              <w:jc w:val="left"/>
            </w:pPr>
            <w:r w:rsidRPr="00EF119D">
              <w:lastRenderedPageBreak/>
              <w:t>Giấy</w:t>
            </w:r>
          </w:p>
        </w:tc>
        <w:tc>
          <w:tcPr>
            <w:tcW w:w="757" w:type="pct"/>
            <w:tcBorders>
              <w:top w:val="nil"/>
              <w:left w:val="nil"/>
              <w:bottom w:val="single" w:sz="4" w:space="0" w:color="auto"/>
              <w:right w:val="single" w:sz="4" w:space="0" w:color="auto"/>
            </w:tcBorders>
            <w:shd w:val="clear" w:color="auto" w:fill="auto"/>
            <w:noWrap/>
            <w:vAlign w:val="center"/>
          </w:tcPr>
          <w:p w14:paraId="37C3ADB0" w14:textId="77777777" w:rsidR="00B57387" w:rsidRPr="00EF119D" w:rsidRDefault="00B57387" w:rsidP="00143DAD">
            <w:pPr>
              <w:spacing w:before="40" w:after="40"/>
              <w:ind w:firstLine="0"/>
              <w:jc w:val="left"/>
            </w:pPr>
            <w:r w:rsidRPr="00EF119D">
              <w:t>Chưa rõ</w:t>
            </w:r>
          </w:p>
        </w:tc>
        <w:tc>
          <w:tcPr>
            <w:tcW w:w="713" w:type="pct"/>
            <w:tcBorders>
              <w:top w:val="nil"/>
              <w:left w:val="nil"/>
              <w:bottom w:val="single" w:sz="4" w:space="0" w:color="auto"/>
              <w:right w:val="single" w:sz="4" w:space="0" w:color="auto"/>
            </w:tcBorders>
            <w:shd w:val="clear" w:color="auto" w:fill="auto"/>
            <w:noWrap/>
            <w:vAlign w:val="bottom"/>
          </w:tcPr>
          <w:p w14:paraId="68EB0583" w14:textId="77777777" w:rsidR="00B57387" w:rsidRPr="00EF119D" w:rsidRDefault="00B57387" w:rsidP="00F61FCA">
            <w:pPr>
              <w:spacing w:before="40" w:after="40"/>
              <w:ind w:firstLine="0"/>
            </w:pPr>
          </w:p>
        </w:tc>
      </w:tr>
      <w:tr w:rsidR="00B57387" w:rsidRPr="00EF119D" w14:paraId="5CAD9157" w14:textId="77777777" w:rsidTr="001176F8">
        <w:trPr>
          <w:trHeight w:val="2425"/>
        </w:trPr>
        <w:tc>
          <w:tcPr>
            <w:tcW w:w="352" w:type="pct"/>
            <w:tcBorders>
              <w:top w:val="nil"/>
              <w:left w:val="single" w:sz="4" w:space="0" w:color="auto"/>
              <w:bottom w:val="single" w:sz="4" w:space="0" w:color="auto"/>
              <w:right w:val="single" w:sz="4" w:space="0" w:color="auto"/>
            </w:tcBorders>
            <w:shd w:val="clear" w:color="auto" w:fill="auto"/>
            <w:noWrap/>
            <w:vAlign w:val="center"/>
          </w:tcPr>
          <w:p w14:paraId="6A0CFF78" w14:textId="77777777" w:rsidR="00B57387" w:rsidRPr="00EF119D" w:rsidRDefault="00B57387" w:rsidP="001176F8">
            <w:pPr>
              <w:spacing w:before="40" w:after="40"/>
              <w:ind w:firstLine="0"/>
              <w:jc w:val="center"/>
            </w:pPr>
            <w:r w:rsidRPr="00EF119D">
              <w:t>3</w:t>
            </w:r>
          </w:p>
        </w:tc>
        <w:tc>
          <w:tcPr>
            <w:tcW w:w="2673" w:type="pct"/>
            <w:tcBorders>
              <w:top w:val="nil"/>
              <w:left w:val="nil"/>
              <w:bottom w:val="single" w:sz="4" w:space="0" w:color="auto"/>
              <w:right w:val="single" w:sz="4" w:space="0" w:color="auto"/>
            </w:tcBorders>
            <w:shd w:val="clear" w:color="auto" w:fill="auto"/>
            <w:noWrap/>
            <w:vAlign w:val="bottom"/>
          </w:tcPr>
          <w:p w14:paraId="0FB19D9A" w14:textId="77777777" w:rsidR="00B57387" w:rsidRPr="00EF119D" w:rsidRDefault="00B57387" w:rsidP="00F61FCA">
            <w:pPr>
              <w:spacing w:before="40" w:after="40"/>
              <w:ind w:firstLine="0"/>
            </w:pPr>
            <w:r w:rsidRPr="00EF119D">
              <w:t>Khảo sát, đánh giá và triển khai thí điểm một số mô hình tăng trưởng xanh về xử lý, tái sử dụng phụ phẩm, phế thải trong sản xuất nông nghiệp quy mô hộ gia đình tại tỉnh Hậu Giang và đề xuất các giải pháp nhân rộng</w:t>
            </w:r>
          </w:p>
        </w:tc>
        <w:tc>
          <w:tcPr>
            <w:tcW w:w="505" w:type="pct"/>
            <w:tcBorders>
              <w:top w:val="nil"/>
              <w:left w:val="single" w:sz="4" w:space="0" w:color="auto"/>
              <w:bottom w:val="single" w:sz="4" w:space="0" w:color="auto"/>
              <w:right w:val="single" w:sz="4" w:space="0" w:color="auto"/>
            </w:tcBorders>
            <w:shd w:val="clear" w:color="auto" w:fill="auto"/>
            <w:noWrap/>
            <w:vAlign w:val="center"/>
          </w:tcPr>
          <w:p w14:paraId="2BF7CBDA" w14:textId="77777777" w:rsidR="00B57387" w:rsidRPr="00EF119D" w:rsidRDefault="00B57387" w:rsidP="001176F8">
            <w:pPr>
              <w:spacing w:before="40" w:after="40"/>
              <w:ind w:firstLine="0"/>
              <w:jc w:val="center"/>
            </w:pPr>
            <w:r w:rsidRPr="00EF119D">
              <w:t>Giấy</w:t>
            </w:r>
          </w:p>
        </w:tc>
        <w:tc>
          <w:tcPr>
            <w:tcW w:w="757" w:type="pct"/>
            <w:tcBorders>
              <w:top w:val="nil"/>
              <w:left w:val="nil"/>
              <w:bottom w:val="single" w:sz="4" w:space="0" w:color="auto"/>
              <w:right w:val="single" w:sz="4" w:space="0" w:color="auto"/>
            </w:tcBorders>
            <w:shd w:val="clear" w:color="auto" w:fill="auto"/>
            <w:noWrap/>
            <w:vAlign w:val="center"/>
          </w:tcPr>
          <w:p w14:paraId="5C5438CB" w14:textId="77777777" w:rsidR="00B57387" w:rsidRPr="00EF119D" w:rsidRDefault="00B57387" w:rsidP="001176F8">
            <w:pPr>
              <w:spacing w:before="40" w:after="40"/>
              <w:ind w:firstLine="0"/>
              <w:jc w:val="center"/>
            </w:pPr>
            <w:r w:rsidRPr="00EF119D">
              <w:t>Chưa rõ</w:t>
            </w:r>
          </w:p>
        </w:tc>
        <w:tc>
          <w:tcPr>
            <w:tcW w:w="713" w:type="pct"/>
            <w:tcBorders>
              <w:top w:val="nil"/>
              <w:left w:val="nil"/>
              <w:bottom w:val="single" w:sz="4" w:space="0" w:color="auto"/>
              <w:right w:val="single" w:sz="4" w:space="0" w:color="auto"/>
            </w:tcBorders>
            <w:shd w:val="clear" w:color="auto" w:fill="auto"/>
            <w:noWrap/>
            <w:vAlign w:val="bottom"/>
          </w:tcPr>
          <w:p w14:paraId="2613B258" w14:textId="77777777" w:rsidR="00B57387" w:rsidRPr="00EF119D" w:rsidRDefault="00B57387" w:rsidP="00F61FCA">
            <w:pPr>
              <w:spacing w:before="40" w:after="40"/>
              <w:ind w:firstLine="0"/>
            </w:pPr>
          </w:p>
        </w:tc>
      </w:tr>
    </w:tbl>
    <w:bookmarkEnd w:id="27"/>
    <w:bookmarkEnd w:id="28"/>
    <w:bookmarkEnd w:id="31"/>
    <w:p w14:paraId="09AD995D" w14:textId="77777777" w:rsidR="003E4C58" w:rsidRPr="00EF119D" w:rsidRDefault="003E4C58" w:rsidP="001176F8">
      <w:pPr>
        <w:spacing w:after="120"/>
        <w:rPr>
          <w:b/>
          <w:bCs/>
          <w:i/>
          <w:iCs/>
          <w:lang w:val="vi-VN"/>
        </w:rPr>
      </w:pPr>
      <w:r w:rsidRPr="00EF119D">
        <w:rPr>
          <w:b/>
          <w:bCs/>
          <w:i/>
          <w:iCs/>
          <w:lang w:val="vi-VN"/>
        </w:rPr>
        <w:t>Kế hoạch quan trắc</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825"/>
        <w:gridCol w:w="1143"/>
        <w:gridCol w:w="1163"/>
        <w:gridCol w:w="1009"/>
        <w:gridCol w:w="1378"/>
      </w:tblGrid>
      <w:tr w:rsidR="001176F8" w:rsidRPr="00EF119D" w14:paraId="1409969C" w14:textId="77777777" w:rsidTr="00AC5826">
        <w:trPr>
          <w:trHeight w:val="846"/>
        </w:trPr>
        <w:tc>
          <w:tcPr>
            <w:tcW w:w="334" w:type="pct"/>
            <w:shd w:val="clear" w:color="auto" w:fill="auto"/>
            <w:vAlign w:val="center"/>
            <w:hideMark/>
          </w:tcPr>
          <w:p w14:paraId="63E147B2" w14:textId="77777777" w:rsidR="003E4C58" w:rsidRPr="00EF119D" w:rsidRDefault="003E4C58" w:rsidP="001176F8">
            <w:pPr>
              <w:spacing w:before="40" w:after="40"/>
              <w:ind w:right="26" w:firstLine="0"/>
              <w:jc w:val="center"/>
              <w:rPr>
                <w:b/>
                <w:bCs/>
              </w:rPr>
            </w:pPr>
            <w:r w:rsidRPr="00EF119D">
              <w:rPr>
                <w:b/>
                <w:bCs/>
              </w:rPr>
              <w:t>TT</w:t>
            </w:r>
          </w:p>
        </w:tc>
        <w:tc>
          <w:tcPr>
            <w:tcW w:w="2095" w:type="pct"/>
            <w:shd w:val="clear" w:color="auto" w:fill="auto"/>
            <w:vAlign w:val="center"/>
            <w:hideMark/>
          </w:tcPr>
          <w:p w14:paraId="5488595F" w14:textId="77777777" w:rsidR="003E4C58" w:rsidRPr="00EF119D" w:rsidRDefault="003E4C58" w:rsidP="001176F8">
            <w:pPr>
              <w:spacing w:before="40" w:after="40"/>
              <w:ind w:right="671" w:firstLine="0"/>
              <w:jc w:val="center"/>
              <w:rPr>
                <w:b/>
                <w:bCs/>
              </w:rPr>
            </w:pPr>
            <w:r w:rsidRPr="00EF119D">
              <w:rPr>
                <w:b/>
                <w:bCs/>
              </w:rPr>
              <w:t>Tên tài liệu</w:t>
            </w:r>
          </w:p>
        </w:tc>
        <w:tc>
          <w:tcPr>
            <w:tcW w:w="626" w:type="pct"/>
            <w:shd w:val="clear" w:color="auto" w:fill="auto"/>
            <w:vAlign w:val="center"/>
            <w:hideMark/>
          </w:tcPr>
          <w:p w14:paraId="0DD965F6" w14:textId="77777777" w:rsidR="003E4C58" w:rsidRPr="00EF119D" w:rsidRDefault="003E4C58" w:rsidP="001176F8">
            <w:pPr>
              <w:spacing w:before="40" w:after="40"/>
              <w:ind w:firstLine="0"/>
              <w:jc w:val="center"/>
              <w:rPr>
                <w:b/>
                <w:bCs/>
              </w:rPr>
            </w:pPr>
            <w:r w:rsidRPr="00EF119D">
              <w:rPr>
                <w:b/>
                <w:bCs/>
              </w:rPr>
              <w:t>Năm</w:t>
            </w:r>
          </w:p>
        </w:tc>
        <w:tc>
          <w:tcPr>
            <w:tcW w:w="637" w:type="pct"/>
            <w:shd w:val="clear" w:color="auto" w:fill="auto"/>
            <w:vAlign w:val="center"/>
            <w:hideMark/>
          </w:tcPr>
          <w:p w14:paraId="682936AD" w14:textId="77777777" w:rsidR="003E4C58" w:rsidRPr="00EF119D" w:rsidRDefault="003E4C58" w:rsidP="001176F8">
            <w:pPr>
              <w:spacing w:before="40" w:after="40"/>
              <w:ind w:firstLine="0"/>
              <w:jc w:val="center"/>
              <w:rPr>
                <w:b/>
                <w:bCs/>
              </w:rPr>
            </w:pPr>
            <w:r w:rsidRPr="00EF119D">
              <w:rPr>
                <w:b/>
                <w:bCs/>
              </w:rPr>
              <w:t>Định dạng</w:t>
            </w:r>
          </w:p>
        </w:tc>
        <w:tc>
          <w:tcPr>
            <w:tcW w:w="553" w:type="pct"/>
            <w:shd w:val="clear" w:color="auto" w:fill="auto"/>
            <w:vAlign w:val="center"/>
            <w:hideMark/>
          </w:tcPr>
          <w:p w14:paraId="1023806A" w14:textId="77777777" w:rsidR="003E4C58" w:rsidRPr="00EF119D" w:rsidRDefault="003E4C58" w:rsidP="001176F8">
            <w:pPr>
              <w:spacing w:before="40" w:after="40"/>
              <w:ind w:firstLine="0"/>
              <w:jc w:val="center"/>
              <w:rPr>
                <w:b/>
                <w:bCs/>
              </w:rPr>
            </w:pPr>
            <w:r w:rsidRPr="00EF119D">
              <w:rPr>
                <w:b/>
                <w:bCs/>
              </w:rPr>
              <w:t>Số trang</w:t>
            </w:r>
          </w:p>
        </w:tc>
        <w:tc>
          <w:tcPr>
            <w:tcW w:w="755" w:type="pct"/>
            <w:shd w:val="clear" w:color="auto" w:fill="auto"/>
            <w:vAlign w:val="center"/>
            <w:hideMark/>
          </w:tcPr>
          <w:p w14:paraId="3D0215C2" w14:textId="77777777" w:rsidR="003E4C58" w:rsidRPr="00EF119D" w:rsidRDefault="00EB3A83" w:rsidP="001176F8">
            <w:pPr>
              <w:spacing w:before="40" w:after="40"/>
              <w:ind w:right="-47" w:firstLine="0"/>
              <w:jc w:val="center"/>
              <w:rPr>
                <w:b/>
                <w:bCs/>
              </w:rPr>
            </w:pPr>
            <w:r w:rsidRPr="00EF119D">
              <w:rPr>
                <w:b/>
                <w:bCs/>
              </w:rPr>
              <w:t>Ghi chú</w:t>
            </w:r>
          </w:p>
        </w:tc>
      </w:tr>
      <w:tr w:rsidR="001176F8" w:rsidRPr="00EF119D" w14:paraId="6E724641" w14:textId="77777777" w:rsidTr="00AC5826">
        <w:trPr>
          <w:trHeight w:val="423"/>
        </w:trPr>
        <w:tc>
          <w:tcPr>
            <w:tcW w:w="334" w:type="pct"/>
            <w:shd w:val="clear" w:color="auto" w:fill="auto"/>
            <w:vAlign w:val="center"/>
            <w:hideMark/>
          </w:tcPr>
          <w:p w14:paraId="4EE39E10" w14:textId="77777777" w:rsidR="003E4C58" w:rsidRPr="00AC5826" w:rsidRDefault="003E4C58" w:rsidP="00143DAD">
            <w:pPr>
              <w:spacing w:before="40" w:after="40"/>
              <w:ind w:firstLine="0"/>
              <w:jc w:val="center"/>
            </w:pPr>
            <w:r w:rsidRPr="00AC5826">
              <w:t>1</w:t>
            </w:r>
          </w:p>
        </w:tc>
        <w:tc>
          <w:tcPr>
            <w:tcW w:w="2095" w:type="pct"/>
            <w:shd w:val="clear" w:color="auto" w:fill="auto"/>
            <w:vAlign w:val="center"/>
            <w:hideMark/>
          </w:tcPr>
          <w:p w14:paraId="0D3398EB" w14:textId="77777777" w:rsidR="003E4C58" w:rsidRPr="00AC5826" w:rsidRDefault="003E4C58" w:rsidP="003E4C58">
            <w:pPr>
              <w:spacing w:before="40" w:after="40"/>
              <w:ind w:firstLine="0"/>
            </w:pPr>
            <w:r w:rsidRPr="00AC5826">
              <w:t xml:space="preserve">Chương trình quan trắc môi trường  </w:t>
            </w:r>
          </w:p>
        </w:tc>
        <w:tc>
          <w:tcPr>
            <w:tcW w:w="626" w:type="pct"/>
            <w:shd w:val="clear" w:color="auto" w:fill="auto"/>
            <w:vAlign w:val="center"/>
            <w:hideMark/>
          </w:tcPr>
          <w:p w14:paraId="0F7E1F54" w14:textId="77777777" w:rsidR="003E4C58" w:rsidRPr="00AC5826" w:rsidRDefault="003E4C58" w:rsidP="001176F8">
            <w:pPr>
              <w:spacing w:before="40" w:after="40"/>
              <w:ind w:firstLine="0"/>
              <w:jc w:val="center"/>
            </w:pPr>
            <w:r w:rsidRPr="00AC5826">
              <w:t>2012</w:t>
            </w:r>
            <w:r w:rsidR="00AC5826" w:rsidRPr="00AC5826">
              <w:t>-2021</w:t>
            </w:r>
          </w:p>
        </w:tc>
        <w:tc>
          <w:tcPr>
            <w:tcW w:w="637" w:type="pct"/>
            <w:shd w:val="clear" w:color="auto" w:fill="auto"/>
            <w:vAlign w:val="center"/>
            <w:hideMark/>
          </w:tcPr>
          <w:p w14:paraId="74849694" w14:textId="77777777" w:rsidR="003E4C58" w:rsidRPr="00AC5826" w:rsidRDefault="003E4C58" w:rsidP="001176F8">
            <w:pPr>
              <w:spacing w:before="40" w:after="40"/>
              <w:ind w:firstLine="0"/>
              <w:jc w:val="center"/>
            </w:pPr>
            <w:r w:rsidRPr="00AC5826">
              <w:t>Giấy</w:t>
            </w:r>
          </w:p>
        </w:tc>
        <w:tc>
          <w:tcPr>
            <w:tcW w:w="553" w:type="pct"/>
            <w:shd w:val="clear" w:color="auto" w:fill="auto"/>
            <w:vAlign w:val="center"/>
            <w:hideMark/>
          </w:tcPr>
          <w:p w14:paraId="1D91AD65" w14:textId="77777777" w:rsidR="003E4C58" w:rsidRPr="00AC5826" w:rsidRDefault="00AC5826" w:rsidP="001176F8">
            <w:pPr>
              <w:spacing w:before="40" w:after="40"/>
              <w:ind w:firstLine="0"/>
              <w:jc w:val="center"/>
            </w:pPr>
            <w:r w:rsidRPr="00AC5826">
              <w:t>307</w:t>
            </w:r>
          </w:p>
        </w:tc>
        <w:tc>
          <w:tcPr>
            <w:tcW w:w="755" w:type="pct"/>
            <w:shd w:val="clear" w:color="auto" w:fill="auto"/>
            <w:vAlign w:val="center"/>
            <w:hideMark/>
          </w:tcPr>
          <w:p w14:paraId="78B5B875" w14:textId="77777777" w:rsidR="003E4C58" w:rsidRPr="00AC5826" w:rsidRDefault="003E4C58" w:rsidP="003E4C58">
            <w:pPr>
              <w:spacing w:before="40" w:after="40"/>
              <w:ind w:firstLine="0"/>
            </w:pPr>
            <w:r w:rsidRPr="00AC5826">
              <w:t> </w:t>
            </w:r>
          </w:p>
        </w:tc>
      </w:tr>
    </w:tbl>
    <w:p w14:paraId="30FE1F3B" w14:textId="77777777" w:rsidR="00811276" w:rsidRPr="00EF119D" w:rsidRDefault="00811276" w:rsidP="00811276">
      <w:pPr>
        <w:rPr>
          <w:b/>
          <w:bCs/>
          <w:i/>
          <w:iCs/>
          <w:lang w:val="vi-VN"/>
        </w:rPr>
      </w:pPr>
      <w:r w:rsidRPr="00EF119D">
        <w:rPr>
          <w:b/>
          <w:bCs/>
          <w:i/>
          <w:iCs/>
          <w:lang w:val="vi-VN"/>
        </w:rPr>
        <w:t>Dữ liệu quan trắc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761"/>
        <w:gridCol w:w="1050"/>
        <w:gridCol w:w="1399"/>
        <w:gridCol w:w="973"/>
        <w:gridCol w:w="1263"/>
      </w:tblGrid>
      <w:tr w:rsidR="001248F2" w:rsidRPr="00EF119D" w14:paraId="689A899F" w14:textId="77777777" w:rsidTr="00C17E4B">
        <w:trPr>
          <w:trHeight w:val="680"/>
        </w:trPr>
        <w:tc>
          <w:tcPr>
            <w:tcW w:w="333" w:type="pct"/>
            <w:shd w:val="clear" w:color="auto" w:fill="auto"/>
            <w:vAlign w:val="center"/>
            <w:hideMark/>
          </w:tcPr>
          <w:p w14:paraId="2000D867" w14:textId="77777777" w:rsidR="00811276" w:rsidRPr="00EF119D" w:rsidRDefault="00811276" w:rsidP="001176F8">
            <w:pPr>
              <w:spacing w:before="40" w:after="40"/>
              <w:ind w:right="26" w:firstLine="0"/>
              <w:jc w:val="center"/>
              <w:rPr>
                <w:b/>
                <w:bCs/>
              </w:rPr>
            </w:pPr>
            <w:r w:rsidRPr="00EF119D">
              <w:rPr>
                <w:b/>
                <w:bCs/>
              </w:rPr>
              <w:t>TT</w:t>
            </w:r>
          </w:p>
        </w:tc>
        <w:tc>
          <w:tcPr>
            <w:tcW w:w="2077" w:type="pct"/>
            <w:shd w:val="clear" w:color="auto" w:fill="auto"/>
            <w:vAlign w:val="center"/>
            <w:hideMark/>
          </w:tcPr>
          <w:p w14:paraId="5B7AA336" w14:textId="77777777" w:rsidR="00811276" w:rsidRPr="00EF119D" w:rsidRDefault="00811276" w:rsidP="001176F8">
            <w:pPr>
              <w:spacing w:before="40" w:after="40"/>
              <w:ind w:right="671" w:firstLine="0"/>
              <w:jc w:val="center"/>
              <w:rPr>
                <w:b/>
                <w:bCs/>
              </w:rPr>
            </w:pPr>
            <w:r w:rsidRPr="00EF119D">
              <w:rPr>
                <w:b/>
                <w:bCs/>
              </w:rPr>
              <w:t>Tên tài liệu</w:t>
            </w:r>
          </w:p>
        </w:tc>
        <w:tc>
          <w:tcPr>
            <w:tcW w:w="581" w:type="pct"/>
            <w:shd w:val="clear" w:color="auto" w:fill="auto"/>
            <w:vAlign w:val="center"/>
            <w:hideMark/>
          </w:tcPr>
          <w:p w14:paraId="0AD42683" w14:textId="77777777" w:rsidR="00811276" w:rsidRPr="00EF119D" w:rsidRDefault="00811276" w:rsidP="001176F8">
            <w:pPr>
              <w:spacing w:before="40" w:after="40"/>
              <w:ind w:firstLine="0"/>
              <w:jc w:val="center"/>
              <w:rPr>
                <w:b/>
                <w:bCs/>
              </w:rPr>
            </w:pPr>
            <w:r w:rsidRPr="00EF119D">
              <w:rPr>
                <w:b/>
                <w:bCs/>
              </w:rPr>
              <w:t>Năm</w:t>
            </w:r>
          </w:p>
        </w:tc>
        <w:tc>
          <w:tcPr>
            <w:tcW w:w="773" w:type="pct"/>
            <w:shd w:val="clear" w:color="auto" w:fill="auto"/>
            <w:vAlign w:val="center"/>
            <w:hideMark/>
          </w:tcPr>
          <w:p w14:paraId="07D6258B" w14:textId="77777777" w:rsidR="00811276" w:rsidRPr="00EF119D" w:rsidRDefault="00811276" w:rsidP="001176F8">
            <w:pPr>
              <w:spacing w:before="40" w:after="40"/>
              <w:ind w:firstLine="0"/>
              <w:jc w:val="center"/>
              <w:rPr>
                <w:b/>
                <w:bCs/>
              </w:rPr>
            </w:pPr>
            <w:r w:rsidRPr="00EF119D">
              <w:rPr>
                <w:b/>
                <w:bCs/>
              </w:rPr>
              <w:t>Định dạng</w:t>
            </w:r>
          </w:p>
        </w:tc>
        <w:tc>
          <w:tcPr>
            <w:tcW w:w="538" w:type="pct"/>
            <w:shd w:val="clear" w:color="auto" w:fill="auto"/>
            <w:vAlign w:val="center"/>
            <w:hideMark/>
          </w:tcPr>
          <w:p w14:paraId="3D6AF095" w14:textId="77777777" w:rsidR="00811276" w:rsidRPr="00EF119D" w:rsidRDefault="00811276" w:rsidP="001176F8">
            <w:pPr>
              <w:spacing w:before="40" w:after="40"/>
              <w:ind w:firstLine="0"/>
              <w:jc w:val="center"/>
              <w:rPr>
                <w:b/>
                <w:bCs/>
              </w:rPr>
            </w:pPr>
            <w:r w:rsidRPr="00EF119D">
              <w:rPr>
                <w:b/>
                <w:bCs/>
              </w:rPr>
              <w:t>Số trang</w:t>
            </w:r>
          </w:p>
        </w:tc>
        <w:tc>
          <w:tcPr>
            <w:tcW w:w="698" w:type="pct"/>
            <w:shd w:val="clear" w:color="auto" w:fill="auto"/>
            <w:vAlign w:val="center"/>
            <w:hideMark/>
          </w:tcPr>
          <w:p w14:paraId="4A9C489D" w14:textId="77777777" w:rsidR="00811276" w:rsidRPr="00EF119D" w:rsidRDefault="00811276" w:rsidP="001176F8">
            <w:pPr>
              <w:spacing w:before="40" w:after="40"/>
              <w:ind w:right="29" w:firstLine="0"/>
              <w:jc w:val="center"/>
              <w:rPr>
                <w:b/>
                <w:bCs/>
              </w:rPr>
            </w:pPr>
            <w:r w:rsidRPr="00EF119D">
              <w:rPr>
                <w:b/>
                <w:bCs/>
              </w:rPr>
              <w:t>Ghi chú</w:t>
            </w:r>
          </w:p>
        </w:tc>
      </w:tr>
      <w:tr w:rsidR="001248F2" w:rsidRPr="00EF119D" w14:paraId="5D776003" w14:textId="77777777" w:rsidTr="00C17E4B">
        <w:trPr>
          <w:trHeight w:val="340"/>
        </w:trPr>
        <w:tc>
          <w:tcPr>
            <w:tcW w:w="333" w:type="pct"/>
            <w:shd w:val="clear" w:color="auto" w:fill="auto"/>
            <w:vAlign w:val="center"/>
            <w:hideMark/>
          </w:tcPr>
          <w:p w14:paraId="0B9E89C2" w14:textId="77777777" w:rsidR="00811276" w:rsidRPr="00C17E4B" w:rsidRDefault="00811276" w:rsidP="001176F8">
            <w:pPr>
              <w:ind w:firstLine="0"/>
              <w:jc w:val="center"/>
            </w:pPr>
            <w:r w:rsidRPr="00C17E4B">
              <w:t>1</w:t>
            </w:r>
          </w:p>
        </w:tc>
        <w:tc>
          <w:tcPr>
            <w:tcW w:w="2077" w:type="pct"/>
            <w:shd w:val="clear" w:color="auto" w:fill="auto"/>
            <w:vAlign w:val="center"/>
          </w:tcPr>
          <w:p w14:paraId="5C1787A7" w14:textId="77777777" w:rsidR="00811276" w:rsidRPr="00C17E4B" w:rsidRDefault="00811276" w:rsidP="00811276">
            <w:pPr>
              <w:ind w:firstLine="0"/>
            </w:pPr>
            <w:r w:rsidRPr="00C17E4B">
              <w:t>Kết quả quan trắc môi trường nước mặt</w:t>
            </w:r>
          </w:p>
        </w:tc>
        <w:tc>
          <w:tcPr>
            <w:tcW w:w="581" w:type="pct"/>
            <w:shd w:val="clear" w:color="auto" w:fill="auto"/>
            <w:vAlign w:val="center"/>
          </w:tcPr>
          <w:p w14:paraId="0DBC0A02" w14:textId="77777777" w:rsidR="00811276" w:rsidRPr="00C17E4B" w:rsidRDefault="00811276" w:rsidP="00C17E4B">
            <w:pPr>
              <w:ind w:firstLine="0"/>
              <w:jc w:val="center"/>
            </w:pPr>
            <w:r w:rsidRPr="00C17E4B">
              <w:t>2012</w:t>
            </w:r>
            <w:r w:rsidR="00AC5826" w:rsidRPr="00C17E4B">
              <w:t xml:space="preserve"> </w:t>
            </w:r>
            <w:r w:rsidR="00C17E4B" w:rsidRPr="00C17E4B">
              <w:t>-2021</w:t>
            </w:r>
          </w:p>
        </w:tc>
        <w:tc>
          <w:tcPr>
            <w:tcW w:w="773" w:type="pct"/>
            <w:shd w:val="clear" w:color="auto" w:fill="auto"/>
            <w:vAlign w:val="center"/>
            <w:hideMark/>
          </w:tcPr>
          <w:p w14:paraId="01D89744" w14:textId="77777777" w:rsidR="00811276" w:rsidRPr="00C17E4B" w:rsidRDefault="00811276" w:rsidP="001176F8">
            <w:pPr>
              <w:ind w:firstLine="0"/>
              <w:jc w:val="center"/>
            </w:pPr>
            <w:r w:rsidRPr="00C17E4B">
              <w:t>Giấy</w:t>
            </w:r>
          </w:p>
        </w:tc>
        <w:tc>
          <w:tcPr>
            <w:tcW w:w="538" w:type="pct"/>
            <w:shd w:val="clear" w:color="auto" w:fill="auto"/>
            <w:vAlign w:val="center"/>
            <w:hideMark/>
          </w:tcPr>
          <w:p w14:paraId="6D2FC971" w14:textId="77777777" w:rsidR="00811276" w:rsidRPr="00EF119D" w:rsidRDefault="00811276" w:rsidP="00811276">
            <w:pPr>
              <w:ind w:firstLine="0"/>
            </w:pPr>
            <w:r w:rsidRPr="00EF119D">
              <w:t> </w:t>
            </w:r>
          </w:p>
        </w:tc>
        <w:tc>
          <w:tcPr>
            <w:tcW w:w="698" w:type="pct"/>
            <w:shd w:val="clear" w:color="auto" w:fill="auto"/>
            <w:vAlign w:val="center"/>
            <w:hideMark/>
          </w:tcPr>
          <w:p w14:paraId="5D4FE7AA" w14:textId="77777777" w:rsidR="00811276" w:rsidRPr="00EF119D" w:rsidRDefault="00811276" w:rsidP="00811276">
            <w:pPr>
              <w:ind w:firstLine="0"/>
            </w:pPr>
            <w:r w:rsidRPr="00EF119D">
              <w:t xml:space="preserve"> </w:t>
            </w:r>
          </w:p>
        </w:tc>
      </w:tr>
      <w:tr w:rsidR="001248F2" w:rsidRPr="00EF119D" w14:paraId="63D8CABC" w14:textId="77777777" w:rsidTr="00C17E4B">
        <w:trPr>
          <w:trHeight w:val="680"/>
        </w:trPr>
        <w:tc>
          <w:tcPr>
            <w:tcW w:w="333" w:type="pct"/>
            <w:shd w:val="clear" w:color="auto" w:fill="auto"/>
            <w:vAlign w:val="center"/>
            <w:hideMark/>
          </w:tcPr>
          <w:p w14:paraId="47AB4B93" w14:textId="77777777" w:rsidR="00811276" w:rsidRPr="00EF119D" w:rsidRDefault="00811276" w:rsidP="001176F8">
            <w:pPr>
              <w:ind w:firstLine="0"/>
              <w:jc w:val="center"/>
            </w:pPr>
            <w:r w:rsidRPr="00EF119D">
              <w:t>2</w:t>
            </w:r>
          </w:p>
        </w:tc>
        <w:tc>
          <w:tcPr>
            <w:tcW w:w="2077" w:type="pct"/>
            <w:shd w:val="clear" w:color="auto" w:fill="auto"/>
            <w:vAlign w:val="center"/>
          </w:tcPr>
          <w:p w14:paraId="117F233E" w14:textId="77777777" w:rsidR="00811276" w:rsidRPr="00EF119D" w:rsidRDefault="00811276" w:rsidP="00811276">
            <w:pPr>
              <w:ind w:firstLine="0"/>
            </w:pPr>
            <w:r w:rsidRPr="00EF119D">
              <w:t>Kết quả quan trắc môi trường nước dưới đất</w:t>
            </w:r>
          </w:p>
        </w:tc>
        <w:tc>
          <w:tcPr>
            <w:tcW w:w="581" w:type="pct"/>
            <w:shd w:val="clear" w:color="auto" w:fill="auto"/>
            <w:vAlign w:val="center"/>
          </w:tcPr>
          <w:p w14:paraId="5577B705" w14:textId="77777777" w:rsidR="00811276" w:rsidRPr="00EF119D" w:rsidRDefault="00811276" w:rsidP="001176F8">
            <w:pPr>
              <w:ind w:firstLine="0"/>
              <w:jc w:val="center"/>
            </w:pPr>
            <w:r w:rsidRPr="00EF119D">
              <w:t>2012</w:t>
            </w:r>
            <w:r w:rsidR="00C17E4B">
              <w:t>-2021</w:t>
            </w:r>
          </w:p>
        </w:tc>
        <w:tc>
          <w:tcPr>
            <w:tcW w:w="773" w:type="pct"/>
            <w:shd w:val="clear" w:color="auto" w:fill="auto"/>
            <w:vAlign w:val="center"/>
            <w:hideMark/>
          </w:tcPr>
          <w:p w14:paraId="6CB52F2D" w14:textId="77777777" w:rsidR="00811276" w:rsidRPr="00EF119D" w:rsidRDefault="00811276" w:rsidP="001176F8">
            <w:pPr>
              <w:ind w:firstLine="0"/>
              <w:jc w:val="center"/>
            </w:pPr>
            <w:r w:rsidRPr="00EF119D">
              <w:t>Giấy</w:t>
            </w:r>
          </w:p>
        </w:tc>
        <w:tc>
          <w:tcPr>
            <w:tcW w:w="538" w:type="pct"/>
            <w:shd w:val="clear" w:color="auto" w:fill="auto"/>
            <w:vAlign w:val="center"/>
            <w:hideMark/>
          </w:tcPr>
          <w:p w14:paraId="7DDFD4EB" w14:textId="77777777" w:rsidR="00811276" w:rsidRPr="00EF119D" w:rsidRDefault="00811276" w:rsidP="00811276">
            <w:pPr>
              <w:ind w:firstLine="0"/>
            </w:pPr>
          </w:p>
        </w:tc>
        <w:tc>
          <w:tcPr>
            <w:tcW w:w="698" w:type="pct"/>
            <w:shd w:val="clear" w:color="auto" w:fill="auto"/>
            <w:vAlign w:val="center"/>
            <w:hideMark/>
          </w:tcPr>
          <w:p w14:paraId="0EF83A14" w14:textId="77777777" w:rsidR="00811276" w:rsidRPr="00EF119D" w:rsidRDefault="00811276" w:rsidP="00811276">
            <w:pPr>
              <w:ind w:firstLine="0"/>
            </w:pPr>
            <w:r w:rsidRPr="00EF119D">
              <w:t xml:space="preserve"> </w:t>
            </w:r>
          </w:p>
        </w:tc>
      </w:tr>
      <w:tr w:rsidR="001248F2" w:rsidRPr="00EF119D" w14:paraId="3154FCD7" w14:textId="77777777" w:rsidTr="00C17E4B">
        <w:trPr>
          <w:trHeight w:val="680"/>
        </w:trPr>
        <w:tc>
          <w:tcPr>
            <w:tcW w:w="333" w:type="pct"/>
            <w:shd w:val="clear" w:color="auto" w:fill="auto"/>
            <w:vAlign w:val="center"/>
            <w:hideMark/>
          </w:tcPr>
          <w:p w14:paraId="0EE6745A" w14:textId="77777777" w:rsidR="00811276" w:rsidRPr="00EF119D" w:rsidRDefault="00811276" w:rsidP="001176F8">
            <w:pPr>
              <w:ind w:firstLine="0"/>
              <w:jc w:val="center"/>
            </w:pPr>
            <w:r w:rsidRPr="00EF119D">
              <w:t>3</w:t>
            </w:r>
          </w:p>
        </w:tc>
        <w:tc>
          <w:tcPr>
            <w:tcW w:w="2077" w:type="pct"/>
            <w:shd w:val="clear" w:color="auto" w:fill="auto"/>
            <w:vAlign w:val="center"/>
          </w:tcPr>
          <w:p w14:paraId="3A0A634F" w14:textId="77777777" w:rsidR="00811276" w:rsidRPr="00EF119D" w:rsidRDefault="00811276" w:rsidP="00811276">
            <w:pPr>
              <w:ind w:firstLine="0"/>
            </w:pPr>
            <w:r w:rsidRPr="00EF119D">
              <w:t xml:space="preserve">Kết quả quan trắc môi trường không khí </w:t>
            </w:r>
          </w:p>
        </w:tc>
        <w:tc>
          <w:tcPr>
            <w:tcW w:w="581" w:type="pct"/>
            <w:shd w:val="clear" w:color="auto" w:fill="auto"/>
            <w:vAlign w:val="center"/>
          </w:tcPr>
          <w:p w14:paraId="3B909388" w14:textId="77777777" w:rsidR="00811276" w:rsidRPr="00EF119D" w:rsidRDefault="00811276" w:rsidP="001176F8">
            <w:pPr>
              <w:ind w:firstLine="0"/>
              <w:jc w:val="center"/>
            </w:pPr>
            <w:r w:rsidRPr="00EF119D">
              <w:t>2012</w:t>
            </w:r>
            <w:r w:rsidR="00C17E4B">
              <w:t>-2021</w:t>
            </w:r>
          </w:p>
        </w:tc>
        <w:tc>
          <w:tcPr>
            <w:tcW w:w="773" w:type="pct"/>
            <w:shd w:val="clear" w:color="auto" w:fill="auto"/>
            <w:vAlign w:val="center"/>
          </w:tcPr>
          <w:p w14:paraId="3478AD56" w14:textId="77777777" w:rsidR="00811276" w:rsidRPr="00EF119D" w:rsidRDefault="00811276" w:rsidP="001176F8">
            <w:pPr>
              <w:ind w:firstLine="0"/>
              <w:jc w:val="center"/>
            </w:pPr>
            <w:r w:rsidRPr="00EF119D">
              <w:t>Giấy</w:t>
            </w:r>
          </w:p>
        </w:tc>
        <w:tc>
          <w:tcPr>
            <w:tcW w:w="538" w:type="pct"/>
            <w:shd w:val="clear" w:color="auto" w:fill="auto"/>
            <w:vAlign w:val="center"/>
          </w:tcPr>
          <w:p w14:paraId="149E896C" w14:textId="77777777" w:rsidR="00811276" w:rsidRPr="00EF119D" w:rsidRDefault="00811276" w:rsidP="00811276">
            <w:pPr>
              <w:ind w:firstLine="0"/>
            </w:pPr>
          </w:p>
        </w:tc>
        <w:tc>
          <w:tcPr>
            <w:tcW w:w="698" w:type="pct"/>
            <w:shd w:val="clear" w:color="auto" w:fill="auto"/>
            <w:vAlign w:val="center"/>
          </w:tcPr>
          <w:p w14:paraId="210AAB29" w14:textId="77777777" w:rsidR="00811276" w:rsidRPr="00EF119D" w:rsidRDefault="00811276" w:rsidP="00811276">
            <w:pPr>
              <w:ind w:firstLine="0"/>
            </w:pPr>
          </w:p>
        </w:tc>
      </w:tr>
      <w:tr w:rsidR="001248F2" w:rsidRPr="00EF119D" w14:paraId="6C39F874" w14:textId="77777777" w:rsidTr="00C17E4B">
        <w:trPr>
          <w:trHeight w:val="680"/>
        </w:trPr>
        <w:tc>
          <w:tcPr>
            <w:tcW w:w="333" w:type="pct"/>
            <w:shd w:val="clear" w:color="auto" w:fill="auto"/>
            <w:vAlign w:val="center"/>
          </w:tcPr>
          <w:p w14:paraId="24749FBF" w14:textId="77777777" w:rsidR="00811276" w:rsidRPr="00EF119D" w:rsidRDefault="00811276" w:rsidP="001176F8">
            <w:pPr>
              <w:ind w:firstLine="0"/>
              <w:jc w:val="center"/>
            </w:pPr>
            <w:r w:rsidRPr="00EF119D">
              <w:t>4</w:t>
            </w:r>
          </w:p>
        </w:tc>
        <w:tc>
          <w:tcPr>
            <w:tcW w:w="2077" w:type="pct"/>
            <w:shd w:val="clear" w:color="auto" w:fill="auto"/>
            <w:vAlign w:val="center"/>
          </w:tcPr>
          <w:p w14:paraId="29211B7C" w14:textId="77777777" w:rsidR="00811276" w:rsidRPr="00EF119D" w:rsidRDefault="00811276" w:rsidP="00811276">
            <w:pPr>
              <w:ind w:firstLine="0"/>
            </w:pPr>
            <w:r w:rsidRPr="00EF119D">
              <w:t>Kết quả quan trắc môi trường trầm tích</w:t>
            </w:r>
          </w:p>
        </w:tc>
        <w:tc>
          <w:tcPr>
            <w:tcW w:w="581" w:type="pct"/>
            <w:shd w:val="clear" w:color="auto" w:fill="auto"/>
            <w:vAlign w:val="center"/>
          </w:tcPr>
          <w:p w14:paraId="76282741" w14:textId="77777777" w:rsidR="00811276" w:rsidRPr="00EF119D" w:rsidRDefault="00811276" w:rsidP="001176F8">
            <w:pPr>
              <w:ind w:firstLine="0"/>
              <w:jc w:val="center"/>
            </w:pPr>
            <w:r w:rsidRPr="00EF119D">
              <w:t>2018</w:t>
            </w:r>
            <w:r w:rsidR="00C17E4B">
              <w:t>-2021</w:t>
            </w:r>
          </w:p>
        </w:tc>
        <w:tc>
          <w:tcPr>
            <w:tcW w:w="773" w:type="pct"/>
            <w:shd w:val="clear" w:color="auto" w:fill="auto"/>
            <w:vAlign w:val="center"/>
          </w:tcPr>
          <w:p w14:paraId="7D76E631" w14:textId="77777777" w:rsidR="00811276" w:rsidRPr="00EF119D" w:rsidRDefault="00811276" w:rsidP="001176F8">
            <w:pPr>
              <w:ind w:firstLine="0"/>
              <w:jc w:val="center"/>
            </w:pPr>
            <w:r w:rsidRPr="00EF119D">
              <w:t>Giấy</w:t>
            </w:r>
          </w:p>
        </w:tc>
        <w:tc>
          <w:tcPr>
            <w:tcW w:w="538" w:type="pct"/>
            <w:shd w:val="clear" w:color="auto" w:fill="auto"/>
            <w:vAlign w:val="center"/>
          </w:tcPr>
          <w:p w14:paraId="5569D020" w14:textId="77777777" w:rsidR="00811276" w:rsidRPr="00EF119D" w:rsidRDefault="00811276" w:rsidP="00811276">
            <w:pPr>
              <w:ind w:firstLine="0"/>
            </w:pPr>
          </w:p>
        </w:tc>
        <w:tc>
          <w:tcPr>
            <w:tcW w:w="698" w:type="pct"/>
            <w:shd w:val="clear" w:color="auto" w:fill="auto"/>
            <w:vAlign w:val="center"/>
          </w:tcPr>
          <w:p w14:paraId="57622BDF" w14:textId="77777777" w:rsidR="00811276" w:rsidRPr="00EF119D" w:rsidRDefault="00811276" w:rsidP="00811276">
            <w:pPr>
              <w:ind w:firstLine="0"/>
            </w:pPr>
          </w:p>
        </w:tc>
      </w:tr>
      <w:tr w:rsidR="001248F2" w:rsidRPr="00EF119D" w14:paraId="593D290C" w14:textId="77777777" w:rsidTr="00C17E4B">
        <w:trPr>
          <w:trHeight w:val="680"/>
        </w:trPr>
        <w:tc>
          <w:tcPr>
            <w:tcW w:w="333" w:type="pct"/>
            <w:shd w:val="clear" w:color="auto" w:fill="auto"/>
            <w:vAlign w:val="center"/>
          </w:tcPr>
          <w:p w14:paraId="06FD704E" w14:textId="77777777" w:rsidR="00811276" w:rsidRPr="00EF119D" w:rsidRDefault="00811276" w:rsidP="001176F8">
            <w:pPr>
              <w:ind w:firstLine="0"/>
              <w:jc w:val="center"/>
            </w:pPr>
            <w:r w:rsidRPr="00EF119D">
              <w:t>5</w:t>
            </w:r>
          </w:p>
        </w:tc>
        <w:tc>
          <w:tcPr>
            <w:tcW w:w="2077" w:type="pct"/>
            <w:shd w:val="clear" w:color="auto" w:fill="auto"/>
            <w:vAlign w:val="center"/>
          </w:tcPr>
          <w:p w14:paraId="43CA250C" w14:textId="77777777" w:rsidR="00811276" w:rsidRPr="00EF119D" w:rsidRDefault="00811276" w:rsidP="00811276">
            <w:pPr>
              <w:ind w:firstLine="0"/>
            </w:pPr>
            <w:r w:rsidRPr="00EF119D">
              <w:t>Kết quả quan trắc môi trường đất</w:t>
            </w:r>
          </w:p>
        </w:tc>
        <w:tc>
          <w:tcPr>
            <w:tcW w:w="581" w:type="pct"/>
            <w:shd w:val="clear" w:color="auto" w:fill="auto"/>
            <w:vAlign w:val="center"/>
          </w:tcPr>
          <w:p w14:paraId="3CFC067D" w14:textId="77777777" w:rsidR="00811276" w:rsidRPr="00EF119D" w:rsidRDefault="00811276" w:rsidP="001176F8">
            <w:pPr>
              <w:ind w:firstLine="0"/>
              <w:jc w:val="center"/>
            </w:pPr>
            <w:r w:rsidRPr="00EF119D">
              <w:t>2012</w:t>
            </w:r>
            <w:r w:rsidR="00C17E4B">
              <w:t>-2021</w:t>
            </w:r>
          </w:p>
        </w:tc>
        <w:tc>
          <w:tcPr>
            <w:tcW w:w="773" w:type="pct"/>
            <w:shd w:val="clear" w:color="auto" w:fill="auto"/>
            <w:vAlign w:val="center"/>
          </w:tcPr>
          <w:p w14:paraId="2B91CE0A" w14:textId="77777777" w:rsidR="00811276" w:rsidRPr="00EF119D" w:rsidRDefault="00811276" w:rsidP="001176F8">
            <w:pPr>
              <w:ind w:firstLine="0"/>
              <w:jc w:val="center"/>
            </w:pPr>
            <w:r w:rsidRPr="00EF119D">
              <w:t>Giấy</w:t>
            </w:r>
          </w:p>
        </w:tc>
        <w:tc>
          <w:tcPr>
            <w:tcW w:w="538" w:type="pct"/>
            <w:shd w:val="clear" w:color="auto" w:fill="auto"/>
            <w:vAlign w:val="center"/>
          </w:tcPr>
          <w:p w14:paraId="139A2D4D" w14:textId="77777777" w:rsidR="00811276" w:rsidRPr="00EF119D" w:rsidRDefault="00811276" w:rsidP="00811276">
            <w:pPr>
              <w:ind w:firstLine="0"/>
            </w:pPr>
          </w:p>
        </w:tc>
        <w:tc>
          <w:tcPr>
            <w:tcW w:w="698" w:type="pct"/>
            <w:shd w:val="clear" w:color="auto" w:fill="auto"/>
            <w:vAlign w:val="center"/>
          </w:tcPr>
          <w:p w14:paraId="1CC8AA62" w14:textId="77777777" w:rsidR="00811276" w:rsidRPr="00EF119D" w:rsidRDefault="00811276" w:rsidP="00811276">
            <w:pPr>
              <w:ind w:firstLine="0"/>
            </w:pPr>
          </w:p>
        </w:tc>
      </w:tr>
    </w:tbl>
    <w:p w14:paraId="1A5C9B16" w14:textId="77777777" w:rsidR="00535F96" w:rsidRPr="00EF119D" w:rsidRDefault="00535F96" w:rsidP="00535F96">
      <w:pPr>
        <w:pStyle w:val="Heading2"/>
        <w:keepNext w:val="0"/>
        <w:keepLines w:val="0"/>
        <w:spacing w:after="120"/>
        <w:ind w:left="567" w:hanging="567"/>
        <w:rPr>
          <w:rFonts w:eastAsia="MS Mincho" w:cs="Times New Roman"/>
          <w:szCs w:val="28"/>
          <w:lang w:val="nl-NL"/>
        </w:rPr>
      </w:pPr>
      <w:bookmarkStart w:id="32" w:name="_Toc103541458"/>
      <w:r w:rsidRPr="00EF119D">
        <w:rPr>
          <w:rFonts w:eastAsia="MS Mincho" w:cs="Times New Roman"/>
          <w:szCs w:val="28"/>
          <w:lang w:val="nl-NL"/>
        </w:rPr>
        <w:t>Sự cần thiết phải đầu tư</w:t>
      </w:r>
      <w:bookmarkEnd w:id="32"/>
    </w:p>
    <w:p w14:paraId="6DB659C8" w14:textId="77777777" w:rsidR="0081678B" w:rsidRPr="00EF119D" w:rsidRDefault="0081678B" w:rsidP="001176F8">
      <w:pPr>
        <w:spacing w:before="0" w:after="120" w:line="240" w:lineRule="auto"/>
      </w:pPr>
      <w:r w:rsidRPr="00EF119D">
        <w:t>Ngành</w:t>
      </w:r>
      <w:r w:rsidR="00C17E4B">
        <w:t xml:space="preserve"> </w:t>
      </w:r>
      <w:r w:rsidR="00C17E4B" w:rsidRPr="00C17E4B">
        <w:t xml:space="preserve">Tài </w:t>
      </w:r>
      <w:r w:rsidR="00C17E4B">
        <w:t>N</w:t>
      </w:r>
      <w:r w:rsidR="00C17E4B" w:rsidRPr="00C17E4B">
        <w:t xml:space="preserve">guyên và Môi </w:t>
      </w:r>
      <w:r w:rsidR="00C17E4B">
        <w:t>T</w:t>
      </w:r>
      <w:r w:rsidR="00C17E4B" w:rsidRPr="00C17E4B">
        <w:t xml:space="preserve">rường </w:t>
      </w:r>
      <w:r w:rsidR="00B97A44" w:rsidRPr="00EF119D">
        <w:t>Hậu Giang</w:t>
      </w:r>
      <w:r w:rsidRPr="00EF119D">
        <w:t xml:space="preserve"> là ngành thực hiện quản lý nhà nước, hoạt động chuyên ngành gồm </w:t>
      </w:r>
      <w:r w:rsidR="00C17E4B">
        <w:t>các</w:t>
      </w:r>
      <w:r w:rsidRPr="00EF119D">
        <w:t xml:space="preserve"> lĩnh vực: đất đai; tài nguyên nước; tài nguyên khoáng sản, </w:t>
      </w:r>
      <w:r w:rsidRPr="004D327A">
        <w:t>địa chất</w:t>
      </w:r>
      <w:r w:rsidRPr="00EF119D">
        <w:t>; môi trường; khí tượng thủy văn; biế</w:t>
      </w:r>
      <w:r w:rsidR="00C17E4B">
        <w:t>n đổi khí hậu; đo đạc và bản đồ</w:t>
      </w:r>
      <w:r w:rsidRPr="00EF119D">
        <w:t xml:space="preserve">. Ngành có phạm vi ảnh hưởng và quan trọng trong phát triển kinh tế, ổn định xã hội, an ninh - quốc phòng của </w:t>
      </w:r>
      <w:r w:rsidR="00730BFF" w:rsidRPr="00EF119D">
        <w:t>tỉnh</w:t>
      </w:r>
      <w:r w:rsidRPr="00EF119D">
        <w:t xml:space="preserve">. Nhìn từ góc độ công nghệ thông tin (CNTT), hoạt động chính của ngành là tạo lập ra thông tin, số liệu và </w:t>
      </w:r>
      <w:r w:rsidRPr="00EF119D">
        <w:lastRenderedPageBreak/>
        <w:t>đưa ra các quyết định, chính sách dựa trên việc xử lý, phân tích, tổng hợp thông tin, dữ liệu.</w:t>
      </w:r>
    </w:p>
    <w:p w14:paraId="079F2FBE" w14:textId="77777777" w:rsidR="00535F96" w:rsidRPr="00EF119D" w:rsidRDefault="00730BFF" w:rsidP="001176F8">
      <w:pPr>
        <w:spacing w:before="0" w:after="120" w:line="240" w:lineRule="auto"/>
      </w:pPr>
      <w:r w:rsidRPr="00EF119D">
        <w:t xml:space="preserve">Thực tế cho thấy </w:t>
      </w:r>
      <w:r w:rsidR="00BE5E61" w:rsidRPr="00EF119D">
        <w:t>n</w:t>
      </w:r>
      <w:r w:rsidR="002B74E4" w:rsidRPr="00EF119D">
        <w:t xml:space="preserve">gành </w:t>
      </w:r>
      <w:r w:rsidR="00C17E4B" w:rsidRPr="00C17E4B">
        <w:t xml:space="preserve">Tài nguyên và Môi trường </w:t>
      </w:r>
      <w:r w:rsidR="002B74E4" w:rsidRPr="00EF119D">
        <w:t xml:space="preserve">là ngành quản lý “không gian phát triển” của </w:t>
      </w:r>
      <w:r w:rsidR="00EC033D" w:rsidRPr="00EF119D">
        <w:t>địa phương</w:t>
      </w:r>
      <w:r w:rsidR="002B74E4" w:rsidRPr="00EF119D">
        <w:t xml:space="preserve">, gồm trên không, trên mặt </w:t>
      </w:r>
      <w:r w:rsidR="00C17E4B" w:rsidRPr="00EF119D">
        <w:t>đất</w:t>
      </w:r>
      <w:r w:rsidR="00C17E4B">
        <w:t>, dưới lòng đất.</w:t>
      </w:r>
      <w:r w:rsidR="002B74E4" w:rsidRPr="00EF119D">
        <w:t xml:space="preserve"> Mọi hoạt động điều tra cơ bản, quản lý, chỉ đạo, điều hành và chuyên môn nghiệp vụ của ngành đều dựa trên kết quả thu nhận, phân tích, xử lý, tổng hợp thông tin. Thông tin của ngành bao trùm toàn bộ không gian bốn chiều (lãnh thổ; theo thời gian). Việc xây dựng được một hệ thống thông tin, cơ sở dữ liệu lớn toàn diện về tài nguyên và môi trường và cơ chế để các tổ chức, cá nhân có thể khai thác, tiếp cận, sử dụng và tham gia đóng góp một cách rộng rãi trên cơ sở công nghệ, khả năng kết nối, phân tích, xử lý, chia sẻ của CMCN 4.0 là nhiệm vụ trọng tâm của ngành</w:t>
      </w:r>
      <w:r w:rsidR="00AE1DF9" w:rsidRPr="00EF119D">
        <w:t xml:space="preserve"> </w:t>
      </w:r>
      <w:r w:rsidR="00C17E4B" w:rsidRPr="00C17E4B">
        <w:t>Tài nguyên và Môi trường</w:t>
      </w:r>
      <w:r w:rsidR="00C17E4B">
        <w:t>.</w:t>
      </w:r>
    </w:p>
    <w:p w14:paraId="00F736A9" w14:textId="77777777" w:rsidR="004A7E8F" w:rsidRPr="00EF119D" w:rsidRDefault="004A7E8F" w:rsidP="001176F8">
      <w:pPr>
        <w:spacing w:before="0" w:after="120" w:line="240" w:lineRule="auto"/>
      </w:pPr>
      <w:r w:rsidRPr="00EF119D">
        <w:t xml:space="preserve">Thông tin dữ liệu tài nguyên môi </w:t>
      </w:r>
      <w:r w:rsidR="00A002F6">
        <w:t xml:space="preserve">trường </w:t>
      </w:r>
      <w:r w:rsidRPr="00EF119D">
        <w:t xml:space="preserve">đóng góp </w:t>
      </w:r>
      <w:r w:rsidR="00A002F6" w:rsidRPr="00EF119D">
        <w:t>v</w:t>
      </w:r>
      <w:r w:rsidR="00A002F6">
        <w:t>a</w:t>
      </w:r>
      <w:r w:rsidR="00A002F6" w:rsidRPr="00EF119D">
        <w:t xml:space="preserve">i </w:t>
      </w:r>
      <w:r w:rsidRPr="00EF119D">
        <w:t xml:space="preserve">trò ngày càng quan trọng trong công tác quản lý nhà nước, phát triển kinh tế xã hội, cung cấp hạ tầng dữ liệu cho địa phương phát triển đô thị thông minh, hướng tới Chính phủ số, nền kinh tế số và xã hội số; tạo điều kiện việc triển khai Cách mạng công nghiệp lần thứ 4. </w:t>
      </w:r>
      <w:r w:rsidR="002750BF" w:rsidRPr="00EF119D">
        <w:t>Tỉnh Hậu Giang</w:t>
      </w:r>
      <w:r w:rsidRPr="00EF119D">
        <w:t xml:space="preserve"> đã và đang triển khai xây dựng cơ sở dữ liệu tài nguyên môi trường nhưng chưa đồng bộ, các cơ sở dữ liệu chuyên ngành chưa có sự kết nối với nhau, hệ thống cơ sở dữ liệu tài nguyên môi trường chưa được kết nối liên thông giữa Địa phương và Trung ương, nên việc khai thác sử dụng dữ liệu </w:t>
      </w:r>
      <w:r w:rsidR="00A002F6" w:rsidRPr="00EF119D">
        <w:t>c</w:t>
      </w:r>
      <w:r w:rsidR="00A002F6">
        <w:t>ò</w:t>
      </w:r>
      <w:r w:rsidR="00A002F6" w:rsidRPr="00EF119D">
        <w:t xml:space="preserve">n </w:t>
      </w:r>
      <w:r w:rsidRPr="00EF119D">
        <w:t>gặp nhiều khó khăn.</w:t>
      </w:r>
    </w:p>
    <w:p w14:paraId="26F8B26F" w14:textId="77777777" w:rsidR="00C63678" w:rsidRPr="00EF119D" w:rsidRDefault="004A7E8F" w:rsidP="001176F8">
      <w:pPr>
        <w:spacing w:before="0" w:after="120" w:line="240" w:lineRule="auto"/>
      </w:pPr>
      <w:r w:rsidRPr="00EF119D">
        <w:t>Để khắc phục những khó khăn nêu trên và bảo đảm cung cấp, chia sẻ và khai thác thông tin đầy đủ, kịp thời, thuận tiện đáp ứng yêu cầu của các ngành, tổ chức, cá nhân, cộng đồng phục vụ phát triển kinh tế - xã hội, an ninh, quốc phòng</w:t>
      </w:r>
      <w:r w:rsidR="007F4ACE" w:rsidRPr="00EF119D">
        <w:t xml:space="preserve"> của Tỉnh</w:t>
      </w:r>
      <w:r w:rsidR="009D0C70" w:rsidRPr="00EF119D">
        <w:t>. V</w:t>
      </w:r>
      <w:r w:rsidR="00C63678" w:rsidRPr="00EF119D">
        <w:t xml:space="preserve">iệc </w:t>
      </w:r>
      <w:r w:rsidR="00C63678" w:rsidRPr="00C17E4B">
        <w:t>số hóa xây dựng</w:t>
      </w:r>
      <w:r w:rsidR="00940604" w:rsidRPr="00EF119D">
        <w:t xml:space="preserve"> các</w:t>
      </w:r>
      <w:r w:rsidR="00C63678" w:rsidRPr="00EF119D">
        <w:t xml:space="preserve"> CSDL, HTTT phục vụ việc quản lý nhà nước trong các lĩnh vực của ngành Tài nguyên và Môi trường Hậu giang là hết sức cần thiết và cấp bách trong giai đoạn hiện nay.</w:t>
      </w:r>
    </w:p>
    <w:p w14:paraId="2DE21947" w14:textId="77777777" w:rsidR="00535F96" w:rsidRPr="00EF119D" w:rsidRDefault="00433C86" w:rsidP="001176F8">
      <w:pPr>
        <w:pStyle w:val="Heading2"/>
        <w:keepNext w:val="0"/>
        <w:keepLines w:val="0"/>
        <w:spacing w:before="0" w:after="120" w:line="240" w:lineRule="auto"/>
        <w:ind w:left="567" w:hanging="567"/>
        <w:rPr>
          <w:rFonts w:eastAsia="MS Mincho" w:cs="Times New Roman"/>
          <w:szCs w:val="28"/>
          <w:lang w:val="nl-NL"/>
        </w:rPr>
      </w:pPr>
      <w:bookmarkStart w:id="33" w:name="_Toc103541459"/>
      <w:r w:rsidRPr="00EF119D">
        <w:rPr>
          <w:rFonts w:eastAsia="MS Mincho" w:cs="Times New Roman"/>
          <w:szCs w:val="28"/>
          <w:lang w:val="nl-NL"/>
        </w:rPr>
        <w:t>Mục tiêu</w:t>
      </w:r>
      <w:r w:rsidR="00535F96" w:rsidRPr="00EF119D">
        <w:rPr>
          <w:rFonts w:eastAsia="MS Mincho" w:cs="Times New Roman"/>
          <w:szCs w:val="28"/>
          <w:lang w:val="nl-NL"/>
        </w:rPr>
        <w:t xml:space="preserve">, quy mô và </w:t>
      </w:r>
      <w:r w:rsidRPr="00EF119D">
        <w:rPr>
          <w:rFonts w:eastAsia="MS Mincho" w:cs="Times New Roman"/>
          <w:szCs w:val="28"/>
          <w:lang w:val="nl-NL"/>
        </w:rPr>
        <w:t>nội dung</w:t>
      </w:r>
      <w:r w:rsidR="00535F96" w:rsidRPr="00EF119D">
        <w:rPr>
          <w:rFonts w:eastAsia="MS Mincho" w:cs="Times New Roman"/>
          <w:szCs w:val="28"/>
          <w:lang w:val="nl-NL"/>
        </w:rPr>
        <w:t xml:space="preserve"> đầu tư</w:t>
      </w:r>
      <w:bookmarkEnd w:id="33"/>
    </w:p>
    <w:p w14:paraId="55F08CAD" w14:textId="77777777" w:rsidR="00FE5EE3" w:rsidRPr="00EF119D" w:rsidRDefault="00433C86" w:rsidP="001176F8">
      <w:pPr>
        <w:pStyle w:val="Heading3"/>
        <w:spacing w:before="0" w:after="120" w:line="240" w:lineRule="auto"/>
        <w:rPr>
          <w:rFonts w:cs="Times New Roman"/>
          <w:color w:val="000000" w:themeColor="text1"/>
        </w:rPr>
      </w:pPr>
      <w:bookmarkStart w:id="34" w:name="_Toc103541460"/>
      <w:r w:rsidRPr="00EF119D">
        <w:rPr>
          <w:rFonts w:cs="Times New Roman"/>
          <w:color w:val="000000" w:themeColor="text1"/>
        </w:rPr>
        <w:t>Mục tiêu</w:t>
      </w:r>
      <w:bookmarkEnd w:id="34"/>
    </w:p>
    <w:p w14:paraId="08519CCF" w14:textId="77777777" w:rsidR="00184108" w:rsidRPr="00EF119D" w:rsidRDefault="0082459B" w:rsidP="001176F8">
      <w:pPr>
        <w:widowControl w:val="0"/>
        <w:spacing w:before="0" w:after="120" w:line="240" w:lineRule="auto"/>
        <w:rPr>
          <w:szCs w:val="28"/>
        </w:rPr>
      </w:pPr>
      <w:r w:rsidRPr="00EF119D">
        <w:t>Xây dựng, h</w:t>
      </w:r>
      <w:r w:rsidR="00184108" w:rsidRPr="00EF119D">
        <w:t>oàn thiện</w:t>
      </w:r>
      <w:r w:rsidR="009E2AC1" w:rsidRPr="00EF119D">
        <w:t xml:space="preserve"> hạ tầng dữ liệu, </w:t>
      </w:r>
      <w:r w:rsidR="00375B27" w:rsidRPr="00EF119D">
        <w:t>hạ tầng số của</w:t>
      </w:r>
      <w:r w:rsidR="00184108" w:rsidRPr="00EF119D">
        <w:t xml:space="preserve"> các lĩnh vực </w:t>
      </w:r>
      <w:r w:rsidR="00375B27" w:rsidRPr="00EF119D">
        <w:t>trong</w:t>
      </w:r>
      <w:r w:rsidR="00184108" w:rsidRPr="00EF119D">
        <w:t xml:space="preserve"> ngành </w:t>
      </w:r>
      <w:r w:rsidR="00C17E4B" w:rsidRPr="00C17E4B">
        <w:t xml:space="preserve">Tài nguyên và Môi trường </w:t>
      </w:r>
      <w:r w:rsidR="00184108" w:rsidRPr="00EF119D">
        <w:t>tỉnh Hậu Giang với mô hình, công nghệ hiện đại, nâng cao hiệu lực, hiệu quả hoạt động quản lý nhà nước, góp phần phát triển kinh tế - xã hội, bảo đảm an ninh - quốc phòng và nâng cao chất lượng phục vụ người dân, doanh nghiệp, cộng đồng; phát triển Chính phủ điện tử dựa trên dữ liệu và dữ liệu mở hướng tới Chính phủ số, nền kinh tế số và xã hội số; bảo đảm an toàn, an ninh thông tin, dữ liệu.</w:t>
      </w:r>
    </w:p>
    <w:p w14:paraId="3DF965CD" w14:textId="77777777" w:rsidR="00FE5EE3" w:rsidRPr="00EF119D" w:rsidRDefault="00FE5EE3" w:rsidP="001176F8">
      <w:pPr>
        <w:pStyle w:val="Heading3"/>
        <w:spacing w:before="0" w:after="120" w:line="240" w:lineRule="auto"/>
        <w:rPr>
          <w:rFonts w:cs="Times New Roman"/>
          <w:color w:val="000000" w:themeColor="text1"/>
        </w:rPr>
      </w:pPr>
      <w:bookmarkStart w:id="35" w:name="_Toc103541461"/>
      <w:r w:rsidRPr="00EF119D">
        <w:rPr>
          <w:rFonts w:cs="Times New Roman"/>
          <w:color w:val="000000" w:themeColor="text1"/>
        </w:rPr>
        <w:t>Quy mô</w:t>
      </w:r>
      <w:r w:rsidR="00800A08" w:rsidRPr="00EF119D">
        <w:rPr>
          <w:rFonts w:cs="Times New Roman"/>
          <w:color w:val="000000" w:themeColor="text1"/>
        </w:rPr>
        <w:t xml:space="preserve"> và </w:t>
      </w:r>
      <w:r w:rsidR="0008768F" w:rsidRPr="00EF119D">
        <w:rPr>
          <w:rFonts w:cs="Times New Roman"/>
          <w:color w:val="000000" w:themeColor="text1"/>
        </w:rPr>
        <w:t>nội dung</w:t>
      </w:r>
      <w:bookmarkEnd w:id="35"/>
    </w:p>
    <w:p w14:paraId="23C33095" w14:textId="584CD558" w:rsidR="00FE5EE3" w:rsidRPr="00EF119D" w:rsidRDefault="002F127A" w:rsidP="002F127A">
      <w:pPr>
        <w:spacing w:before="0" w:after="120" w:line="240" w:lineRule="auto"/>
        <w:ind w:firstLine="540"/>
        <w:rPr>
          <w:lang w:val="it-IT"/>
        </w:rPr>
      </w:pPr>
      <w:r w:rsidRPr="00EF119D">
        <w:rPr>
          <w:lang w:val="it-IT"/>
        </w:rPr>
        <w:t xml:space="preserve">- </w:t>
      </w:r>
      <w:r w:rsidR="00430CDD" w:rsidRPr="00EF119D">
        <w:rPr>
          <w:lang w:val="it-IT"/>
        </w:rPr>
        <w:t>Quy mô</w:t>
      </w:r>
      <w:r w:rsidR="008C0901" w:rsidRPr="00EF119D">
        <w:rPr>
          <w:lang w:val="it-IT"/>
        </w:rPr>
        <w:t xml:space="preserve"> và nội dung</w:t>
      </w:r>
      <w:r w:rsidR="00430CDD" w:rsidRPr="00EF119D">
        <w:rPr>
          <w:lang w:val="it-IT"/>
        </w:rPr>
        <w:t xml:space="preserve"> đầu tư của lĩnh vực đất đai:</w:t>
      </w:r>
      <w:r w:rsidR="00770AD5" w:rsidRPr="00EF119D">
        <w:rPr>
          <w:lang w:val="it-IT"/>
        </w:rPr>
        <w:t xml:space="preserve"> </w:t>
      </w:r>
      <w:r w:rsidR="00691A5E">
        <w:rPr>
          <w:lang w:val="it-IT"/>
        </w:rPr>
        <w:t>Triển khai x</w:t>
      </w:r>
      <w:r w:rsidR="00691A5E" w:rsidRPr="00EF119D">
        <w:rPr>
          <w:lang w:val="it-IT"/>
        </w:rPr>
        <w:t xml:space="preserve">ây </w:t>
      </w:r>
      <w:r w:rsidR="00770AD5" w:rsidRPr="00EF119D">
        <w:rPr>
          <w:lang w:val="it-IT"/>
        </w:rPr>
        <w:t>dựng</w:t>
      </w:r>
      <w:r w:rsidR="00691A5E">
        <w:rPr>
          <w:lang w:val="it-IT"/>
        </w:rPr>
        <w:t>/thuê mua phần mềm – dịch vụ</w:t>
      </w:r>
      <w:r w:rsidR="00770AD5" w:rsidRPr="00EF119D">
        <w:rPr>
          <w:lang w:val="it-IT"/>
        </w:rPr>
        <w:t xml:space="preserve"> HTTT </w:t>
      </w:r>
      <w:r w:rsidR="00691A5E">
        <w:rPr>
          <w:lang w:val="it-IT"/>
        </w:rPr>
        <w:t>đất đai tích hợp</w:t>
      </w:r>
      <w:r w:rsidR="00D0588A" w:rsidRPr="00EF119D">
        <w:rPr>
          <w:lang w:val="it-IT"/>
        </w:rPr>
        <w:t xml:space="preserve"> phục vụ việc quản lý, vận hành và khai thác CSDL đất đai toàn tỉnh Hậu Giang.</w:t>
      </w:r>
    </w:p>
    <w:p w14:paraId="122B8612" w14:textId="77777777" w:rsidR="00FE5EE3" w:rsidRPr="00EF119D" w:rsidRDefault="004B5C37" w:rsidP="002F127A">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rPr>
      </w:pPr>
      <w:r w:rsidRPr="00EF119D">
        <w:rPr>
          <w:lang w:val="it-IT"/>
        </w:rPr>
        <w:lastRenderedPageBreak/>
        <w:t>Quy mô</w:t>
      </w:r>
      <w:r w:rsidR="008C0901" w:rsidRPr="00EF119D">
        <w:rPr>
          <w:lang w:val="it-IT"/>
        </w:rPr>
        <w:t xml:space="preserve"> </w:t>
      </w:r>
      <w:r w:rsidR="008C0901" w:rsidRPr="00EF119D">
        <w:rPr>
          <w:color w:val="000000" w:themeColor="text1"/>
          <w:szCs w:val="28"/>
        </w:rPr>
        <w:t>và nội dung</w:t>
      </w:r>
      <w:r w:rsidRPr="00EF119D">
        <w:rPr>
          <w:color w:val="000000" w:themeColor="text1"/>
          <w:szCs w:val="28"/>
        </w:rPr>
        <w:t xml:space="preserve"> đầu tư lĩnh vực tài nguyên nước: Xây dựng </w:t>
      </w:r>
      <w:r w:rsidR="00D211D7" w:rsidRPr="00EF119D">
        <w:rPr>
          <w:color w:val="000000" w:themeColor="text1"/>
          <w:szCs w:val="28"/>
        </w:rPr>
        <w:t>cơ sở dữ liệu tài nguyên nước; HTTT quản lý dữ liệu tài nguyên nước;</w:t>
      </w:r>
    </w:p>
    <w:p w14:paraId="2AC30E06" w14:textId="77777777" w:rsidR="00D211D7" w:rsidRPr="00EF119D" w:rsidRDefault="008C0901" w:rsidP="002F127A">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rPr>
      </w:pPr>
      <w:r w:rsidRPr="00EF119D">
        <w:rPr>
          <w:color w:val="000000" w:themeColor="text1"/>
          <w:szCs w:val="28"/>
        </w:rPr>
        <w:t xml:space="preserve">Quy mô và nội dung </w:t>
      </w:r>
      <w:r w:rsidR="00D211D7" w:rsidRPr="00EF119D">
        <w:rPr>
          <w:color w:val="000000" w:themeColor="text1"/>
          <w:szCs w:val="28"/>
        </w:rPr>
        <w:t>đầu tư lĩnh vực địa chất khoáng sản: Xây dựng cơ sở dữ liệu địa chất khoáng sản; HTTT quản lý dữ liệu địa chất khoáng sản;</w:t>
      </w:r>
    </w:p>
    <w:p w14:paraId="17FDB979" w14:textId="77777777" w:rsidR="00D211D7" w:rsidRPr="00EF119D" w:rsidRDefault="008C0901" w:rsidP="002F127A">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lang w:val="it-IT"/>
        </w:rPr>
      </w:pPr>
      <w:r w:rsidRPr="00EF119D">
        <w:rPr>
          <w:color w:val="000000" w:themeColor="text1"/>
          <w:szCs w:val="28"/>
        </w:rPr>
        <w:t>Quy mô và</w:t>
      </w:r>
      <w:r w:rsidRPr="00EF119D">
        <w:rPr>
          <w:lang w:val="it-IT"/>
        </w:rPr>
        <w:t xml:space="preserve"> nội dung </w:t>
      </w:r>
      <w:r w:rsidR="00DD1867" w:rsidRPr="00EF119D">
        <w:rPr>
          <w:lang w:val="it-IT"/>
        </w:rPr>
        <w:t>đầu tư lĩnh vực môi trường: Xây dựng cơ sở dữ liệu môi trường; Xây dựng hệ thống thông tin quản lý dữ liệu môi trường;</w:t>
      </w:r>
    </w:p>
    <w:p w14:paraId="7BC120C2" w14:textId="77777777" w:rsidR="00FE5EE3" w:rsidRPr="00EF119D" w:rsidRDefault="00800A08" w:rsidP="001176F8">
      <w:pPr>
        <w:pStyle w:val="Heading3"/>
        <w:spacing w:before="0" w:after="120" w:line="240" w:lineRule="auto"/>
        <w:rPr>
          <w:rFonts w:cs="Times New Roman"/>
          <w:color w:val="000000" w:themeColor="text1"/>
        </w:rPr>
      </w:pPr>
      <w:bookmarkStart w:id="36" w:name="_Toc103541462"/>
      <w:r w:rsidRPr="00EF119D">
        <w:rPr>
          <w:rFonts w:cs="Times New Roman"/>
          <w:color w:val="000000" w:themeColor="text1"/>
        </w:rPr>
        <w:t>Phạm vi, địa điểm</w:t>
      </w:r>
      <w:bookmarkEnd w:id="36"/>
    </w:p>
    <w:p w14:paraId="3B12AF75" w14:textId="77777777" w:rsidR="008C29E4" w:rsidRPr="00EF119D" w:rsidRDefault="00BA197C" w:rsidP="002F127A">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rPr>
      </w:pPr>
      <w:r w:rsidRPr="00EF119D">
        <w:rPr>
          <w:lang w:val="it-IT"/>
        </w:rPr>
        <w:t xml:space="preserve">Các </w:t>
      </w:r>
      <w:r w:rsidRPr="00EF119D">
        <w:rPr>
          <w:color w:val="000000" w:themeColor="text1"/>
          <w:szCs w:val="28"/>
        </w:rPr>
        <w:t xml:space="preserve">đơn vị trực thuộc Sở TNMT tỉnh Hậu Giang; </w:t>
      </w:r>
    </w:p>
    <w:p w14:paraId="56E1F471" w14:textId="77777777" w:rsidR="00445B39" w:rsidRPr="00EF119D" w:rsidRDefault="00BA197C" w:rsidP="002F127A">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rFonts w:eastAsia="MS Mincho"/>
        </w:rPr>
      </w:pPr>
      <w:r w:rsidRPr="00EF119D">
        <w:rPr>
          <w:color w:val="000000" w:themeColor="text1"/>
          <w:szCs w:val="28"/>
        </w:rPr>
        <w:t>Các Sở</w:t>
      </w:r>
      <w:r w:rsidRPr="00EF119D">
        <w:rPr>
          <w:lang w:val="it-IT"/>
        </w:rPr>
        <w:t xml:space="preserve">/Ban/Ngành </w:t>
      </w:r>
      <w:r w:rsidR="00A656E2" w:rsidRPr="00EF119D">
        <w:rPr>
          <w:lang w:val="it-IT"/>
        </w:rPr>
        <w:t>liên quan trong tỉnh Hậu Giang.</w:t>
      </w:r>
    </w:p>
    <w:p w14:paraId="356B8432" w14:textId="77777777" w:rsidR="008575FD" w:rsidRDefault="00E67EDD" w:rsidP="001176F8">
      <w:pPr>
        <w:pStyle w:val="Heading1"/>
        <w:spacing w:before="0" w:after="120" w:line="240" w:lineRule="auto"/>
        <w:rPr>
          <w:rFonts w:eastAsia="MS Mincho" w:cs="Times New Roman"/>
        </w:rPr>
      </w:pPr>
      <w:bookmarkStart w:id="37" w:name="_Toc103541463"/>
      <w:r w:rsidRPr="00EF119D">
        <w:rPr>
          <w:rFonts w:eastAsia="MS Mincho" w:cs="Times New Roman"/>
        </w:rPr>
        <w:t>GIẢI PHÁP KỸ THUẬT</w:t>
      </w:r>
      <w:bookmarkEnd w:id="37"/>
    </w:p>
    <w:p w14:paraId="78BB3047" w14:textId="77777777" w:rsidR="0001637C" w:rsidRPr="00EF119D" w:rsidRDefault="0001637C" w:rsidP="0001637C">
      <w:pPr>
        <w:pStyle w:val="Heading2"/>
        <w:keepNext w:val="0"/>
        <w:keepLines w:val="0"/>
        <w:spacing w:before="0" w:after="120" w:line="240" w:lineRule="auto"/>
        <w:ind w:left="567" w:hanging="567"/>
        <w:rPr>
          <w:rFonts w:eastAsia="MS Mincho" w:cs="Times New Roman"/>
          <w:szCs w:val="28"/>
          <w:lang w:val="nl-NL"/>
        </w:rPr>
      </w:pPr>
      <w:bookmarkStart w:id="38" w:name="_Toc103541464"/>
      <w:r>
        <w:rPr>
          <w:rFonts w:eastAsia="MS Mincho" w:cs="Times New Roman"/>
          <w:szCs w:val="28"/>
          <w:lang w:val="nl-NL"/>
        </w:rPr>
        <w:t>Quy trình chung</w:t>
      </w:r>
      <w:bookmarkEnd w:id="38"/>
    </w:p>
    <w:p w14:paraId="403803E3" w14:textId="77777777" w:rsidR="0001637C" w:rsidRPr="00EF119D" w:rsidRDefault="0001637C" w:rsidP="0001637C">
      <w:pPr>
        <w:pStyle w:val="Heading3"/>
        <w:spacing w:before="0" w:after="120" w:line="240" w:lineRule="auto"/>
        <w:ind w:left="567" w:hanging="283"/>
        <w:rPr>
          <w:rFonts w:cs="Times New Roman"/>
          <w:color w:val="000000" w:themeColor="text1"/>
        </w:rPr>
      </w:pPr>
      <w:bookmarkStart w:id="39" w:name="_Toc103541465"/>
      <w:r>
        <w:rPr>
          <w:rFonts w:cs="Times New Roman"/>
          <w:color w:val="000000" w:themeColor="text1"/>
        </w:rPr>
        <w:t>Quy trình xây dựng cơ sở dữ liệu Tài nguyên và Môi trường</w:t>
      </w:r>
      <w:bookmarkEnd w:id="39"/>
    </w:p>
    <w:p w14:paraId="3FF9EB1D" w14:textId="77777777" w:rsidR="00755778" w:rsidRPr="0065745E" w:rsidRDefault="00755778" w:rsidP="0065745E">
      <w:pPr>
        <w:spacing w:before="0" w:after="120" w:line="240" w:lineRule="auto"/>
        <w:rPr>
          <w:color w:val="191919"/>
          <w:szCs w:val="28"/>
        </w:rPr>
      </w:pPr>
      <w:r w:rsidRPr="0065745E">
        <w:rPr>
          <w:color w:val="191919"/>
          <w:szCs w:val="28"/>
        </w:rPr>
        <w:t>Quy trình xây dựng cơ sở dữ liệu tài nguyên nước áp dụng Quy trình xây dựng cơ sở dữ liệu tài nguyên và môi trường (theo Thông tư số 26/2014/TT-BTNMT ngày 28 tháng 5 năm 2014 của Bộ Tài nguyên và Môi trường) bao gồm các bước sau:</w:t>
      </w:r>
    </w:p>
    <w:p w14:paraId="71BD9498" w14:textId="77777777" w:rsidR="00755778" w:rsidRPr="00EF119D" w:rsidRDefault="00EC62E2" w:rsidP="00755778">
      <w:pPr>
        <w:ind w:firstLine="0"/>
        <w:jc w:val="center"/>
        <w:rPr>
          <w:color w:val="191919"/>
          <w:szCs w:val="28"/>
        </w:rPr>
      </w:pPr>
      <w:r w:rsidRPr="00EF119D">
        <w:rPr>
          <w:noProof/>
        </w:rPr>
        <w:object w:dxaOrig="8670" w:dyaOrig="10665" w14:anchorId="0F603CDD">
          <v:shape id="_x0000_i1026" type="#_x0000_t75" style="width:421.35pt;height:472.45pt" o:ole="">
            <v:imagedata r:id="rId18" o:title=""/>
          </v:shape>
          <o:OLEObject Type="Embed" ProgID="Visio.Drawing.11" ShapeID="_x0000_i1026" DrawAspect="Content" ObjectID="_1715490129" r:id="rId19"/>
        </w:object>
      </w:r>
    </w:p>
    <w:p w14:paraId="08686B12" w14:textId="77777777" w:rsidR="00755778" w:rsidRPr="00EF119D" w:rsidRDefault="00755778" w:rsidP="00755778">
      <w:pPr>
        <w:spacing w:before="0" w:after="120" w:line="240" w:lineRule="auto"/>
        <w:rPr>
          <w:rStyle w:val="Emphasis"/>
          <w:b/>
          <w:bCs/>
          <w:i w:val="0"/>
          <w:iCs w:val="0"/>
        </w:rPr>
      </w:pPr>
      <w:r w:rsidRPr="00EF119D">
        <w:rPr>
          <w:b/>
          <w:bCs/>
          <w:i/>
          <w:iCs/>
        </w:rPr>
        <w:t>Rà soát, phân loại các thông tin dữ liệu</w:t>
      </w:r>
    </w:p>
    <w:p w14:paraId="28E034D5" w14:textId="77777777" w:rsidR="00755778" w:rsidRPr="00EF119D" w:rsidRDefault="00755778" w:rsidP="00755778">
      <w:pPr>
        <w:pStyle w:val="NormalIndent"/>
        <w:spacing w:before="0" w:line="240" w:lineRule="auto"/>
        <w:ind w:left="0" w:firstLine="567"/>
      </w:pPr>
      <w:r w:rsidRPr="00EF119D">
        <w:t xml:space="preserve">Mục đích: Rà soát, phân loại và đánh giá chi tiết các thông tin dữ liệu phục vụ xây dựng cơ sở dữ liệu phù hợp với yêu cầu. </w:t>
      </w:r>
    </w:p>
    <w:p w14:paraId="3C57980F" w14:textId="77777777" w:rsidR="00755778" w:rsidRPr="00EF119D" w:rsidRDefault="00755778" w:rsidP="00755778">
      <w:pPr>
        <w:pStyle w:val="NormalIndent"/>
        <w:spacing w:before="0" w:line="240" w:lineRule="auto"/>
        <w:ind w:left="0" w:firstLine="567"/>
      </w:pPr>
      <w:r w:rsidRPr="00EF119D">
        <w:t>Các bước thực hiện</w:t>
      </w:r>
    </w:p>
    <w:p w14:paraId="077158A3"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Rà soát, đánh giá và phân loại chi tiết dữ liệu đã được chuẩn hóa và chưa được chuẩn hóa.</w:t>
      </w:r>
    </w:p>
    <w:p w14:paraId="226208E2"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Chuẩn bị dữ liệu mẫu.</w:t>
      </w:r>
    </w:p>
    <w:p w14:paraId="25FB8B43" w14:textId="77777777" w:rsidR="00755778" w:rsidRPr="00EF119D" w:rsidRDefault="00755778" w:rsidP="00755778">
      <w:pPr>
        <w:tabs>
          <w:tab w:val="left" w:pos="770"/>
          <w:tab w:val="left" w:pos="993"/>
        </w:tabs>
        <w:overflowPunct/>
        <w:autoSpaceDE/>
        <w:autoSpaceDN/>
        <w:adjustRightInd/>
        <w:spacing w:before="0" w:after="120" w:line="240" w:lineRule="auto"/>
        <w:ind w:left="720" w:firstLine="0"/>
        <w:textAlignment w:val="auto"/>
      </w:pPr>
      <w:r w:rsidRPr="00EF119D">
        <w:rPr>
          <w:szCs w:val="28"/>
        </w:rPr>
        <w:t>Sản</w:t>
      </w:r>
      <w:r w:rsidRPr="00EF119D">
        <w:t xml:space="preserve"> phẩm</w:t>
      </w:r>
    </w:p>
    <w:p w14:paraId="3E1A55EB"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Báo cáo rà soát, phân loại và đánh giá các thông tin dữ liệu.</w:t>
      </w:r>
    </w:p>
    <w:p w14:paraId="135EE447"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Bộ dữ liệu mẫu.</w:t>
      </w:r>
    </w:p>
    <w:p w14:paraId="3A682B58" w14:textId="77777777" w:rsidR="00755778" w:rsidRPr="00EF119D" w:rsidRDefault="00755778" w:rsidP="00755778">
      <w:pPr>
        <w:spacing w:before="0" w:after="120" w:line="240" w:lineRule="auto"/>
        <w:rPr>
          <w:b/>
          <w:bCs/>
          <w:i/>
          <w:iCs/>
        </w:rPr>
      </w:pPr>
      <w:r w:rsidRPr="00EF119D">
        <w:rPr>
          <w:b/>
          <w:bCs/>
          <w:i/>
          <w:iCs/>
        </w:rPr>
        <w:t>Phân tích nội dung thông tin dữ liệu</w:t>
      </w:r>
    </w:p>
    <w:p w14:paraId="4953A79C" w14:textId="77777777" w:rsidR="00755778" w:rsidRPr="00EF119D" w:rsidRDefault="00755778" w:rsidP="00755778">
      <w:pPr>
        <w:pStyle w:val="NormalIndent"/>
        <w:spacing w:before="0" w:line="240" w:lineRule="auto"/>
        <w:ind w:left="0" w:firstLine="567"/>
      </w:pPr>
      <w:r w:rsidRPr="00EF119D">
        <w:lastRenderedPageBreak/>
        <w:t>Mục đích: Phân tích, xác định chi tiết các thông tin dữ liệu phục vụ thiết kế và lập dự toán xây dựng cơ sở dữ liệu.</w:t>
      </w:r>
    </w:p>
    <w:p w14:paraId="2951E0F1" w14:textId="77777777" w:rsidR="00755778" w:rsidRPr="00EF119D" w:rsidRDefault="00755778" w:rsidP="00755778">
      <w:pPr>
        <w:pStyle w:val="NormalIndent"/>
        <w:spacing w:before="0" w:line="240" w:lineRule="auto"/>
        <w:ind w:left="0" w:firstLine="567"/>
      </w:pPr>
      <w:r w:rsidRPr="00EF119D">
        <w:t>Các bước thực hiện</w:t>
      </w:r>
    </w:p>
    <w:p w14:paraId="452F4C27" w14:textId="77777777" w:rsidR="00755778" w:rsidRPr="00EF119D" w:rsidRDefault="00755778" w:rsidP="00755778">
      <w:pPr>
        <w:numPr>
          <w:ilvl w:val="0"/>
          <w:numId w:val="21"/>
        </w:numPr>
        <w:tabs>
          <w:tab w:val="left" w:pos="851"/>
        </w:tabs>
        <w:overflowPunct/>
        <w:autoSpaceDE/>
        <w:autoSpaceDN/>
        <w:adjustRightInd/>
        <w:spacing w:before="0" w:after="120" w:line="240" w:lineRule="auto"/>
        <w:ind w:left="0" w:firstLine="567"/>
        <w:textAlignment w:val="auto"/>
      </w:pPr>
      <w:r w:rsidRPr="00EF119D">
        <w:t>Xác định danh mục các ĐTQL.</w:t>
      </w:r>
    </w:p>
    <w:p w14:paraId="42893C66" w14:textId="77777777" w:rsidR="00755778" w:rsidRPr="00EF119D" w:rsidRDefault="00755778" w:rsidP="00755778">
      <w:pPr>
        <w:numPr>
          <w:ilvl w:val="0"/>
          <w:numId w:val="21"/>
        </w:numPr>
        <w:tabs>
          <w:tab w:val="left" w:pos="851"/>
        </w:tabs>
        <w:overflowPunct/>
        <w:autoSpaceDE/>
        <w:autoSpaceDN/>
        <w:adjustRightInd/>
        <w:spacing w:before="0" w:after="120" w:line="240" w:lineRule="auto"/>
        <w:ind w:left="0" w:firstLine="567"/>
        <w:textAlignment w:val="auto"/>
      </w:pPr>
      <w:r w:rsidRPr="00EF119D">
        <w:t>Xác định chi tiết các thông tin cho từng ĐTQL.</w:t>
      </w:r>
    </w:p>
    <w:p w14:paraId="25DEF2CB" w14:textId="77777777" w:rsidR="00755778" w:rsidRPr="00EF119D" w:rsidRDefault="00755778" w:rsidP="00755778">
      <w:pPr>
        <w:numPr>
          <w:ilvl w:val="0"/>
          <w:numId w:val="21"/>
        </w:numPr>
        <w:tabs>
          <w:tab w:val="left" w:pos="851"/>
        </w:tabs>
        <w:overflowPunct/>
        <w:autoSpaceDE/>
        <w:autoSpaceDN/>
        <w:adjustRightInd/>
        <w:spacing w:before="0" w:after="120" w:line="240" w:lineRule="auto"/>
        <w:ind w:left="0" w:firstLine="567"/>
        <w:textAlignment w:val="auto"/>
      </w:pPr>
      <w:r w:rsidRPr="00EF119D">
        <w:t>Xác định chi tiết các quan hệ giữa các ĐTQL.</w:t>
      </w:r>
    </w:p>
    <w:p w14:paraId="75151223" w14:textId="77777777" w:rsidR="00755778" w:rsidRPr="00EF119D" w:rsidRDefault="00755778" w:rsidP="00755778">
      <w:pPr>
        <w:numPr>
          <w:ilvl w:val="0"/>
          <w:numId w:val="21"/>
        </w:numPr>
        <w:tabs>
          <w:tab w:val="left" w:pos="851"/>
        </w:tabs>
        <w:overflowPunct/>
        <w:autoSpaceDE/>
        <w:autoSpaceDN/>
        <w:adjustRightInd/>
        <w:spacing w:before="0" w:after="120" w:line="240" w:lineRule="auto"/>
        <w:ind w:left="0" w:firstLine="567"/>
        <w:textAlignment w:val="auto"/>
      </w:pPr>
      <w:r w:rsidRPr="00EF119D">
        <w:t xml:space="preserve">Xác định chi tiết các tài liệu quét (tài liệu đính kèm) và các tài liệu dạng giấy cần nhập vào cơ sở dữ liệu từ bàn phím. </w:t>
      </w:r>
    </w:p>
    <w:p w14:paraId="4465B1FD" w14:textId="77777777" w:rsidR="00755778" w:rsidRPr="00EF119D" w:rsidRDefault="00755778" w:rsidP="00755778">
      <w:pPr>
        <w:numPr>
          <w:ilvl w:val="0"/>
          <w:numId w:val="21"/>
        </w:numPr>
        <w:tabs>
          <w:tab w:val="left" w:pos="851"/>
        </w:tabs>
        <w:overflowPunct/>
        <w:autoSpaceDE/>
        <w:autoSpaceDN/>
        <w:adjustRightInd/>
        <w:spacing w:before="0" w:after="120" w:line="240" w:lineRule="auto"/>
        <w:ind w:left="0" w:firstLine="567"/>
        <w:textAlignment w:val="auto"/>
      </w:pPr>
      <w:r w:rsidRPr="00EF119D">
        <w:t xml:space="preserve">Xác định khung danh mục dữ liệu, siêu dữ liệu sử dụng trong cơ sở dữ liệu. </w:t>
      </w:r>
    </w:p>
    <w:p w14:paraId="0C6A18B2" w14:textId="77777777" w:rsidR="00755778" w:rsidRPr="00EF119D" w:rsidRDefault="00755778" w:rsidP="00755778">
      <w:pPr>
        <w:numPr>
          <w:ilvl w:val="0"/>
          <w:numId w:val="21"/>
        </w:numPr>
        <w:tabs>
          <w:tab w:val="left" w:pos="851"/>
        </w:tabs>
        <w:overflowPunct/>
        <w:autoSpaceDE/>
        <w:autoSpaceDN/>
        <w:adjustRightInd/>
        <w:spacing w:before="0" w:after="120" w:line="240" w:lineRule="auto"/>
        <w:ind w:left="0" w:firstLine="567"/>
        <w:textAlignment w:val="auto"/>
      </w:pPr>
      <w:r w:rsidRPr="00EF119D">
        <w:t xml:space="preserve">Xác định các yếu tố ảnh hưởng đến việc xây dựng cơ sở dữ liệu. </w:t>
      </w:r>
    </w:p>
    <w:p w14:paraId="5D4219B6" w14:textId="77777777" w:rsidR="00755778" w:rsidRPr="00EF119D" w:rsidRDefault="00755778" w:rsidP="00755778">
      <w:pPr>
        <w:numPr>
          <w:ilvl w:val="0"/>
          <w:numId w:val="21"/>
        </w:numPr>
        <w:tabs>
          <w:tab w:val="left" w:pos="851"/>
        </w:tabs>
        <w:overflowPunct/>
        <w:autoSpaceDE/>
        <w:autoSpaceDN/>
        <w:adjustRightInd/>
        <w:spacing w:before="0" w:after="120" w:line="240" w:lineRule="auto"/>
        <w:ind w:left="0" w:firstLine="567"/>
        <w:textAlignment w:val="auto"/>
      </w:pPr>
      <w:r w:rsidRPr="00EF119D">
        <w:t>Quy đổi đối tượng quản lý</w:t>
      </w:r>
    </w:p>
    <w:p w14:paraId="4BE14C09" w14:textId="77777777" w:rsidR="00755778" w:rsidRPr="00EF119D" w:rsidRDefault="00755778" w:rsidP="00755778">
      <w:pPr>
        <w:pStyle w:val="NormalIndent"/>
        <w:spacing w:before="0" w:line="240" w:lineRule="auto"/>
        <w:ind w:left="0" w:firstLine="567"/>
      </w:pPr>
      <w:r w:rsidRPr="00EF119D">
        <w:t>Sản phẩm</w:t>
      </w:r>
    </w:p>
    <w:p w14:paraId="1D2EC4D9" w14:textId="77777777" w:rsidR="00755778" w:rsidRPr="00EF119D" w:rsidRDefault="00755778" w:rsidP="00755778">
      <w:pPr>
        <w:numPr>
          <w:ilvl w:val="0"/>
          <w:numId w:val="21"/>
        </w:numPr>
        <w:tabs>
          <w:tab w:val="left" w:pos="851"/>
        </w:tabs>
        <w:overflowPunct/>
        <w:autoSpaceDE/>
        <w:autoSpaceDN/>
        <w:adjustRightInd/>
        <w:spacing w:before="0" w:after="120" w:line="240" w:lineRule="auto"/>
        <w:ind w:left="0" w:firstLine="567"/>
        <w:textAlignment w:val="auto"/>
      </w:pPr>
      <w:r w:rsidRPr="00EF119D">
        <w:t>Danh mục đối tượng quản lý và các thông tin chi tiết (danh mục ĐTQL, các thông tin chi tiết cho từng đối tượng quản lý, các quan hệ và các yếu tố ảnh hưởng đến việc xây dựng cơ sở dữ liệu)</w:t>
      </w:r>
    </w:p>
    <w:p w14:paraId="26426890" w14:textId="77777777" w:rsidR="00755778" w:rsidRPr="00EF119D" w:rsidRDefault="00755778" w:rsidP="00755778">
      <w:pPr>
        <w:numPr>
          <w:ilvl w:val="0"/>
          <w:numId w:val="21"/>
        </w:numPr>
        <w:tabs>
          <w:tab w:val="left" w:pos="851"/>
        </w:tabs>
        <w:overflowPunct/>
        <w:autoSpaceDE/>
        <w:autoSpaceDN/>
        <w:adjustRightInd/>
        <w:spacing w:before="0" w:after="120" w:line="240" w:lineRule="auto"/>
        <w:ind w:left="0" w:firstLine="567"/>
        <w:textAlignment w:val="auto"/>
      </w:pPr>
      <w:r w:rsidRPr="00EF119D">
        <w:t>Danh mục chi tiết các tài liệu quét và giấy cần nhập vào CSDL</w:t>
      </w:r>
    </w:p>
    <w:p w14:paraId="5CB22AD6" w14:textId="77777777" w:rsidR="00755778" w:rsidRPr="00EF119D" w:rsidRDefault="00755778" w:rsidP="00755778">
      <w:pPr>
        <w:numPr>
          <w:ilvl w:val="0"/>
          <w:numId w:val="21"/>
        </w:numPr>
        <w:tabs>
          <w:tab w:val="left" w:pos="851"/>
        </w:tabs>
        <w:overflowPunct/>
        <w:autoSpaceDE/>
        <w:autoSpaceDN/>
        <w:adjustRightInd/>
        <w:spacing w:before="0" w:after="120" w:line="240" w:lineRule="auto"/>
        <w:ind w:left="0" w:firstLine="567"/>
        <w:textAlignment w:val="auto"/>
      </w:pPr>
      <w:r w:rsidRPr="00EF119D">
        <w:t>Báo cáo quy định khung danh mục dữ liệu, siêu dữ liệu</w:t>
      </w:r>
    </w:p>
    <w:p w14:paraId="3A223B5E" w14:textId="77777777" w:rsidR="00755778" w:rsidRPr="00EF119D" w:rsidRDefault="00755778" w:rsidP="00755778">
      <w:pPr>
        <w:numPr>
          <w:ilvl w:val="0"/>
          <w:numId w:val="21"/>
        </w:numPr>
        <w:tabs>
          <w:tab w:val="left" w:pos="851"/>
        </w:tabs>
        <w:overflowPunct/>
        <w:autoSpaceDE/>
        <w:autoSpaceDN/>
        <w:adjustRightInd/>
        <w:spacing w:before="0" w:after="120" w:line="240" w:lineRule="auto"/>
        <w:ind w:left="0" w:firstLine="567"/>
        <w:textAlignment w:val="auto"/>
      </w:pPr>
      <w:r w:rsidRPr="00EF119D">
        <w:t xml:space="preserve">Báo cáo Quy đổi đối tượng quản lý </w:t>
      </w:r>
    </w:p>
    <w:p w14:paraId="4E4C6701" w14:textId="77777777" w:rsidR="00755778" w:rsidRPr="00EF119D" w:rsidRDefault="00755778" w:rsidP="00755778">
      <w:pPr>
        <w:spacing w:before="0" w:after="120" w:line="240" w:lineRule="auto"/>
        <w:rPr>
          <w:b/>
          <w:bCs/>
          <w:i/>
          <w:iCs/>
        </w:rPr>
      </w:pPr>
      <w:r w:rsidRPr="00EF119D">
        <w:rPr>
          <w:b/>
          <w:bCs/>
          <w:i/>
          <w:iCs/>
        </w:rPr>
        <w:t>Thiết kế mô hình cơ sở dữ liệu</w:t>
      </w:r>
    </w:p>
    <w:p w14:paraId="641873BE" w14:textId="77777777" w:rsidR="00755778" w:rsidRPr="00EF119D" w:rsidRDefault="00755778" w:rsidP="00755778">
      <w:pPr>
        <w:spacing w:before="0" w:after="120" w:line="240" w:lineRule="auto"/>
        <w:rPr>
          <w:szCs w:val="28"/>
        </w:rPr>
      </w:pPr>
      <w:r w:rsidRPr="00EF119D">
        <w:rPr>
          <w:szCs w:val="28"/>
        </w:rPr>
        <w:t>Trường hợp nhiệm vụ, dự án có cả hai nội dung xây dựng CSDL và xây dựng ứng dụng phần mềm thì các bước “Thiết kế mô hình cơ sở dữ liệu” và “Nhập dữ liệu mẫu để kiểm tra mô hình cơ sở dữ liệu” chỉ thực hiện một lần ở bước này.</w:t>
      </w:r>
    </w:p>
    <w:p w14:paraId="191D2CD2" w14:textId="77777777" w:rsidR="00755778" w:rsidRPr="00EF119D" w:rsidRDefault="00755778" w:rsidP="00755778">
      <w:pPr>
        <w:pStyle w:val="NormalIndent"/>
        <w:spacing w:before="0" w:line="240" w:lineRule="auto"/>
        <w:ind w:left="0" w:firstLine="567"/>
      </w:pPr>
      <w:r w:rsidRPr="00EF119D">
        <w:t xml:space="preserve">Mục đích </w:t>
      </w:r>
    </w:p>
    <w:p w14:paraId="0F4D443E"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Thiết kế mô hình danh mục dữ liệu (data catalogue), siêu dữ liệu (Metadata) theo (chuẩn dữ liệu, khung dữ liệu) dựa trên kết quả rà soát, phân tích.</w:t>
      </w:r>
    </w:p>
    <w:p w14:paraId="223FAABC"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 xml:space="preserve">Thiết kế mô hình cơ sở dữ liệu dựa trên kết quả rà soát, phân tích. </w:t>
      </w:r>
    </w:p>
    <w:p w14:paraId="7F85A837" w14:textId="77777777" w:rsidR="00755778" w:rsidRPr="00EF119D" w:rsidRDefault="00755778" w:rsidP="00755778">
      <w:pPr>
        <w:pStyle w:val="NormalIndent"/>
        <w:spacing w:before="0" w:line="240" w:lineRule="auto"/>
        <w:ind w:left="0" w:firstLine="567"/>
      </w:pPr>
      <w:r w:rsidRPr="00EF119D">
        <w:t>Các bước thực hiện</w:t>
      </w:r>
    </w:p>
    <w:p w14:paraId="45932F7B"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Thiết kế mô hình danh mục dữ liệu, siêu dữ liệu.</w:t>
      </w:r>
    </w:p>
    <w:p w14:paraId="3A9151EF"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Thiết kế mô hình cơ sở dữ liệu:</w:t>
      </w:r>
    </w:p>
    <w:p w14:paraId="740105E7" w14:textId="77777777" w:rsidR="00755778" w:rsidRPr="00EF119D" w:rsidRDefault="00755778" w:rsidP="00755778">
      <w:pPr>
        <w:numPr>
          <w:ilvl w:val="1"/>
          <w:numId w:val="20"/>
        </w:numPr>
        <w:tabs>
          <w:tab w:val="left" w:pos="784"/>
          <w:tab w:val="left" w:pos="993"/>
        </w:tabs>
        <w:overflowPunct/>
        <w:autoSpaceDE/>
        <w:autoSpaceDN/>
        <w:adjustRightInd/>
        <w:spacing w:before="0" w:after="120" w:line="240" w:lineRule="auto"/>
        <w:ind w:left="0" w:firstLine="709"/>
        <w:textAlignment w:val="auto"/>
        <w:rPr>
          <w:szCs w:val="28"/>
        </w:rPr>
      </w:pPr>
      <w:r w:rsidRPr="00EF119D">
        <w:rPr>
          <w:szCs w:val="28"/>
        </w:rPr>
        <w:t>Thiết kế mô hình cơ sở dữ liệu.</w:t>
      </w:r>
    </w:p>
    <w:p w14:paraId="664C6514" w14:textId="77777777" w:rsidR="00755778" w:rsidRPr="00EF119D" w:rsidRDefault="00755778" w:rsidP="00755778">
      <w:pPr>
        <w:numPr>
          <w:ilvl w:val="1"/>
          <w:numId w:val="20"/>
        </w:numPr>
        <w:tabs>
          <w:tab w:val="left" w:pos="784"/>
          <w:tab w:val="left" w:pos="993"/>
        </w:tabs>
        <w:overflowPunct/>
        <w:autoSpaceDE/>
        <w:autoSpaceDN/>
        <w:adjustRightInd/>
        <w:spacing w:before="0" w:after="120" w:line="240" w:lineRule="auto"/>
        <w:ind w:left="0" w:firstLine="709"/>
        <w:textAlignment w:val="auto"/>
        <w:rPr>
          <w:i/>
          <w:iCs/>
          <w:szCs w:val="28"/>
        </w:rPr>
      </w:pPr>
      <w:r w:rsidRPr="00EF119D">
        <w:rPr>
          <w:szCs w:val="28"/>
        </w:rPr>
        <w:t>Nhập dữ liệu mẫu để kiểm tra mô hình cơ sở dữ liệu.</w:t>
      </w:r>
    </w:p>
    <w:p w14:paraId="1BCE9B57" w14:textId="77777777" w:rsidR="00755778" w:rsidRPr="00EF119D" w:rsidRDefault="00755778" w:rsidP="00755778">
      <w:pPr>
        <w:overflowPunct/>
        <w:autoSpaceDE/>
        <w:autoSpaceDN/>
        <w:adjustRightInd/>
        <w:spacing w:before="0" w:after="120" w:line="240" w:lineRule="auto"/>
        <w:textAlignment w:val="auto"/>
      </w:pPr>
      <w:r w:rsidRPr="00EF119D">
        <w:rPr>
          <w:szCs w:val="28"/>
        </w:rPr>
        <w:t>Sản</w:t>
      </w:r>
      <w:r w:rsidRPr="00EF119D">
        <w:t xml:space="preserve"> phẩm.</w:t>
      </w:r>
      <w:r w:rsidRPr="00EF119D">
        <w:tab/>
      </w:r>
    </w:p>
    <w:p w14:paraId="602A21BC"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Mô hình cơ sở dữ liệu, mô hình danh mục dữ liệu, siêu dữ liệu dưới dạng XML.</w:t>
      </w:r>
    </w:p>
    <w:p w14:paraId="4B5D0DED"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lastRenderedPageBreak/>
        <w:t>Báo cáo thuyết minh mô hình danh mục dữ liệu, siêu dữ liệu</w:t>
      </w:r>
    </w:p>
    <w:p w14:paraId="4BEC14C3"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Báo cáo thuyết minh mô hình cơ sở dữ liệu</w:t>
      </w:r>
    </w:p>
    <w:p w14:paraId="3AE56A9C"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Báo cáo kết quả kiểm tra mô hình cơ sở dữ liệu trên dữ liệu mẫu</w:t>
      </w:r>
    </w:p>
    <w:p w14:paraId="0E37C07C" w14:textId="77777777" w:rsidR="00755778" w:rsidRPr="00EF119D" w:rsidRDefault="00755778" w:rsidP="00755778">
      <w:pPr>
        <w:spacing w:before="0" w:after="120" w:line="240" w:lineRule="auto"/>
        <w:rPr>
          <w:b/>
          <w:bCs/>
          <w:i/>
          <w:iCs/>
        </w:rPr>
      </w:pPr>
      <w:r w:rsidRPr="00EF119D">
        <w:rPr>
          <w:b/>
          <w:bCs/>
          <w:i/>
          <w:iCs/>
        </w:rPr>
        <w:t>Tạo lập dữ liệu cho danh mục dữ liệu, siêu dữ liệu</w:t>
      </w:r>
    </w:p>
    <w:p w14:paraId="0BE01869" w14:textId="77777777" w:rsidR="00755778" w:rsidRPr="00EF119D" w:rsidRDefault="00755778" w:rsidP="00755778">
      <w:pPr>
        <w:pStyle w:val="NormalIndent"/>
        <w:spacing w:before="0" w:line="240" w:lineRule="auto"/>
        <w:ind w:left="0" w:firstLine="567"/>
      </w:pPr>
      <w:r w:rsidRPr="00EF119D">
        <w:t>Mục đích: Tạo lập nội dung dữ liệu cho danh mục dữ liệu, siêu dữ liệu dựa trên kết quả rà soát, phân tích và thiết kế.</w:t>
      </w:r>
    </w:p>
    <w:p w14:paraId="2F1532F0" w14:textId="77777777" w:rsidR="00755778" w:rsidRPr="00EF119D" w:rsidRDefault="00755778" w:rsidP="00755778">
      <w:pPr>
        <w:pStyle w:val="NormalIndent"/>
        <w:spacing w:before="0" w:line="240" w:lineRule="auto"/>
        <w:ind w:left="0" w:firstLine="567"/>
      </w:pPr>
      <w:r w:rsidRPr="00EF119D">
        <w:t>Các bước thực hiện</w:t>
      </w:r>
    </w:p>
    <w:p w14:paraId="5B4FDCE7"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 xml:space="preserve">Tạo lập nội dung cho danh mục dữ liệu. </w:t>
      </w:r>
    </w:p>
    <w:p w14:paraId="21DA8135"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Tạo lập nội dung cho siêu dữ liệu.</w:t>
      </w:r>
    </w:p>
    <w:p w14:paraId="569B8853" w14:textId="77777777" w:rsidR="00755778" w:rsidRPr="00EF119D" w:rsidRDefault="00755778" w:rsidP="00755778">
      <w:pPr>
        <w:overflowPunct/>
        <w:autoSpaceDE/>
        <w:autoSpaceDN/>
        <w:adjustRightInd/>
        <w:spacing w:before="0" w:after="120" w:line="240" w:lineRule="auto"/>
        <w:ind w:left="567" w:firstLine="0"/>
        <w:textAlignment w:val="auto"/>
        <w:rPr>
          <w:szCs w:val="28"/>
        </w:rPr>
      </w:pPr>
      <w:r w:rsidRPr="00EF119D">
        <w:rPr>
          <w:szCs w:val="28"/>
        </w:rPr>
        <w:t>Sản phẩm</w:t>
      </w:r>
    </w:p>
    <w:p w14:paraId="27C9A93A"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Cơ sở dữ liệu danh mục dữ liệu, siêu dữ liệu đã nhập đủ nội dung.</w:t>
      </w:r>
    </w:p>
    <w:p w14:paraId="7E6DDE13"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Báo cáo kết quả thực hiện</w:t>
      </w:r>
    </w:p>
    <w:p w14:paraId="57ED6E18" w14:textId="77777777" w:rsidR="00755778" w:rsidRPr="00EF119D" w:rsidRDefault="00755778" w:rsidP="00755778">
      <w:pPr>
        <w:spacing w:before="0" w:after="120" w:line="240" w:lineRule="auto"/>
        <w:rPr>
          <w:b/>
          <w:bCs/>
          <w:i/>
          <w:iCs/>
        </w:rPr>
      </w:pPr>
      <w:r w:rsidRPr="00EF119D">
        <w:rPr>
          <w:b/>
          <w:bCs/>
          <w:i/>
          <w:iCs/>
        </w:rPr>
        <w:t>Tạo lập dữ liệu cho cơ sở dữ liệu</w:t>
      </w:r>
    </w:p>
    <w:p w14:paraId="4AA57DD6" w14:textId="77777777" w:rsidR="00755778" w:rsidRPr="00EF119D" w:rsidRDefault="00755778" w:rsidP="00755778">
      <w:pPr>
        <w:spacing w:before="0" w:after="120" w:line="240" w:lineRule="auto"/>
        <w:rPr>
          <w:b/>
          <w:bCs/>
          <w:i/>
          <w:iCs/>
        </w:rPr>
      </w:pPr>
      <w:r w:rsidRPr="00EF119D">
        <w:rPr>
          <w:b/>
          <w:bCs/>
          <w:i/>
          <w:iCs/>
        </w:rPr>
        <w:t>Chuyển đổi dữ liệu</w:t>
      </w:r>
    </w:p>
    <w:p w14:paraId="49D962E4" w14:textId="77777777" w:rsidR="00755778" w:rsidRPr="00EF119D" w:rsidRDefault="00755778" w:rsidP="00755778">
      <w:pPr>
        <w:spacing w:before="0" w:after="120" w:line="240" w:lineRule="auto"/>
        <w:rPr>
          <w:szCs w:val="28"/>
        </w:rPr>
      </w:pPr>
      <w:r w:rsidRPr="00EF119D">
        <w:rPr>
          <w:szCs w:val="28"/>
        </w:rPr>
        <w:t>Mục đích: Chuyển đổi dữ liệu dạng số (không gian và phi không gian) đã được chuẩn hóa vào cơ sở dữ liệu.</w:t>
      </w:r>
    </w:p>
    <w:p w14:paraId="33B3B11A" w14:textId="77777777" w:rsidR="00755778" w:rsidRPr="00EF119D" w:rsidRDefault="00755778" w:rsidP="00755778">
      <w:pPr>
        <w:spacing w:before="0" w:after="120" w:line="240" w:lineRule="auto"/>
        <w:rPr>
          <w:szCs w:val="28"/>
        </w:rPr>
      </w:pPr>
      <w:r w:rsidRPr="00EF119D">
        <w:rPr>
          <w:szCs w:val="28"/>
        </w:rPr>
        <w:t>Các bước thực hiện</w:t>
      </w:r>
    </w:p>
    <w:p w14:paraId="0F9DF7FB" w14:textId="77777777" w:rsidR="00755778" w:rsidRPr="00EF119D" w:rsidRDefault="00755778" w:rsidP="00755778">
      <w:pPr>
        <w:numPr>
          <w:ilvl w:val="0"/>
          <w:numId w:val="20"/>
        </w:numPr>
        <w:tabs>
          <w:tab w:val="left" w:pos="784"/>
          <w:tab w:val="left" w:pos="993"/>
        </w:tabs>
        <w:overflowPunct/>
        <w:autoSpaceDE/>
        <w:autoSpaceDN/>
        <w:adjustRightInd/>
        <w:spacing w:before="0" w:after="120" w:line="240" w:lineRule="auto"/>
        <w:ind w:left="0" w:firstLine="720"/>
        <w:textAlignment w:val="auto"/>
        <w:rPr>
          <w:szCs w:val="28"/>
        </w:rPr>
      </w:pPr>
      <w:r w:rsidRPr="00EF119D">
        <w:rPr>
          <w:szCs w:val="28"/>
        </w:rPr>
        <w:t>Đối với dữ liệu không gian dạng số chưa được chuẩn hóa thì việc chuẩn hóa dữ liệu được thực hiện theo các quy định của từng chuyên ngành trước khi thực hiện chuyển đổi vào cơ sở dữ liệu (biên tập bản đồ, chuyển đổi hệ tọa độ,…).</w:t>
      </w:r>
    </w:p>
    <w:p w14:paraId="3A3F213D"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Đối với dữ liệu phi không gian dạng số chưa được chuẩn hóa:</w:t>
      </w:r>
    </w:p>
    <w:p w14:paraId="22EAFED3" w14:textId="77777777" w:rsidR="00755778" w:rsidRPr="00EF119D" w:rsidRDefault="00755778" w:rsidP="00755778">
      <w:pPr>
        <w:numPr>
          <w:ilvl w:val="1"/>
          <w:numId w:val="20"/>
        </w:numPr>
        <w:tabs>
          <w:tab w:val="left" w:pos="784"/>
          <w:tab w:val="left" w:pos="993"/>
        </w:tabs>
        <w:overflowPunct/>
        <w:autoSpaceDE/>
        <w:autoSpaceDN/>
        <w:adjustRightInd/>
        <w:spacing w:before="0" w:after="120" w:line="240" w:lineRule="auto"/>
        <w:ind w:left="0" w:firstLine="709"/>
        <w:textAlignment w:val="auto"/>
        <w:rPr>
          <w:szCs w:val="28"/>
        </w:rPr>
      </w:pPr>
      <w:r w:rsidRPr="00EF119D">
        <w:rPr>
          <w:szCs w:val="28"/>
        </w:rPr>
        <w:t>Chuẩn hóa phông chữ theo tiêu chuẩn TCVN 6909 (nếu có).</w:t>
      </w:r>
    </w:p>
    <w:p w14:paraId="2C3E9A14" w14:textId="77777777" w:rsidR="00755778" w:rsidRPr="00EF119D" w:rsidRDefault="00755778" w:rsidP="00755778">
      <w:pPr>
        <w:numPr>
          <w:ilvl w:val="1"/>
          <w:numId w:val="20"/>
        </w:numPr>
        <w:tabs>
          <w:tab w:val="left" w:pos="784"/>
          <w:tab w:val="left" w:pos="993"/>
        </w:tabs>
        <w:overflowPunct/>
        <w:autoSpaceDE/>
        <w:autoSpaceDN/>
        <w:adjustRightInd/>
        <w:spacing w:before="0" w:after="120" w:line="240" w:lineRule="auto"/>
        <w:ind w:left="0" w:firstLine="709"/>
        <w:textAlignment w:val="auto"/>
        <w:rPr>
          <w:szCs w:val="28"/>
        </w:rPr>
      </w:pPr>
      <w:r w:rsidRPr="00EF119D">
        <w:rPr>
          <w:szCs w:val="28"/>
        </w:rPr>
        <w:t xml:space="preserve">Chuẩn hóa dữ liệu phi không gian theo thiết kế mô hình cơ sở dữ liệu. </w:t>
      </w:r>
    </w:p>
    <w:p w14:paraId="78A9B84B"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Chuyển đổi dữ liệu dạng số đã chuẩn hóa vào cơ sở dữ liệu.</w:t>
      </w:r>
    </w:p>
    <w:p w14:paraId="22101CF2" w14:textId="77777777" w:rsidR="00755778" w:rsidRPr="00EF119D" w:rsidRDefault="00755778" w:rsidP="00755778">
      <w:pPr>
        <w:spacing w:before="0" w:after="120" w:line="240" w:lineRule="auto"/>
        <w:rPr>
          <w:szCs w:val="28"/>
        </w:rPr>
      </w:pPr>
      <w:r w:rsidRPr="00EF119D">
        <w:rPr>
          <w:szCs w:val="28"/>
        </w:rPr>
        <w:t xml:space="preserve">Sản phẩm </w:t>
      </w:r>
    </w:p>
    <w:p w14:paraId="5F332197"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Dữ liệu dạng số trước khi chuyển đổi.</w:t>
      </w:r>
    </w:p>
    <w:p w14:paraId="479C881B"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Dữ liệu phi không gian trước khi chuẩn hóa.</w:t>
      </w:r>
    </w:p>
    <w:p w14:paraId="5B1E3D03"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Cơ sở dữ liệu đã được chuyển đổi.</w:t>
      </w:r>
    </w:p>
    <w:p w14:paraId="321787B0"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Báo cáo kết quả thực hiện chuyển đổi dữ liệu (theo mẫu M4.1).</w:t>
      </w:r>
    </w:p>
    <w:p w14:paraId="4BBD3E7B" w14:textId="77777777" w:rsidR="00755778" w:rsidRPr="00EF119D" w:rsidRDefault="00755778" w:rsidP="00755778">
      <w:pPr>
        <w:spacing w:before="0" w:after="120" w:line="240" w:lineRule="auto"/>
        <w:rPr>
          <w:b/>
          <w:bCs/>
          <w:i/>
          <w:iCs/>
        </w:rPr>
      </w:pPr>
      <w:r w:rsidRPr="00EF119D">
        <w:rPr>
          <w:b/>
          <w:bCs/>
          <w:i/>
          <w:iCs/>
        </w:rPr>
        <w:t>Quét (chụp) tài liệu</w:t>
      </w:r>
    </w:p>
    <w:p w14:paraId="3612E2D4" w14:textId="77777777" w:rsidR="00755778" w:rsidRPr="00EF119D" w:rsidRDefault="00755778" w:rsidP="00755778">
      <w:pPr>
        <w:spacing w:before="0" w:after="120" w:line="240" w:lineRule="auto"/>
        <w:rPr>
          <w:szCs w:val="28"/>
        </w:rPr>
      </w:pPr>
      <w:r w:rsidRPr="00EF119D">
        <w:rPr>
          <w:szCs w:val="28"/>
        </w:rPr>
        <w:t>Mục đích: Quét (chụp) các tài liệu để phục vụ đính kèm vào các trường thông tin cho các lớp, bảng dữ liệu của ĐTQL.</w:t>
      </w:r>
    </w:p>
    <w:p w14:paraId="0D94B94F" w14:textId="77777777" w:rsidR="00755778" w:rsidRPr="00EF119D" w:rsidRDefault="00755778" w:rsidP="00755778">
      <w:pPr>
        <w:spacing w:before="0" w:after="120" w:line="240" w:lineRule="auto"/>
        <w:rPr>
          <w:szCs w:val="28"/>
        </w:rPr>
      </w:pPr>
      <w:r w:rsidRPr="00EF119D">
        <w:rPr>
          <w:szCs w:val="28"/>
        </w:rPr>
        <w:t>Các bước thực hiện</w:t>
      </w:r>
    </w:p>
    <w:p w14:paraId="1D95BA75"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Quét (chụp) các tài liệu.</w:t>
      </w:r>
    </w:p>
    <w:p w14:paraId="141EDB2C"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lastRenderedPageBreak/>
        <w:t>Xử lý và đính kèm tài liệu quét.</w:t>
      </w:r>
    </w:p>
    <w:p w14:paraId="7ECAD117" w14:textId="77777777" w:rsidR="00755778" w:rsidRPr="00EF119D" w:rsidRDefault="00755778" w:rsidP="00755778">
      <w:pPr>
        <w:spacing w:before="0" w:after="120" w:line="240" w:lineRule="auto"/>
        <w:rPr>
          <w:szCs w:val="28"/>
        </w:rPr>
      </w:pPr>
      <w:r w:rsidRPr="00EF119D">
        <w:rPr>
          <w:szCs w:val="28"/>
        </w:rPr>
        <w:t xml:space="preserve">Sản phẩm </w:t>
      </w:r>
    </w:p>
    <w:p w14:paraId="45C462B4"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Danh mục các tài liệu quét và đã được đính kèm vào các lớp, bảng dữ liệu của các ĐTQL.</w:t>
      </w:r>
    </w:p>
    <w:p w14:paraId="1A0B7D44" w14:textId="77777777" w:rsidR="00755778" w:rsidRPr="00EF119D" w:rsidRDefault="00755778" w:rsidP="00755778">
      <w:pPr>
        <w:spacing w:before="0" w:after="120" w:line="240" w:lineRule="auto"/>
        <w:rPr>
          <w:b/>
          <w:bCs/>
          <w:i/>
          <w:iCs/>
        </w:rPr>
      </w:pPr>
      <w:r w:rsidRPr="00EF119D">
        <w:rPr>
          <w:b/>
          <w:bCs/>
          <w:i/>
          <w:iCs/>
        </w:rPr>
        <w:t>Nhập, đối soát dữ liệu</w:t>
      </w:r>
    </w:p>
    <w:p w14:paraId="45D1666E" w14:textId="77777777" w:rsidR="00755778" w:rsidRPr="00EF119D" w:rsidRDefault="00755778" w:rsidP="00755778">
      <w:pPr>
        <w:spacing w:before="0" w:after="120" w:line="240" w:lineRule="auto"/>
        <w:rPr>
          <w:szCs w:val="28"/>
        </w:rPr>
      </w:pPr>
      <w:r w:rsidRPr="00EF119D">
        <w:rPr>
          <w:szCs w:val="28"/>
        </w:rPr>
        <w:t>Mục đích: Nhập, đối soát các dữ liệu từ dạng giấy vào cơ sở dữ liệu đã được thiết kế. Dữ liệu sau khi nhập vào cơ sở dữ liệu phải được đối chiếu, kiểm soát để đảm bảo tính chính xác dữ liệu.</w:t>
      </w:r>
    </w:p>
    <w:p w14:paraId="0D5363CE" w14:textId="77777777" w:rsidR="00755778" w:rsidRPr="00EF119D" w:rsidRDefault="00755778" w:rsidP="00755778">
      <w:pPr>
        <w:spacing w:before="0" w:after="120" w:line="240" w:lineRule="auto"/>
        <w:rPr>
          <w:szCs w:val="28"/>
        </w:rPr>
      </w:pPr>
      <w:r w:rsidRPr="00EF119D">
        <w:rPr>
          <w:szCs w:val="28"/>
        </w:rPr>
        <w:t>Các bước thực hiện</w:t>
      </w:r>
    </w:p>
    <w:p w14:paraId="53288125"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 xml:space="preserve">Đối với các dữ liệu không gian dạng giấy: số hóa theo quy định chuyên ngành sau đó thực hiện bước “Chuyển đổi dữ liệu”. </w:t>
      </w:r>
    </w:p>
    <w:p w14:paraId="53EF41D4"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Đối với nhập dữ liệu dạng giấy (phi không gian):</w:t>
      </w:r>
    </w:p>
    <w:p w14:paraId="1CBD569B" w14:textId="77777777" w:rsidR="00755778" w:rsidRPr="00EF119D" w:rsidRDefault="00755778" w:rsidP="00755778">
      <w:pPr>
        <w:numPr>
          <w:ilvl w:val="1"/>
          <w:numId w:val="20"/>
        </w:numPr>
        <w:tabs>
          <w:tab w:val="left" w:pos="784"/>
          <w:tab w:val="left" w:pos="993"/>
        </w:tabs>
        <w:overflowPunct/>
        <w:autoSpaceDE/>
        <w:autoSpaceDN/>
        <w:adjustRightInd/>
        <w:spacing w:before="0" w:after="120" w:line="240" w:lineRule="auto"/>
        <w:ind w:left="0" w:firstLine="709"/>
        <w:textAlignment w:val="auto"/>
        <w:rPr>
          <w:szCs w:val="28"/>
        </w:rPr>
      </w:pPr>
      <w:r w:rsidRPr="00EF119D">
        <w:rPr>
          <w:szCs w:val="28"/>
        </w:rPr>
        <w:t>Nhập dữ liệu có cấu trúc cho đối tượng phi không gian.</w:t>
      </w:r>
    </w:p>
    <w:p w14:paraId="26B04410" w14:textId="77777777" w:rsidR="00755778" w:rsidRPr="00EF119D" w:rsidRDefault="00755778" w:rsidP="00755778">
      <w:pPr>
        <w:numPr>
          <w:ilvl w:val="1"/>
          <w:numId w:val="20"/>
        </w:numPr>
        <w:tabs>
          <w:tab w:val="left" w:pos="784"/>
          <w:tab w:val="left" w:pos="993"/>
        </w:tabs>
        <w:overflowPunct/>
        <w:autoSpaceDE/>
        <w:autoSpaceDN/>
        <w:adjustRightInd/>
        <w:spacing w:before="0" w:after="120" w:line="240" w:lineRule="auto"/>
        <w:ind w:left="0" w:firstLine="709"/>
        <w:textAlignment w:val="auto"/>
        <w:rPr>
          <w:szCs w:val="28"/>
        </w:rPr>
      </w:pPr>
      <w:r w:rsidRPr="00EF119D">
        <w:rPr>
          <w:szCs w:val="28"/>
        </w:rPr>
        <w:t>Nhập dữ liệu phi cấu trúc cho đối tượng phi không gian.</w:t>
      </w:r>
    </w:p>
    <w:p w14:paraId="532FE5CA" w14:textId="77777777" w:rsidR="00755778" w:rsidRPr="00EF119D" w:rsidRDefault="00755778" w:rsidP="00755778">
      <w:pPr>
        <w:numPr>
          <w:ilvl w:val="0"/>
          <w:numId w:val="20"/>
        </w:numPr>
        <w:tabs>
          <w:tab w:val="left" w:pos="784"/>
          <w:tab w:val="left" w:pos="993"/>
        </w:tabs>
        <w:overflowPunct/>
        <w:autoSpaceDE/>
        <w:autoSpaceDN/>
        <w:adjustRightInd/>
        <w:spacing w:before="0" w:after="120" w:line="240" w:lineRule="auto"/>
        <w:ind w:left="0" w:firstLine="720"/>
        <w:textAlignment w:val="auto"/>
        <w:rPr>
          <w:szCs w:val="28"/>
        </w:rPr>
      </w:pPr>
      <w:r w:rsidRPr="00EF119D">
        <w:rPr>
          <w:szCs w:val="28"/>
        </w:rPr>
        <w:t>Đối soát dữ liệu:</w:t>
      </w:r>
    </w:p>
    <w:p w14:paraId="6F8F5743" w14:textId="77777777" w:rsidR="00755778" w:rsidRPr="00EF119D" w:rsidRDefault="00755778" w:rsidP="00755778">
      <w:pPr>
        <w:numPr>
          <w:ilvl w:val="1"/>
          <w:numId w:val="20"/>
        </w:numPr>
        <w:tabs>
          <w:tab w:val="left" w:pos="784"/>
          <w:tab w:val="left" w:pos="993"/>
        </w:tabs>
        <w:overflowPunct/>
        <w:autoSpaceDE/>
        <w:autoSpaceDN/>
        <w:adjustRightInd/>
        <w:spacing w:before="0" w:after="120" w:line="240" w:lineRule="auto"/>
        <w:ind w:left="0" w:firstLine="709"/>
        <w:textAlignment w:val="auto"/>
        <w:rPr>
          <w:szCs w:val="28"/>
        </w:rPr>
      </w:pPr>
      <w:r w:rsidRPr="00EF119D">
        <w:rPr>
          <w:szCs w:val="28"/>
        </w:rPr>
        <w:t>Dữ liệu có cấu trúc đã nhập cho đối tượng phi không gian.</w:t>
      </w:r>
    </w:p>
    <w:p w14:paraId="6913A038" w14:textId="77777777" w:rsidR="00755778" w:rsidRPr="00EF119D" w:rsidRDefault="00755778" w:rsidP="00755778">
      <w:pPr>
        <w:numPr>
          <w:ilvl w:val="1"/>
          <w:numId w:val="20"/>
        </w:numPr>
        <w:tabs>
          <w:tab w:val="left" w:pos="784"/>
          <w:tab w:val="left" w:pos="993"/>
        </w:tabs>
        <w:overflowPunct/>
        <w:autoSpaceDE/>
        <w:autoSpaceDN/>
        <w:adjustRightInd/>
        <w:spacing w:before="0" w:after="120" w:line="240" w:lineRule="auto"/>
        <w:ind w:left="0" w:firstLine="709"/>
        <w:textAlignment w:val="auto"/>
        <w:rPr>
          <w:szCs w:val="28"/>
        </w:rPr>
      </w:pPr>
      <w:r w:rsidRPr="00EF119D">
        <w:rPr>
          <w:szCs w:val="28"/>
        </w:rPr>
        <w:t>Dữ liệu phi cấu trúc đã nhập cho đối tượng phi không gian.</w:t>
      </w:r>
    </w:p>
    <w:p w14:paraId="30F6805A" w14:textId="77777777" w:rsidR="00755778" w:rsidRPr="00EF119D" w:rsidRDefault="00755778" w:rsidP="00755778">
      <w:pPr>
        <w:spacing w:before="0" w:after="120" w:line="240" w:lineRule="auto"/>
        <w:ind w:firstLine="709"/>
        <w:rPr>
          <w:szCs w:val="28"/>
        </w:rPr>
      </w:pPr>
      <w:r w:rsidRPr="00EF119D">
        <w:rPr>
          <w:szCs w:val="28"/>
        </w:rPr>
        <w:t xml:space="preserve">Sản phẩm </w:t>
      </w:r>
    </w:p>
    <w:p w14:paraId="7BA6C7C5"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Dữ liệu dạng giấy dùng để nhập dữ liệu (được lưu trữ ở đơn vị thi công phục vụ kiểm tra, nghiệm thu của chủ đầu tư khi có yêu cầu).</w:t>
      </w:r>
    </w:p>
    <w:p w14:paraId="484AD0EB"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Báo cáo đối soát dữ liệu và các vấn đề phát sinh trong quá trình nhập dữ liệu</w:t>
      </w:r>
    </w:p>
    <w:p w14:paraId="793DA70D"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lang w:val="nl-NL"/>
        </w:rPr>
      </w:pPr>
      <w:r w:rsidRPr="00EF119D">
        <w:rPr>
          <w:szCs w:val="28"/>
        </w:rPr>
        <w:t>Cơ sở dữ liệu đã được nhập đầy đủ nội dung.</w:t>
      </w:r>
    </w:p>
    <w:p w14:paraId="4D3E9C33"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lang w:val="nl-NL"/>
        </w:rPr>
      </w:pPr>
      <w:r w:rsidRPr="00EF119D">
        <w:rPr>
          <w:szCs w:val="28"/>
          <w:lang w:val="nl-NL"/>
        </w:rPr>
        <w:t xml:space="preserve">Danh mục dữ liệu </w:t>
      </w:r>
      <w:r w:rsidRPr="00EF119D">
        <w:rPr>
          <w:szCs w:val="28"/>
        </w:rPr>
        <w:t>để cung cấp, khai thác, sử dụng phục vụ yêu cầu quản lý nhà nước.</w:t>
      </w:r>
    </w:p>
    <w:p w14:paraId="75FB41BE" w14:textId="77777777" w:rsidR="00755778" w:rsidRPr="00EF119D" w:rsidRDefault="00755778" w:rsidP="00755778">
      <w:pPr>
        <w:spacing w:before="0" w:after="120" w:line="240" w:lineRule="auto"/>
        <w:rPr>
          <w:b/>
          <w:bCs/>
          <w:i/>
          <w:iCs/>
        </w:rPr>
      </w:pPr>
      <w:r w:rsidRPr="00EF119D">
        <w:rPr>
          <w:b/>
          <w:bCs/>
          <w:i/>
          <w:iCs/>
        </w:rPr>
        <w:t>Biên tập dữ liệu</w:t>
      </w:r>
    </w:p>
    <w:p w14:paraId="43160179" w14:textId="77777777" w:rsidR="00755778" w:rsidRPr="00EF119D" w:rsidRDefault="00755778" w:rsidP="00755778">
      <w:pPr>
        <w:spacing w:before="0" w:after="120" w:line="240" w:lineRule="auto"/>
        <w:rPr>
          <w:szCs w:val="28"/>
        </w:rPr>
      </w:pPr>
      <w:r w:rsidRPr="00EF119D">
        <w:rPr>
          <w:szCs w:val="28"/>
        </w:rPr>
        <w:t>Mục đích</w:t>
      </w:r>
    </w:p>
    <w:p w14:paraId="3E4344B7" w14:textId="77777777" w:rsidR="00755778" w:rsidRPr="00EF119D" w:rsidRDefault="00755778" w:rsidP="00755778">
      <w:pPr>
        <w:spacing w:before="0" w:after="120" w:line="240" w:lineRule="auto"/>
        <w:rPr>
          <w:szCs w:val="28"/>
        </w:rPr>
      </w:pPr>
      <w:r w:rsidRPr="00EF119D">
        <w:rPr>
          <w:szCs w:val="28"/>
        </w:rPr>
        <w:t>Biên tập cơ sở dữ liệu theo quy định.</w:t>
      </w:r>
    </w:p>
    <w:p w14:paraId="35AFFE71" w14:textId="77777777" w:rsidR="00755778" w:rsidRPr="00EF119D" w:rsidRDefault="00755778" w:rsidP="00755778">
      <w:pPr>
        <w:spacing w:before="0" w:after="120" w:line="240" w:lineRule="auto"/>
        <w:rPr>
          <w:szCs w:val="28"/>
        </w:rPr>
      </w:pPr>
      <w:r w:rsidRPr="00EF119D">
        <w:rPr>
          <w:szCs w:val="28"/>
        </w:rPr>
        <w:t>Các bước thực hiện</w:t>
      </w:r>
    </w:p>
    <w:p w14:paraId="3BC10659"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Đối với dữ liệu không gian.</w:t>
      </w:r>
    </w:p>
    <w:p w14:paraId="771D613D" w14:textId="77777777" w:rsidR="00755778" w:rsidRPr="00EF119D" w:rsidRDefault="00755778" w:rsidP="00755778">
      <w:pPr>
        <w:numPr>
          <w:ilvl w:val="1"/>
          <w:numId w:val="20"/>
        </w:numPr>
        <w:tabs>
          <w:tab w:val="left" w:pos="784"/>
          <w:tab w:val="left" w:pos="993"/>
        </w:tabs>
        <w:overflowPunct/>
        <w:autoSpaceDE/>
        <w:autoSpaceDN/>
        <w:adjustRightInd/>
        <w:spacing w:before="0" w:after="120" w:line="240" w:lineRule="auto"/>
        <w:ind w:left="0" w:firstLine="709"/>
        <w:textAlignment w:val="auto"/>
        <w:rPr>
          <w:szCs w:val="28"/>
        </w:rPr>
      </w:pPr>
      <w:r w:rsidRPr="00EF119D">
        <w:rPr>
          <w:szCs w:val="28"/>
        </w:rPr>
        <w:t>Tuyên bố đối tượng.</w:t>
      </w:r>
    </w:p>
    <w:p w14:paraId="3D286A5B" w14:textId="77777777" w:rsidR="00755778" w:rsidRPr="00EF119D" w:rsidRDefault="00755778" w:rsidP="00755778">
      <w:pPr>
        <w:numPr>
          <w:ilvl w:val="1"/>
          <w:numId w:val="20"/>
        </w:numPr>
        <w:tabs>
          <w:tab w:val="left" w:pos="784"/>
          <w:tab w:val="left" w:pos="993"/>
        </w:tabs>
        <w:overflowPunct/>
        <w:autoSpaceDE/>
        <w:autoSpaceDN/>
        <w:adjustRightInd/>
        <w:spacing w:before="0" w:after="120" w:line="240" w:lineRule="auto"/>
        <w:ind w:left="0" w:firstLine="709"/>
        <w:textAlignment w:val="auto"/>
        <w:rPr>
          <w:i/>
          <w:iCs/>
          <w:szCs w:val="28"/>
        </w:rPr>
      </w:pPr>
      <w:r w:rsidRPr="00EF119D">
        <w:rPr>
          <w:szCs w:val="28"/>
        </w:rPr>
        <w:t>Sửa lỗi tương quan của dữ liệu không gian (topology)</w:t>
      </w:r>
      <w:r w:rsidRPr="00EF119D">
        <w:rPr>
          <w:i/>
          <w:iCs/>
          <w:szCs w:val="28"/>
        </w:rPr>
        <w:t>.</w:t>
      </w:r>
    </w:p>
    <w:p w14:paraId="5284EF03"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Đối với dữ liệu phi không gian: Hiệu đính nội dung.</w:t>
      </w:r>
    </w:p>
    <w:p w14:paraId="50D22AA5"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Trình bày hiển thị dữ liệu không gian.</w:t>
      </w:r>
    </w:p>
    <w:p w14:paraId="29BACCA4" w14:textId="77777777" w:rsidR="00755778" w:rsidRPr="00EF119D" w:rsidRDefault="00755778" w:rsidP="00755778">
      <w:pPr>
        <w:spacing w:before="0" w:after="120" w:line="240" w:lineRule="auto"/>
        <w:rPr>
          <w:szCs w:val="28"/>
        </w:rPr>
      </w:pPr>
      <w:r w:rsidRPr="00EF119D">
        <w:rPr>
          <w:szCs w:val="28"/>
        </w:rPr>
        <w:lastRenderedPageBreak/>
        <w:t>Sản phẩm</w:t>
      </w:r>
    </w:p>
    <w:p w14:paraId="7E497B1A"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Cơ sở dữ liệu đã được biên tập.</w:t>
      </w:r>
    </w:p>
    <w:p w14:paraId="6404983E"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 xml:space="preserve">File trình bày hiển thị dữ liệu không gian.  </w:t>
      </w:r>
    </w:p>
    <w:p w14:paraId="1F516FD9" w14:textId="77777777" w:rsidR="00755778" w:rsidRPr="00EF119D" w:rsidRDefault="00755778" w:rsidP="00755778">
      <w:pPr>
        <w:spacing w:before="0" w:after="120" w:line="240" w:lineRule="auto"/>
        <w:rPr>
          <w:b/>
          <w:bCs/>
          <w:i/>
          <w:iCs/>
        </w:rPr>
      </w:pPr>
      <w:r w:rsidRPr="00EF119D">
        <w:rPr>
          <w:b/>
          <w:bCs/>
          <w:i/>
          <w:iCs/>
        </w:rPr>
        <w:t>Kiểm tra sản phẩm</w:t>
      </w:r>
    </w:p>
    <w:p w14:paraId="123C8BD6" w14:textId="77777777" w:rsidR="00755778" w:rsidRPr="00EF119D" w:rsidRDefault="00755778" w:rsidP="00755778">
      <w:pPr>
        <w:spacing w:before="0" w:after="120" w:line="240" w:lineRule="auto"/>
        <w:rPr>
          <w:szCs w:val="28"/>
        </w:rPr>
      </w:pPr>
      <w:r w:rsidRPr="00EF119D">
        <w:rPr>
          <w:szCs w:val="28"/>
        </w:rPr>
        <w:t xml:space="preserve">Mục đích </w:t>
      </w:r>
    </w:p>
    <w:p w14:paraId="37CD4677" w14:textId="77777777" w:rsidR="00755778" w:rsidRPr="00EF119D" w:rsidRDefault="00755778" w:rsidP="00755778">
      <w:pPr>
        <w:spacing w:before="0" w:after="120" w:line="240" w:lineRule="auto"/>
        <w:rPr>
          <w:szCs w:val="28"/>
        </w:rPr>
      </w:pPr>
      <w:r w:rsidRPr="00EF119D">
        <w:rPr>
          <w:szCs w:val="28"/>
        </w:rPr>
        <w:t>Kiểm tra cơ sở dữ liệu đã được tạo lập đảm bảo tính đầy đủ, chính xác, phù hợp với nội dung đã được phê duyệt.</w:t>
      </w:r>
    </w:p>
    <w:p w14:paraId="59152622" w14:textId="77777777" w:rsidR="00755778" w:rsidRPr="00EF119D" w:rsidRDefault="00755778" w:rsidP="00755778">
      <w:pPr>
        <w:spacing w:before="0" w:after="120" w:line="240" w:lineRule="auto"/>
        <w:rPr>
          <w:szCs w:val="28"/>
        </w:rPr>
      </w:pPr>
      <w:r w:rsidRPr="00EF119D">
        <w:rPr>
          <w:szCs w:val="28"/>
        </w:rPr>
        <w:t>Các bước thực hiện</w:t>
      </w:r>
    </w:p>
    <w:p w14:paraId="1B64DD91"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Kiểm tra mô hình cơ sở dữ liệu.</w:t>
      </w:r>
    </w:p>
    <w:p w14:paraId="0794B6C8"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 xml:space="preserve">Kiểm tra nội dung cơ sở dữ liệu. </w:t>
      </w:r>
    </w:p>
    <w:p w14:paraId="6F34C57C" w14:textId="77777777" w:rsidR="00755778" w:rsidRPr="00EF119D" w:rsidRDefault="00755778" w:rsidP="00755778">
      <w:pPr>
        <w:numPr>
          <w:ilvl w:val="1"/>
          <w:numId w:val="20"/>
        </w:numPr>
        <w:tabs>
          <w:tab w:val="left" w:pos="798"/>
          <w:tab w:val="left" w:pos="993"/>
        </w:tabs>
        <w:overflowPunct/>
        <w:autoSpaceDE/>
        <w:autoSpaceDN/>
        <w:adjustRightInd/>
        <w:spacing w:before="0" w:after="120" w:line="240" w:lineRule="auto"/>
        <w:ind w:left="0" w:firstLine="709"/>
        <w:textAlignment w:val="auto"/>
        <w:rPr>
          <w:szCs w:val="28"/>
        </w:rPr>
      </w:pPr>
      <w:r w:rsidRPr="00EF119D">
        <w:rPr>
          <w:szCs w:val="28"/>
        </w:rPr>
        <w:t>Kiểm tra dữ liệu không gian.</w:t>
      </w:r>
    </w:p>
    <w:p w14:paraId="5689140A" w14:textId="77777777" w:rsidR="00755778" w:rsidRPr="00EF119D" w:rsidRDefault="00755778" w:rsidP="00755778">
      <w:pPr>
        <w:numPr>
          <w:ilvl w:val="1"/>
          <w:numId w:val="20"/>
        </w:numPr>
        <w:tabs>
          <w:tab w:val="left" w:pos="798"/>
          <w:tab w:val="left" w:pos="993"/>
        </w:tabs>
        <w:overflowPunct/>
        <w:autoSpaceDE/>
        <w:autoSpaceDN/>
        <w:adjustRightInd/>
        <w:spacing w:before="0" w:after="120" w:line="240" w:lineRule="auto"/>
        <w:ind w:left="0" w:firstLine="709"/>
        <w:textAlignment w:val="auto"/>
        <w:rPr>
          <w:szCs w:val="28"/>
        </w:rPr>
      </w:pPr>
      <w:r w:rsidRPr="00EF119D">
        <w:rPr>
          <w:szCs w:val="28"/>
        </w:rPr>
        <w:t>Kiểm tra dữ liệu phi không gian.</w:t>
      </w:r>
    </w:p>
    <w:p w14:paraId="63D2B659"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 xml:space="preserve">Kiểm tra danh mục dữ liệu, siêu dữ liệu. </w:t>
      </w:r>
    </w:p>
    <w:p w14:paraId="25AA51B2" w14:textId="77777777" w:rsidR="00755778" w:rsidRPr="00EF119D" w:rsidRDefault="00755778" w:rsidP="00755778">
      <w:pPr>
        <w:spacing w:before="0" w:after="120" w:line="240" w:lineRule="auto"/>
        <w:rPr>
          <w:szCs w:val="28"/>
        </w:rPr>
      </w:pPr>
      <w:r w:rsidRPr="00EF119D">
        <w:rPr>
          <w:szCs w:val="28"/>
        </w:rPr>
        <w:t>Sản phẩm</w:t>
      </w:r>
    </w:p>
    <w:p w14:paraId="120CD995"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Báo cáo kết quả kiểm tra sản phẩm.</w:t>
      </w:r>
    </w:p>
    <w:p w14:paraId="1203DA49"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Báo cáo kết quả sửa chữa.</w:t>
      </w:r>
    </w:p>
    <w:p w14:paraId="38D9DBFE"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Báo cáo kiểm tra, nghiệm thu chất lượng, khối lượng.</w:t>
      </w:r>
    </w:p>
    <w:p w14:paraId="18D95EF7" w14:textId="77777777" w:rsidR="00755778" w:rsidRPr="00EF119D" w:rsidRDefault="00755778" w:rsidP="00755778">
      <w:pPr>
        <w:spacing w:before="0" w:after="120" w:line="240" w:lineRule="auto"/>
        <w:rPr>
          <w:b/>
          <w:bCs/>
          <w:i/>
          <w:iCs/>
        </w:rPr>
      </w:pPr>
      <w:r w:rsidRPr="00EF119D">
        <w:rPr>
          <w:b/>
          <w:bCs/>
          <w:i/>
          <w:iCs/>
        </w:rPr>
        <w:t>Phục vụ nghiệm thu và giao nộp sản phẩm</w:t>
      </w:r>
    </w:p>
    <w:p w14:paraId="661CEC57" w14:textId="77777777" w:rsidR="00755778" w:rsidRPr="00EF119D" w:rsidRDefault="00755778" w:rsidP="00755778">
      <w:pPr>
        <w:spacing w:before="0" w:after="120" w:line="240" w:lineRule="auto"/>
        <w:rPr>
          <w:szCs w:val="28"/>
        </w:rPr>
      </w:pPr>
      <w:r w:rsidRPr="00EF119D">
        <w:rPr>
          <w:szCs w:val="28"/>
        </w:rPr>
        <w:t xml:space="preserve">Mục đích: Phục vụ nghiệm thu và bàn giao các sản phẩm đã kiểm tra. </w:t>
      </w:r>
    </w:p>
    <w:p w14:paraId="7EA3B1CC" w14:textId="77777777" w:rsidR="00755778" w:rsidRPr="00EF119D" w:rsidRDefault="00755778" w:rsidP="00755778">
      <w:pPr>
        <w:spacing w:before="0" w:after="120" w:line="240" w:lineRule="auto"/>
        <w:rPr>
          <w:szCs w:val="28"/>
        </w:rPr>
      </w:pPr>
      <w:r w:rsidRPr="00EF119D">
        <w:rPr>
          <w:szCs w:val="28"/>
        </w:rPr>
        <w:t xml:space="preserve">Các bước thực hiện </w:t>
      </w:r>
    </w:p>
    <w:p w14:paraId="68E8EA66"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Lập báo cáo tổng kết nhiệm vụ và phục vụ nghiệm thu sản phẩm đã kiểm tra.</w:t>
      </w:r>
    </w:p>
    <w:p w14:paraId="4A753EAB"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Đóng gói các sản phẩm dạng giấy và dạng số.</w:t>
      </w:r>
    </w:p>
    <w:p w14:paraId="0EF20A61" w14:textId="77777777" w:rsidR="00755778" w:rsidRPr="00EF119D" w:rsidRDefault="00755778" w:rsidP="00755778">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Giao nộp sản phẩm về đơn vị sử dụng và đơn vị chuyên trách công nghệ thông tin theo phân cấp/quy định quản lý để phục vụ quản lý, lưu trữ và đưa vào hệ thống thông tin ngành tài nguyên và môi trường.</w:t>
      </w:r>
    </w:p>
    <w:p w14:paraId="7684E00F" w14:textId="77777777" w:rsidR="00755778" w:rsidRPr="00EF119D" w:rsidRDefault="00755778" w:rsidP="00755778">
      <w:pPr>
        <w:spacing w:before="0" w:after="120" w:line="240" w:lineRule="auto"/>
        <w:rPr>
          <w:szCs w:val="28"/>
        </w:rPr>
      </w:pPr>
      <w:r w:rsidRPr="00EF119D">
        <w:rPr>
          <w:szCs w:val="28"/>
        </w:rPr>
        <w:t xml:space="preserve">Sản phẩm </w:t>
      </w:r>
    </w:p>
    <w:p w14:paraId="6294A1D3" w14:textId="77777777" w:rsidR="00755778" w:rsidRPr="00EF119D" w:rsidRDefault="00755778" w:rsidP="00755778">
      <w:pPr>
        <w:numPr>
          <w:ilvl w:val="0"/>
          <w:numId w:val="20"/>
        </w:numPr>
        <w:tabs>
          <w:tab w:val="left" w:pos="993"/>
        </w:tabs>
        <w:overflowPunct/>
        <w:autoSpaceDE/>
        <w:autoSpaceDN/>
        <w:adjustRightInd/>
        <w:spacing w:before="0" w:after="120" w:line="240" w:lineRule="auto"/>
        <w:ind w:left="0" w:firstLine="720"/>
        <w:textAlignment w:val="auto"/>
        <w:rPr>
          <w:szCs w:val="28"/>
        </w:rPr>
      </w:pPr>
      <w:r w:rsidRPr="00EF119D">
        <w:rPr>
          <w:szCs w:val="28"/>
        </w:rPr>
        <w:t>Báo cáo tổng kết nhiệm vụ và hồ sơ nghiệm thu kèm theo.</w:t>
      </w:r>
    </w:p>
    <w:p w14:paraId="7B10F796" w14:textId="77777777" w:rsidR="00755778" w:rsidRPr="00EF119D" w:rsidRDefault="00755778" w:rsidP="00755778">
      <w:pPr>
        <w:numPr>
          <w:ilvl w:val="0"/>
          <w:numId w:val="20"/>
        </w:numPr>
        <w:tabs>
          <w:tab w:val="left" w:pos="993"/>
        </w:tabs>
        <w:overflowPunct/>
        <w:autoSpaceDE/>
        <w:autoSpaceDN/>
        <w:adjustRightInd/>
        <w:spacing w:before="0" w:after="120" w:line="240" w:lineRule="auto"/>
        <w:ind w:left="0" w:firstLine="720"/>
        <w:textAlignment w:val="auto"/>
        <w:rPr>
          <w:szCs w:val="28"/>
        </w:rPr>
      </w:pPr>
      <w:r w:rsidRPr="00EF119D">
        <w:rPr>
          <w:szCs w:val="28"/>
        </w:rPr>
        <w:t xml:space="preserve">Biên bản bàn giao đã được xác nhận. </w:t>
      </w:r>
    </w:p>
    <w:p w14:paraId="54F730D3" w14:textId="77777777" w:rsidR="00755778" w:rsidRPr="00EF119D" w:rsidRDefault="00755778" w:rsidP="00755778">
      <w:pPr>
        <w:numPr>
          <w:ilvl w:val="0"/>
          <w:numId w:val="20"/>
        </w:numPr>
        <w:tabs>
          <w:tab w:val="left" w:pos="993"/>
        </w:tabs>
        <w:overflowPunct/>
        <w:autoSpaceDE/>
        <w:autoSpaceDN/>
        <w:adjustRightInd/>
        <w:spacing w:before="0" w:after="120" w:line="240" w:lineRule="auto"/>
        <w:ind w:left="0" w:firstLine="720"/>
        <w:textAlignment w:val="auto"/>
        <w:rPr>
          <w:szCs w:val="28"/>
        </w:rPr>
      </w:pPr>
      <w:r w:rsidRPr="00EF119D">
        <w:rPr>
          <w:szCs w:val="28"/>
        </w:rPr>
        <w:t>Các sản phẩm dạng giấy và dạng số.</w:t>
      </w:r>
    </w:p>
    <w:p w14:paraId="2A18E7E5" w14:textId="77777777" w:rsidR="0001637C" w:rsidRDefault="0001637C" w:rsidP="0001637C">
      <w:pPr>
        <w:pStyle w:val="Heading3"/>
        <w:spacing w:before="0" w:after="120" w:line="240" w:lineRule="auto"/>
        <w:ind w:left="567" w:hanging="283"/>
        <w:rPr>
          <w:rFonts w:cs="Times New Roman"/>
          <w:color w:val="000000" w:themeColor="text1"/>
        </w:rPr>
      </w:pPr>
      <w:bookmarkStart w:id="40" w:name="_Toc103541466"/>
      <w:r>
        <w:rPr>
          <w:rFonts w:cs="Times New Roman"/>
          <w:color w:val="000000" w:themeColor="text1"/>
        </w:rPr>
        <w:t xml:space="preserve">Quy trình xây dựng hệ thống thông tin </w:t>
      </w:r>
      <w:r w:rsidR="00707A3F">
        <w:rPr>
          <w:rFonts w:cs="Times New Roman"/>
          <w:color w:val="000000" w:themeColor="text1"/>
        </w:rPr>
        <w:t>tài nguyên và môi trường</w:t>
      </w:r>
      <w:bookmarkEnd w:id="40"/>
    </w:p>
    <w:p w14:paraId="1884FC7C" w14:textId="77777777" w:rsidR="006A7EA9" w:rsidRPr="00A013DB" w:rsidRDefault="006A7EA9" w:rsidP="006A7EA9">
      <w:pPr>
        <w:spacing w:before="0" w:after="120" w:line="240" w:lineRule="auto"/>
        <w:rPr>
          <w:color w:val="191919"/>
          <w:szCs w:val="28"/>
        </w:rPr>
      </w:pPr>
      <w:r w:rsidRPr="00A013DB">
        <w:rPr>
          <w:color w:val="191919"/>
          <w:szCs w:val="28"/>
        </w:rPr>
        <w:t xml:space="preserve">Quy trình xây dựng cơ sở dữ liệu tài nguyên nước áp dụng Quy trình xây dựng cơ sở dữ liệu tài nguyên và môi trường (theo Thông tư số </w:t>
      </w:r>
      <w:r w:rsidR="003B23CB">
        <w:rPr>
          <w:sz w:val="27"/>
          <w:szCs w:val="27"/>
        </w:rPr>
        <w:t>14</w:t>
      </w:r>
      <w:r w:rsidR="003B23CB" w:rsidRPr="00BF1D2A">
        <w:rPr>
          <w:sz w:val="27"/>
          <w:szCs w:val="27"/>
        </w:rPr>
        <w:t>/2020/TT-</w:t>
      </w:r>
      <w:r w:rsidR="003B23CB" w:rsidRPr="00BF1D2A">
        <w:rPr>
          <w:sz w:val="27"/>
          <w:szCs w:val="27"/>
        </w:rPr>
        <w:lastRenderedPageBreak/>
        <w:t>BTNMT</w:t>
      </w:r>
      <w:r w:rsidRPr="00A013DB">
        <w:rPr>
          <w:color w:val="191919"/>
          <w:szCs w:val="28"/>
        </w:rPr>
        <w:t xml:space="preserve"> </w:t>
      </w:r>
      <w:r w:rsidR="00806189" w:rsidRPr="0065745E">
        <w:rPr>
          <w:sz w:val="27"/>
          <w:szCs w:val="27"/>
        </w:rPr>
        <w:t>ngày 27 tháng 11 năm 2020</w:t>
      </w:r>
      <w:r w:rsidR="00806189">
        <w:rPr>
          <w:i/>
          <w:sz w:val="26"/>
          <w:szCs w:val="26"/>
        </w:rPr>
        <w:t xml:space="preserve"> </w:t>
      </w:r>
      <w:r w:rsidRPr="00A013DB">
        <w:rPr>
          <w:color w:val="191919"/>
          <w:szCs w:val="28"/>
        </w:rPr>
        <w:t>của Bộ Tài nguyên và Môi trường) bao gồm các bước sau:</w:t>
      </w:r>
    </w:p>
    <w:p w14:paraId="40D6CEAE" w14:textId="77777777" w:rsidR="0001637C" w:rsidRDefault="00EC62E2" w:rsidP="006A7EA9">
      <w:pPr>
        <w:jc w:val="center"/>
      </w:pPr>
      <w:r w:rsidRPr="00BF1D2A">
        <w:rPr>
          <w:noProof/>
        </w:rPr>
        <w:object w:dxaOrig="6436" w:dyaOrig="7651" w14:anchorId="6A2D1820">
          <v:shape id="_x0000_i1027" type="#_x0000_t75" style="width:321.8pt;height:383.3pt" o:ole="">
            <v:imagedata r:id="rId20" o:title=""/>
          </v:shape>
          <o:OLEObject Type="Embed" ProgID="Visio.Drawing.15" ShapeID="_x0000_i1027" DrawAspect="Content" ObjectID="_1715490130" r:id="rId21"/>
        </w:object>
      </w:r>
    </w:p>
    <w:p w14:paraId="5DF81B77" w14:textId="77777777" w:rsidR="00D57097" w:rsidRPr="0065745E" w:rsidRDefault="00D57097" w:rsidP="0065745E">
      <w:pPr>
        <w:spacing w:before="0" w:after="120" w:line="240" w:lineRule="auto"/>
      </w:pPr>
      <w:bookmarkStart w:id="41" w:name="_Toc18672866"/>
      <w:r w:rsidRPr="0065745E">
        <w:rPr>
          <w:b/>
        </w:rPr>
        <w:t>1. Xác định yêu cầu</w:t>
      </w:r>
      <w:bookmarkEnd w:id="41"/>
    </w:p>
    <w:p w14:paraId="12427A1A" w14:textId="77777777" w:rsidR="00D57097" w:rsidRPr="00BF1D2A" w:rsidRDefault="00D57097" w:rsidP="00D57097">
      <w:pPr>
        <w:numPr>
          <w:ilvl w:val="0"/>
          <w:numId w:val="38"/>
        </w:numPr>
        <w:tabs>
          <w:tab w:val="left" w:pos="1134"/>
        </w:tabs>
        <w:overflowPunct/>
        <w:autoSpaceDE/>
        <w:autoSpaceDN/>
        <w:adjustRightInd/>
        <w:spacing w:before="60" w:after="60" w:line="276" w:lineRule="auto"/>
        <w:ind w:left="0" w:firstLine="720"/>
        <w:textAlignment w:val="auto"/>
      </w:pPr>
      <w:r w:rsidRPr="00BF1D2A">
        <w:t>Các bước thực hiện</w:t>
      </w:r>
    </w:p>
    <w:p w14:paraId="1B52F111" w14:textId="77777777" w:rsidR="00D57097" w:rsidRPr="00BF1D2A" w:rsidRDefault="00D57097" w:rsidP="00D57097">
      <w:pPr>
        <w:tabs>
          <w:tab w:val="left" w:pos="770"/>
          <w:tab w:val="left" w:pos="993"/>
        </w:tabs>
        <w:spacing w:before="60" w:after="60" w:line="276" w:lineRule="auto"/>
        <w:ind w:firstLine="720"/>
      </w:pPr>
      <w:r w:rsidRPr="00BF1D2A">
        <w:t>Thu thập các quy trình nghiệp vụ của tổ chức, đơn vị sử dụng hệ thống.</w:t>
      </w:r>
    </w:p>
    <w:p w14:paraId="57F6E6CD"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 xml:space="preserve">Thu thập </w:t>
      </w:r>
      <w:r w:rsidRPr="00BF1D2A">
        <w:t>thông</w:t>
      </w:r>
      <w:r w:rsidRPr="00BF1D2A">
        <w:rPr>
          <w:lang w:val="en-AU"/>
        </w:rPr>
        <w:t xml:space="preserve"> tin về cơ cấu tổ chức của đơn vị.</w:t>
      </w:r>
    </w:p>
    <w:p w14:paraId="36012735"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Mô hình hóa</w:t>
      </w:r>
      <w:r w:rsidRPr="00BF1D2A">
        <w:t xml:space="preserve"> chi tiết các quy trình, nghiệp vụ của tổ chức, đơn vị bằng ngôn ngữ </w:t>
      </w:r>
      <w:r w:rsidRPr="00BF1D2A">
        <w:rPr>
          <w:lang w:val="en-AU"/>
        </w:rPr>
        <w:t>UML.</w:t>
      </w:r>
    </w:p>
    <w:p w14:paraId="6549E2D6" w14:textId="77777777" w:rsidR="00D57097" w:rsidRPr="00BF1D2A" w:rsidRDefault="00D57097" w:rsidP="00D57097">
      <w:pPr>
        <w:tabs>
          <w:tab w:val="left" w:pos="770"/>
          <w:tab w:val="left" w:pos="993"/>
        </w:tabs>
        <w:spacing w:before="60" w:after="60" w:line="276" w:lineRule="auto"/>
        <w:ind w:firstLine="720"/>
      </w:pPr>
      <w:r w:rsidRPr="00BF1D2A">
        <w:t>Xác định các yêu cầu chức năng</w:t>
      </w:r>
    </w:p>
    <w:p w14:paraId="5E9009A0"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bookmarkStart w:id="42" w:name="_Toc238559795"/>
      <w:bookmarkStart w:id="43" w:name="_Toc239125728"/>
      <w:bookmarkStart w:id="44" w:name="_Toc251759812"/>
      <w:r w:rsidRPr="00BF1D2A">
        <w:rPr>
          <w:lang w:val="en-AU"/>
        </w:rPr>
        <w:t xml:space="preserve">Xác định </w:t>
      </w:r>
      <w:bookmarkEnd w:id="42"/>
      <w:bookmarkEnd w:id="43"/>
      <w:bookmarkEnd w:id="44"/>
      <w:r w:rsidRPr="00BF1D2A">
        <w:rPr>
          <w:lang w:val="en-AU"/>
        </w:rPr>
        <w:t>tên và mô tả từng chức năng.</w:t>
      </w:r>
    </w:p>
    <w:p w14:paraId="56CE2FD1"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người sử dụng chức năng.</w:t>
      </w:r>
    </w:p>
    <w:p w14:paraId="3F0D45F5"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thông tin cần cập nhật, quản lý.</w:t>
      </w:r>
    </w:p>
    <w:p w14:paraId="7B41AA75"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Đưa ra hình vẽ minh họa giao diện (nếu có).</w:t>
      </w:r>
    </w:p>
    <w:p w14:paraId="21353E45" w14:textId="77777777" w:rsidR="00D57097" w:rsidRPr="00BF1D2A" w:rsidRDefault="00D57097" w:rsidP="00D57097">
      <w:pPr>
        <w:tabs>
          <w:tab w:val="left" w:pos="770"/>
          <w:tab w:val="left" w:pos="993"/>
        </w:tabs>
        <w:spacing w:before="60" w:after="60" w:line="276" w:lineRule="auto"/>
        <w:ind w:firstLine="720"/>
      </w:pPr>
      <w:r w:rsidRPr="00BF1D2A">
        <w:t>Đặc tả dữ liệu</w:t>
      </w:r>
    </w:p>
    <w:p w14:paraId="12A2A8F9"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hiện trạng dữ liệu hiện có.</w:t>
      </w:r>
    </w:p>
    <w:p w14:paraId="05390C03"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Đưa ra các yêu cầu quản lý dữ liệu.</w:t>
      </w:r>
    </w:p>
    <w:p w14:paraId="788E815D" w14:textId="77777777" w:rsidR="00D57097" w:rsidRPr="00BF1D2A" w:rsidRDefault="00D57097" w:rsidP="00D57097">
      <w:pPr>
        <w:tabs>
          <w:tab w:val="left" w:pos="770"/>
          <w:tab w:val="left" w:pos="993"/>
        </w:tabs>
        <w:spacing w:before="60" w:after="60" w:line="276" w:lineRule="auto"/>
        <w:ind w:firstLine="720"/>
      </w:pPr>
      <w:bookmarkStart w:id="45" w:name="_Toc238559796"/>
      <w:bookmarkStart w:id="46" w:name="_Toc239125729"/>
      <w:bookmarkStart w:id="47" w:name="_Toc251759813"/>
      <w:r w:rsidRPr="00BF1D2A">
        <w:lastRenderedPageBreak/>
        <w:t>Xác định các yêu cầu khác</w:t>
      </w:r>
    </w:p>
    <w:p w14:paraId="0E05C86C"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 xml:space="preserve">Xác định </w:t>
      </w:r>
      <w:bookmarkStart w:id="48" w:name="_Toc238559798"/>
      <w:bookmarkStart w:id="49" w:name="_Toc239125731"/>
      <w:bookmarkStart w:id="50" w:name="_Toc251759815"/>
      <w:bookmarkEnd w:id="45"/>
      <w:bookmarkEnd w:id="46"/>
      <w:bookmarkEnd w:id="47"/>
      <w:r w:rsidRPr="00BF1D2A">
        <w:rPr>
          <w:lang w:val="en-AU"/>
        </w:rPr>
        <w:t>yêu cầu về tính sử dụng.</w:t>
      </w:r>
    </w:p>
    <w:p w14:paraId="0EE67FA0"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 xml:space="preserve">Xác định </w:t>
      </w:r>
      <w:bookmarkEnd w:id="48"/>
      <w:bookmarkEnd w:id="49"/>
      <w:bookmarkEnd w:id="50"/>
      <w:r w:rsidRPr="00BF1D2A">
        <w:rPr>
          <w:lang w:val="en-AU"/>
        </w:rPr>
        <w:t>yêu cầu về tính ổn định.</w:t>
      </w:r>
    </w:p>
    <w:p w14:paraId="3BBACCEE"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yêu cầu về tốc độ xử lý.</w:t>
      </w:r>
    </w:p>
    <w:p w14:paraId="08549BF5"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yêu cầu về tính hỗ trợ.</w:t>
      </w:r>
    </w:p>
    <w:p w14:paraId="30EFC326"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yêu cầu về công nghệ và các ràng buộc.</w:t>
      </w:r>
    </w:p>
    <w:p w14:paraId="791E44AB"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yêu cầu về giao tiếp.</w:t>
      </w:r>
    </w:p>
    <w:p w14:paraId="193D5959"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yêu cầu khác (nếu có).</w:t>
      </w:r>
    </w:p>
    <w:p w14:paraId="61995D4F" w14:textId="77777777" w:rsidR="00D57097" w:rsidRPr="00BF1D2A" w:rsidRDefault="00D57097" w:rsidP="00D57097">
      <w:pPr>
        <w:numPr>
          <w:ilvl w:val="0"/>
          <w:numId w:val="38"/>
        </w:numPr>
        <w:tabs>
          <w:tab w:val="left" w:pos="1134"/>
        </w:tabs>
        <w:overflowPunct/>
        <w:autoSpaceDE/>
        <w:autoSpaceDN/>
        <w:adjustRightInd/>
        <w:spacing w:before="60" w:after="60" w:line="276" w:lineRule="auto"/>
        <w:ind w:left="0" w:firstLine="720"/>
        <w:textAlignment w:val="auto"/>
      </w:pPr>
      <w:r w:rsidRPr="00BF1D2A">
        <w:t>Sản phẩm</w:t>
      </w:r>
    </w:p>
    <w:p w14:paraId="539D7F75" w14:textId="77777777" w:rsidR="00D57097" w:rsidRPr="00BF1D2A" w:rsidRDefault="00D57097" w:rsidP="00D57097">
      <w:pPr>
        <w:widowControl w:val="0"/>
        <w:tabs>
          <w:tab w:val="left" w:pos="1134"/>
        </w:tabs>
        <w:spacing w:before="60" w:after="60" w:line="276" w:lineRule="auto"/>
        <w:ind w:firstLine="720"/>
      </w:pPr>
      <w:r w:rsidRPr="00BF1D2A">
        <w:t>Tài liệu yêu cầu người dùng (URD - User Requirements Document).</w:t>
      </w:r>
    </w:p>
    <w:p w14:paraId="5C2F8A96" w14:textId="77777777" w:rsidR="00D57097" w:rsidRPr="0065745E" w:rsidRDefault="00D57097" w:rsidP="0065745E">
      <w:pPr>
        <w:spacing w:before="0" w:after="120" w:line="240" w:lineRule="auto"/>
      </w:pPr>
      <w:bookmarkStart w:id="51" w:name="_Toc387749143"/>
      <w:bookmarkStart w:id="52" w:name="_Toc18672867"/>
      <w:r w:rsidRPr="0065745E">
        <w:rPr>
          <w:b/>
        </w:rPr>
        <w:t>2. Phân tích và thiết kế</w:t>
      </w:r>
      <w:bookmarkEnd w:id="51"/>
      <w:bookmarkEnd w:id="52"/>
    </w:p>
    <w:p w14:paraId="26E48997" w14:textId="77777777" w:rsidR="00D57097" w:rsidRPr="0065745E" w:rsidRDefault="00D57097" w:rsidP="0065745E">
      <w:pPr>
        <w:spacing w:before="0" w:after="120" w:line="240" w:lineRule="auto"/>
        <w:rPr>
          <w:b/>
        </w:rPr>
      </w:pPr>
      <w:r w:rsidRPr="0065745E">
        <w:rPr>
          <w:b/>
        </w:rPr>
        <w:t xml:space="preserve">2.1. </w:t>
      </w:r>
      <w:bookmarkStart w:id="53" w:name="_Toc387749141"/>
      <w:r w:rsidRPr="0065745E">
        <w:rPr>
          <w:b/>
        </w:rPr>
        <w:t xml:space="preserve"> Phân tích </w:t>
      </w:r>
      <w:bookmarkEnd w:id="53"/>
      <w:r w:rsidRPr="0065745E">
        <w:rPr>
          <w:b/>
        </w:rPr>
        <w:t>yêu cầu</w:t>
      </w:r>
    </w:p>
    <w:p w14:paraId="287F2B51" w14:textId="77777777" w:rsidR="00D57097" w:rsidRPr="00BF1D2A" w:rsidRDefault="00D57097" w:rsidP="00D57097">
      <w:pPr>
        <w:numPr>
          <w:ilvl w:val="0"/>
          <w:numId w:val="39"/>
        </w:numPr>
        <w:overflowPunct/>
        <w:autoSpaceDE/>
        <w:autoSpaceDN/>
        <w:adjustRightInd/>
        <w:spacing w:before="60" w:after="60" w:line="240" w:lineRule="auto"/>
        <w:textAlignment w:val="auto"/>
      </w:pPr>
      <w:r w:rsidRPr="00BF1D2A">
        <w:t>Các bước thực hiện</w:t>
      </w:r>
    </w:p>
    <w:p w14:paraId="31AD8484" w14:textId="77777777" w:rsidR="00D57097" w:rsidRPr="00BF1D2A" w:rsidRDefault="00D57097" w:rsidP="00D57097">
      <w:pPr>
        <w:widowControl w:val="0"/>
        <w:tabs>
          <w:tab w:val="left" w:pos="1134"/>
        </w:tabs>
        <w:spacing w:before="60" w:after="60" w:line="276" w:lineRule="auto"/>
        <w:ind w:firstLine="720"/>
      </w:pPr>
      <w:r w:rsidRPr="00BF1D2A">
        <w:t>Xác định lại các quy trình nghiệp vụ được tin học hóa</w:t>
      </w:r>
    </w:p>
    <w:p w14:paraId="68C1775E"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Mô hình hóa lại các quy trình nghiệp vụ sẽ được tin học hóa.</w:t>
      </w:r>
    </w:p>
    <w:p w14:paraId="610D52EC"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Mô tả chi tiết các bước trong từng quy trình.</w:t>
      </w:r>
    </w:p>
    <w:p w14:paraId="573318A6" w14:textId="77777777" w:rsidR="00D57097" w:rsidRPr="00BF1D2A" w:rsidRDefault="00D57097" w:rsidP="00D57097">
      <w:pPr>
        <w:widowControl w:val="0"/>
        <w:tabs>
          <w:tab w:val="left" w:pos="1134"/>
        </w:tabs>
        <w:spacing w:before="60" w:after="60" w:line="276" w:lineRule="auto"/>
        <w:ind w:firstLine="720"/>
      </w:pPr>
      <w:r w:rsidRPr="00BF1D2A">
        <w:t>Xác định danh sách chức năng hệ thống</w:t>
      </w:r>
    </w:p>
    <w:p w14:paraId="5E458E3E"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Liệt kê danh sách các chức năng của hệ thống.</w:t>
      </w:r>
    </w:p>
    <w:p w14:paraId="2D6EB69E"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Mô tả chi tiết từng chức năng, đưa ra các yêu cầu đối với từng chức năng (nếu có).</w:t>
      </w:r>
    </w:p>
    <w:p w14:paraId="0B6099ED"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tác nhân của từng chức năng.</w:t>
      </w:r>
    </w:p>
    <w:p w14:paraId="13FDDA5D" w14:textId="77777777" w:rsidR="00D57097" w:rsidRPr="00BF1D2A" w:rsidRDefault="00D57097" w:rsidP="00D57097">
      <w:pPr>
        <w:widowControl w:val="0"/>
        <w:tabs>
          <w:tab w:val="left" w:pos="1134"/>
        </w:tabs>
        <w:spacing w:before="60" w:after="60" w:line="276" w:lineRule="auto"/>
        <w:ind w:firstLine="720"/>
      </w:pPr>
      <w:r w:rsidRPr="00BF1D2A">
        <w:t>Xác định các yêu cầu về thông tin dữ liệu</w:t>
      </w:r>
    </w:p>
    <w:p w14:paraId="0CAEDD48"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thông tin các đối tượng cần quản lý.</w:t>
      </w:r>
    </w:p>
    <w:p w14:paraId="2B6BCF2D"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mối quan hệ giữa các đối tượng quản lý.</w:t>
      </w:r>
    </w:p>
    <w:p w14:paraId="61F7B7C7" w14:textId="77777777" w:rsidR="00D57097" w:rsidRPr="00BF1D2A" w:rsidRDefault="00D57097" w:rsidP="00D57097">
      <w:pPr>
        <w:widowControl w:val="0"/>
        <w:tabs>
          <w:tab w:val="left" w:pos="1134"/>
        </w:tabs>
        <w:spacing w:before="60" w:after="60" w:line="276" w:lineRule="auto"/>
        <w:ind w:firstLine="720"/>
      </w:pPr>
      <w:r w:rsidRPr="00BF1D2A">
        <w:t>Xác định các yêu cầu về giao diện của phần mềm</w:t>
      </w:r>
    </w:p>
    <w:p w14:paraId="7752439A"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giao diện người dùng.</w:t>
      </w:r>
    </w:p>
    <w:p w14:paraId="29F863E2"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giao diện phần cứng.</w:t>
      </w:r>
    </w:p>
    <w:p w14:paraId="391C8F2C"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giao diện phần mềm.</w:t>
      </w:r>
    </w:p>
    <w:p w14:paraId="17AD5C0F"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giao tiếp truyền thông.</w:t>
      </w:r>
    </w:p>
    <w:p w14:paraId="70B17374" w14:textId="77777777" w:rsidR="00D57097" w:rsidRPr="00BF1D2A" w:rsidRDefault="00D57097" w:rsidP="00D57097">
      <w:pPr>
        <w:widowControl w:val="0"/>
        <w:tabs>
          <w:tab w:val="left" w:pos="1134"/>
        </w:tabs>
        <w:spacing w:before="60" w:after="60" w:line="276" w:lineRule="auto"/>
        <w:ind w:firstLine="720"/>
      </w:pPr>
      <w:r w:rsidRPr="00BF1D2A">
        <w:t>Xác định các yêu cầu phi chức năng của phần mềm</w:t>
      </w:r>
    </w:p>
    <w:p w14:paraId="62A71855"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yêu cầu về hiệu năng.</w:t>
      </w:r>
    </w:p>
    <w:p w14:paraId="3F5D63FF"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yêu cầu an toàn và bảo mật.</w:t>
      </w:r>
    </w:p>
    <w:p w14:paraId="7CD215C9"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t>Xác định các yêu cầu về chất lượng.</w:t>
      </w:r>
    </w:p>
    <w:p w14:paraId="229AAC4B" w14:textId="77777777" w:rsidR="00D57097" w:rsidRPr="00BF1D2A" w:rsidRDefault="00D57097" w:rsidP="00D57097">
      <w:pPr>
        <w:numPr>
          <w:ilvl w:val="0"/>
          <w:numId w:val="20"/>
        </w:numPr>
        <w:tabs>
          <w:tab w:val="left" w:pos="770"/>
          <w:tab w:val="left" w:pos="993"/>
        </w:tabs>
        <w:overflowPunct/>
        <w:autoSpaceDE/>
        <w:autoSpaceDN/>
        <w:adjustRightInd/>
        <w:spacing w:before="60" w:after="60" w:line="276" w:lineRule="auto"/>
        <w:ind w:left="0" w:firstLine="720"/>
        <w:textAlignment w:val="auto"/>
        <w:rPr>
          <w:lang w:val="en-AU"/>
        </w:rPr>
      </w:pPr>
      <w:r w:rsidRPr="00BF1D2A">
        <w:rPr>
          <w:lang w:val="en-AU"/>
        </w:rPr>
        <w:lastRenderedPageBreak/>
        <w:t>Xác định các yêu cầu khác.</w:t>
      </w:r>
    </w:p>
    <w:p w14:paraId="22D07EDB" w14:textId="77777777" w:rsidR="00D57097" w:rsidRPr="00BF1D2A" w:rsidRDefault="00D57097" w:rsidP="00D57097">
      <w:pPr>
        <w:pStyle w:val="ListParagraph"/>
        <w:numPr>
          <w:ilvl w:val="0"/>
          <w:numId w:val="39"/>
        </w:numPr>
        <w:overflowPunct/>
        <w:autoSpaceDE/>
        <w:autoSpaceDN/>
        <w:adjustRightInd/>
        <w:spacing w:after="120" w:line="240" w:lineRule="auto"/>
        <w:contextualSpacing w:val="0"/>
        <w:textAlignment w:val="auto"/>
      </w:pPr>
      <w:r w:rsidRPr="00BF1D2A">
        <w:t>Sản phẩm</w:t>
      </w:r>
    </w:p>
    <w:p w14:paraId="339F6795" w14:textId="77777777" w:rsidR="00D57097" w:rsidRPr="00BF1D2A" w:rsidRDefault="00D57097" w:rsidP="00D57097">
      <w:pPr>
        <w:widowControl w:val="0"/>
        <w:tabs>
          <w:tab w:val="left" w:pos="1134"/>
        </w:tabs>
        <w:spacing w:before="60" w:after="60" w:line="276" w:lineRule="auto"/>
        <w:ind w:firstLine="720"/>
      </w:pPr>
      <w:r w:rsidRPr="00BF1D2A">
        <w:t>Tài liệu đặc tả yêu cầu phần mềm (SRS - Software Requirements Specification).</w:t>
      </w:r>
    </w:p>
    <w:p w14:paraId="055598AC" w14:textId="77777777" w:rsidR="00D57097" w:rsidRPr="0065745E" w:rsidRDefault="00D57097" w:rsidP="0065745E">
      <w:pPr>
        <w:spacing w:before="0" w:after="120" w:line="240" w:lineRule="auto"/>
        <w:rPr>
          <w:b/>
        </w:rPr>
      </w:pPr>
      <w:r w:rsidRPr="0065745E">
        <w:rPr>
          <w:b/>
        </w:rPr>
        <w:t>2.2. Thiết kế hệ thống</w:t>
      </w:r>
    </w:p>
    <w:p w14:paraId="3FCEB449" w14:textId="77777777" w:rsidR="00D57097" w:rsidRPr="00BF1D2A" w:rsidRDefault="00D57097" w:rsidP="00D57097">
      <w:pPr>
        <w:pStyle w:val="ListParagraph"/>
        <w:numPr>
          <w:ilvl w:val="0"/>
          <w:numId w:val="40"/>
        </w:numPr>
        <w:tabs>
          <w:tab w:val="left" w:pos="1134"/>
        </w:tabs>
        <w:overflowPunct/>
        <w:autoSpaceDE/>
        <w:autoSpaceDN/>
        <w:adjustRightInd/>
        <w:spacing w:after="120" w:line="240" w:lineRule="auto"/>
        <w:ind w:left="0" w:firstLine="720"/>
        <w:contextualSpacing w:val="0"/>
        <w:textAlignment w:val="auto"/>
      </w:pPr>
      <w:r w:rsidRPr="00BF1D2A">
        <w:t>Các bước thực hiện</w:t>
      </w:r>
    </w:p>
    <w:p w14:paraId="77E71807" w14:textId="77777777" w:rsidR="00D57097" w:rsidRPr="00BF1D2A" w:rsidRDefault="00D57097" w:rsidP="00D57097">
      <w:pPr>
        <w:widowControl w:val="0"/>
        <w:tabs>
          <w:tab w:val="left" w:pos="1134"/>
        </w:tabs>
        <w:spacing w:before="60" w:after="60" w:line="276" w:lineRule="auto"/>
        <w:ind w:firstLine="720"/>
      </w:pPr>
      <w:bookmarkStart w:id="54" w:name="_Toc238559811"/>
      <w:bookmarkStart w:id="55" w:name="_Toc239125744"/>
      <w:bookmarkStart w:id="56" w:name="_Toc251759828"/>
      <w:r w:rsidRPr="00BF1D2A">
        <w:t>Thiết kế kiến trúc phần mềm</w:t>
      </w:r>
      <w:bookmarkEnd w:id="54"/>
      <w:bookmarkEnd w:id="55"/>
      <w:bookmarkEnd w:id="56"/>
      <w:r w:rsidRPr="00BF1D2A">
        <w:t>.</w:t>
      </w:r>
    </w:p>
    <w:p w14:paraId="7791B7A1" w14:textId="77777777" w:rsidR="00D57097" w:rsidRPr="00BF1D2A" w:rsidRDefault="00D57097" w:rsidP="00D57097">
      <w:pPr>
        <w:widowControl w:val="0"/>
        <w:tabs>
          <w:tab w:val="left" w:pos="1134"/>
        </w:tabs>
        <w:spacing w:before="60" w:after="60" w:line="276" w:lineRule="auto"/>
        <w:ind w:firstLine="720"/>
      </w:pPr>
      <w:bookmarkStart w:id="57" w:name="_Toc238559812"/>
      <w:bookmarkStart w:id="58" w:name="_Toc239125745"/>
      <w:bookmarkStart w:id="59" w:name="_Toc251759829"/>
      <w:r w:rsidRPr="00BF1D2A">
        <w:t>Thiết kế biểu đồ THSD.</w:t>
      </w:r>
      <w:bookmarkEnd w:id="57"/>
      <w:bookmarkEnd w:id="58"/>
      <w:bookmarkEnd w:id="59"/>
    </w:p>
    <w:p w14:paraId="2C3E9BB1" w14:textId="77777777" w:rsidR="00D57097" w:rsidRPr="00BF1D2A" w:rsidRDefault="00D57097" w:rsidP="00D57097">
      <w:pPr>
        <w:widowControl w:val="0"/>
        <w:tabs>
          <w:tab w:val="left" w:pos="1134"/>
        </w:tabs>
        <w:spacing w:before="60" w:after="60" w:line="276" w:lineRule="auto"/>
        <w:ind w:firstLine="720"/>
      </w:pPr>
      <w:r w:rsidRPr="00BF1D2A">
        <w:t>Thiết kế biểu đồ tuần tự (sequence diagram).</w:t>
      </w:r>
    </w:p>
    <w:p w14:paraId="78E7A70B" w14:textId="77777777" w:rsidR="00D57097" w:rsidRPr="00BF1D2A" w:rsidRDefault="00D57097" w:rsidP="00D57097">
      <w:pPr>
        <w:widowControl w:val="0"/>
        <w:tabs>
          <w:tab w:val="left" w:pos="1134"/>
        </w:tabs>
        <w:spacing w:before="60" w:after="60" w:line="276" w:lineRule="auto"/>
        <w:ind w:firstLine="720"/>
      </w:pPr>
      <w:bookmarkStart w:id="60" w:name="_Toc238559813"/>
      <w:bookmarkStart w:id="61" w:name="_Toc239125746"/>
      <w:bookmarkStart w:id="62" w:name="_Toc251759830"/>
      <w:r w:rsidRPr="00BF1D2A">
        <w:t>Thiết kế biểu đồ lớp</w:t>
      </w:r>
      <w:bookmarkEnd w:id="60"/>
      <w:bookmarkEnd w:id="61"/>
      <w:bookmarkEnd w:id="62"/>
      <w:r w:rsidRPr="00BF1D2A">
        <w:t xml:space="preserve"> (class).</w:t>
      </w:r>
    </w:p>
    <w:p w14:paraId="6A0057B7" w14:textId="77777777" w:rsidR="00D57097" w:rsidRPr="00BF1D2A" w:rsidRDefault="00D57097" w:rsidP="00D57097">
      <w:pPr>
        <w:widowControl w:val="0"/>
        <w:tabs>
          <w:tab w:val="left" w:pos="1134"/>
        </w:tabs>
        <w:spacing w:before="60" w:after="60" w:line="276" w:lineRule="auto"/>
        <w:ind w:firstLine="720"/>
      </w:pPr>
      <w:bookmarkStart w:id="63" w:name="_Toc238559814"/>
      <w:bookmarkStart w:id="64" w:name="_Toc239125747"/>
      <w:bookmarkStart w:id="65" w:name="_Toc251759831"/>
      <w:r w:rsidRPr="00BF1D2A">
        <w:t>Thiết kế mô hình cơ sở dữ liệu</w:t>
      </w:r>
      <w:bookmarkEnd w:id="63"/>
      <w:bookmarkEnd w:id="64"/>
      <w:bookmarkEnd w:id="65"/>
      <w:r w:rsidRPr="00BF1D2A">
        <w:t xml:space="preserve"> (database)</w:t>
      </w:r>
    </w:p>
    <w:p w14:paraId="2A31F819" w14:textId="77777777" w:rsidR="00D57097" w:rsidRPr="00BF1D2A" w:rsidRDefault="00D57097" w:rsidP="00D57097">
      <w:pPr>
        <w:widowControl w:val="0"/>
        <w:tabs>
          <w:tab w:val="left" w:pos="1134"/>
        </w:tabs>
        <w:spacing w:before="60" w:after="60" w:line="276" w:lineRule="auto"/>
        <w:ind w:firstLine="720"/>
      </w:pPr>
      <w:bookmarkStart w:id="66" w:name="_Toc238559815"/>
      <w:bookmarkStart w:id="67" w:name="_Toc239125748"/>
      <w:bookmarkStart w:id="68" w:name="_Toc251759832"/>
      <w:r w:rsidRPr="00BF1D2A">
        <w:t>Thiết kế giao diện phần mềm.</w:t>
      </w:r>
      <w:bookmarkEnd w:id="66"/>
      <w:bookmarkEnd w:id="67"/>
      <w:bookmarkEnd w:id="68"/>
    </w:p>
    <w:p w14:paraId="5A07B125" w14:textId="77777777" w:rsidR="00D57097" w:rsidRPr="00BF1D2A" w:rsidRDefault="00D57097" w:rsidP="00D57097">
      <w:pPr>
        <w:pStyle w:val="ListParagraph"/>
        <w:numPr>
          <w:ilvl w:val="0"/>
          <w:numId w:val="40"/>
        </w:numPr>
        <w:tabs>
          <w:tab w:val="left" w:pos="1134"/>
        </w:tabs>
        <w:overflowPunct/>
        <w:autoSpaceDE/>
        <w:autoSpaceDN/>
        <w:adjustRightInd/>
        <w:spacing w:after="120" w:line="240" w:lineRule="auto"/>
        <w:ind w:left="0" w:firstLine="720"/>
        <w:contextualSpacing w:val="0"/>
        <w:textAlignment w:val="auto"/>
      </w:pPr>
      <w:r w:rsidRPr="00BF1D2A">
        <w:t>Sản phẩm</w:t>
      </w:r>
    </w:p>
    <w:p w14:paraId="7423BF04" w14:textId="77777777" w:rsidR="00D57097" w:rsidRPr="00BF1D2A" w:rsidRDefault="00D57097" w:rsidP="00D57097">
      <w:pPr>
        <w:widowControl w:val="0"/>
        <w:tabs>
          <w:tab w:val="left" w:pos="1134"/>
        </w:tabs>
        <w:spacing w:before="60" w:after="60" w:line="276" w:lineRule="auto"/>
        <w:ind w:firstLine="720"/>
      </w:pPr>
      <w:r w:rsidRPr="00BF1D2A">
        <w:t>Báo cáo thuyết minh kiến trúc phần mềm.</w:t>
      </w:r>
    </w:p>
    <w:p w14:paraId="1A63EFD8" w14:textId="77777777" w:rsidR="00D57097" w:rsidRPr="00BF1D2A" w:rsidRDefault="00D57097" w:rsidP="00D57097">
      <w:pPr>
        <w:widowControl w:val="0"/>
        <w:tabs>
          <w:tab w:val="left" w:pos="1134"/>
        </w:tabs>
        <w:spacing w:before="60" w:after="60" w:line="276" w:lineRule="auto"/>
        <w:ind w:firstLine="720"/>
      </w:pPr>
      <w:r w:rsidRPr="00BF1D2A">
        <w:t>Báo cáo thuyết minh biểu đồ THSD.</w:t>
      </w:r>
    </w:p>
    <w:p w14:paraId="06F500D2" w14:textId="77777777" w:rsidR="00D57097" w:rsidRPr="00BF1D2A" w:rsidRDefault="00D57097" w:rsidP="00D57097">
      <w:pPr>
        <w:widowControl w:val="0"/>
        <w:tabs>
          <w:tab w:val="left" w:pos="1134"/>
        </w:tabs>
        <w:spacing w:before="60" w:after="60" w:line="276" w:lineRule="auto"/>
        <w:ind w:firstLine="720"/>
      </w:pPr>
      <w:r w:rsidRPr="00BF1D2A">
        <w:t>Báo cáo thuyết minh biểu đồ tuần tự.</w:t>
      </w:r>
    </w:p>
    <w:p w14:paraId="002D397B" w14:textId="77777777" w:rsidR="00D57097" w:rsidRPr="00BF1D2A" w:rsidRDefault="00D57097" w:rsidP="00D57097">
      <w:pPr>
        <w:widowControl w:val="0"/>
        <w:tabs>
          <w:tab w:val="left" w:pos="1134"/>
        </w:tabs>
        <w:spacing w:before="60" w:after="60" w:line="276" w:lineRule="auto"/>
        <w:ind w:firstLine="720"/>
      </w:pPr>
      <w:r w:rsidRPr="00BF1D2A">
        <w:t>Báo cáo thuyết minh biểu đồ lớp.</w:t>
      </w:r>
    </w:p>
    <w:p w14:paraId="6202D835" w14:textId="77777777" w:rsidR="00D57097" w:rsidRPr="00BF1D2A" w:rsidRDefault="00D57097" w:rsidP="00D57097">
      <w:pPr>
        <w:widowControl w:val="0"/>
        <w:tabs>
          <w:tab w:val="left" w:pos="1134"/>
        </w:tabs>
        <w:spacing w:before="60" w:after="60" w:line="276" w:lineRule="auto"/>
        <w:ind w:firstLine="720"/>
      </w:pPr>
      <w:r w:rsidRPr="00BF1D2A">
        <w:t>Báo cáo thuyết minh mô hình cơ sở dữ liệu.</w:t>
      </w:r>
    </w:p>
    <w:p w14:paraId="222D4FC2" w14:textId="77777777" w:rsidR="00D57097" w:rsidRPr="00BF1D2A" w:rsidRDefault="00D57097" w:rsidP="00D57097">
      <w:pPr>
        <w:widowControl w:val="0"/>
        <w:tabs>
          <w:tab w:val="left" w:pos="1134"/>
        </w:tabs>
        <w:spacing w:before="60" w:after="60" w:line="276" w:lineRule="auto"/>
        <w:ind w:firstLine="720"/>
      </w:pPr>
      <w:r w:rsidRPr="00BF1D2A">
        <w:t>Báo cáo thiết kế giao diện phần mềm.</w:t>
      </w:r>
    </w:p>
    <w:p w14:paraId="3F5999EC" w14:textId="77777777" w:rsidR="00D57097" w:rsidRPr="0065745E" w:rsidRDefault="00D57097" w:rsidP="0065745E">
      <w:pPr>
        <w:spacing w:before="0" w:after="120" w:line="240" w:lineRule="auto"/>
      </w:pPr>
      <w:bookmarkStart w:id="69" w:name="_Toc387749144"/>
      <w:bookmarkStart w:id="70" w:name="_Toc18672868"/>
      <w:r w:rsidRPr="0065745E">
        <w:rPr>
          <w:b/>
        </w:rPr>
        <w:t>2.3. Lập trình</w:t>
      </w:r>
      <w:bookmarkEnd w:id="69"/>
      <w:bookmarkEnd w:id="70"/>
    </w:p>
    <w:p w14:paraId="6B72C168" w14:textId="77777777" w:rsidR="00D57097" w:rsidRPr="00BF1D2A" w:rsidRDefault="00D57097" w:rsidP="00D57097">
      <w:pPr>
        <w:pStyle w:val="ListParagraph"/>
        <w:numPr>
          <w:ilvl w:val="0"/>
          <w:numId w:val="41"/>
        </w:numPr>
        <w:tabs>
          <w:tab w:val="left" w:pos="1134"/>
        </w:tabs>
        <w:overflowPunct/>
        <w:autoSpaceDE/>
        <w:autoSpaceDN/>
        <w:adjustRightInd/>
        <w:spacing w:before="60" w:after="60" w:line="276" w:lineRule="auto"/>
        <w:ind w:left="0" w:firstLine="720"/>
        <w:contextualSpacing w:val="0"/>
        <w:textAlignment w:val="auto"/>
      </w:pPr>
      <w:r w:rsidRPr="00BF1D2A">
        <w:t>Các bước thực hiện</w:t>
      </w:r>
    </w:p>
    <w:p w14:paraId="2C72A858" w14:textId="77777777" w:rsidR="00D57097" w:rsidRPr="00BF1D2A" w:rsidRDefault="00D57097" w:rsidP="00D57097">
      <w:pPr>
        <w:widowControl w:val="0"/>
        <w:tabs>
          <w:tab w:val="left" w:pos="1134"/>
        </w:tabs>
        <w:spacing w:before="60" w:after="60" w:line="276" w:lineRule="auto"/>
        <w:ind w:firstLine="720"/>
      </w:pPr>
      <w:bookmarkStart w:id="71" w:name="_Toc238559816"/>
      <w:bookmarkStart w:id="72" w:name="_Toc239125749"/>
      <w:bookmarkStart w:id="73" w:name="_Toc251759833"/>
      <w:r w:rsidRPr="00BF1D2A">
        <w:t xml:space="preserve">Viết mã </w:t>
      </w:r>
      <w:bookmarkEnd w:id="71"/>
      <w:bookmarkEnd w:id="72"/>
      <w:bookmarkEnd w:id="73"/>
      <w:r w:rsidRPr="00BF1D2A">
        <w:t>nguồn.</w:t>
      </w:r>
    </w:p>
    <w:p w14:paraId="45B111A8" w14:textId="77777777" w:rsidR="00D57097" w:rsidRPr="00BF1D2A" w:rsidRDefault="00D57097" w:rsidP="00D57097">
      <w:pPr>
        <w:widowControl w:val="0"/>
        <w:tabs>
          <w:tab w:val="left" w:pos="1134"/>
        </w:tabs>
        <w:spacing w:before="60" w:after="60" w:line="276" w:lineRule="auto"/>
        <w:ind w:firstLine="720"/>
      </w:pPr>
      <w:bookmarkStart w:id="74" w:name="_Toc238559817"/>
      <w:bookmarkStart w:id="75" w:name="_Toc239125750"/>
      <w:bookmarkStart w:id="76" w:name="_Toc251759834"/>
      <w:r w:rsidRPr="00BF1D2A">
        <w:t xml:space="preserve">Tích hợp </w:t>
      </w:r>
      <w:bookmarkEnd w:id="74"/>
      <w:bookmarkEnd w:id="75"/>
      <w:bookmarkEnd w:id="76"/>
      <w:r w:rsidRPr="00BF1D2A">
        <w:t>mã nguồn.</w:t>
      </w:r>
    </w:p>
    <w:p w14:paraId="34FF4421" w14:textId="77777777" w:rsidR="00D57097" w:rsidRPr="00BF1D2A" w:rsidRDefault="00D57097" w:rsidP="00D57097">
      <w:pPr>
        <w:pStyle w:val="ListParagraph"/>
        <w:numPr>
          <w:ilvl w:val="0"/>
          <w:numId w:val="41"/>
        </w:numPr>
        <w:tabs>
          <w:tab w:val="left" w:pos="1134"/>
        </w:tabs>
        <w:overflowPunct/>
        <w:autoSpaceDE/>
        <w:autoSpaceDN/>
        <w:adjustRightInd/>
        <w:spacing w:before="60" w:after="60" w:line="276" w:lineRule="auto"/>
        <w:ind w:left="0" w:firstLine="720"/>
        <w:contextualSpacing w:val="0"/>
        <w:textAlignment w:val="auto"/>
      </w:pPr>
      <w:r w:rsidRPr="00BF1D2A">
        <w:t>Sản phẩm</w:t>
      </w:r>
    </w:p>
    <w:p w14:paraId="3FE5879F" w14:textId="77777777" w:rsidR="00D57097" w:rsidRPr="00BF1D2A" w:rsidRDefault="00D57097" w:rsidP="00D57097">
      <w:pPr>
        <w:widowControl w:val="0"/>
        <w:tabs>
          <w:tab w:val="left" w:pos="1134"/>
        </w:tabs>
        <w:spacing w:before="60" w:after="60" w:line="276" w:lineRule="auto"/>
        <w:ind w:firstLine="720"/>
      </w:pPr>
      <w:r w:rsidRPr="00BF1D2A">
        <w:t>Mã nguồn đã được tích hợp.</w:t>
      </w:r>
    </w:p>
    <w:p w14:paraId="6390AC3C" w14:textId="77777777" w:rsidR="00D57097" w:rsidRPr="0065745E" w:rsidRDefault="00D57097" w:rsidP="0065745E">
      <w:pPr>
        <w:spacing w:before="0" w:after="120" w:line="240" w:lineRule="auto"/>
      </w:pPr>
      <w:bookmarkStart w:id="77" w:name="_Toc387749145"/>
      <w:bookmarkStart w:id="78" w:name="_Toc18672869"/>
      <w:r w:rsidRPr="0065745E">
        <w:rPr>
          <w:b/>
        </w:rPr>
        <w:t>2.4. Kiểm tra, kiểm thử</w:t>
      </w:r>
      <w:bookmarkEnd w:id="77"/>
      <w:bookmarkEnd w:id="78"/>
    </w:p>
    <w:p w14:paraId="402C72F5" w14:textId="77777777" w:rsidR="00D57097" w:rsidRPr="00BF1D2A" w:rsidRDefault="00D57097" w:rsidP="00D57097">
      <w:pPr>
        <w:pStyle w:val="ListParagraph"/>
        <w:numPr>
          <w:ilvl w:val="0"/>
          <w:numId w:val="42"/>
        </w:numPr>
        <w:tabs>
          <w:tab w:val="left" w:pos="1134"/>
        </w:tabs>
        <w:overflowPunct/>
        <w:autoSpaceDE/>
        <w:autoSpaceDN/>
        <w:adjustRightInd/>
        <w:spacing w:before="60" w:after="60" w:line="276" w:lineRule="auto"/>
        <w:ind w:left="0" w:firstLine="720"/>
        <w:contextualSpacing w:val="0"/>
        <w:textAlignment w:val="auto"/>
      </w:pPr>
      <w:r w:rsidRPr="00BF1D2A">
        <w:t>Các bước thực hiện</w:t>
      </w:r>
    </w:p>
    <w:p w14:paraId="0442EFD5" w14:textId="77777777" w:rsidR="00D57097" w:rsidRPr="00BF1D2A" w:rsidRDefault="00D57097" w:rsidP="00D57097">
      <w:pPr>
        <w:widowControl w:val="0"/>
        <w:tabs>
          <w:tab w:val="left" w:pos="1134"/>
        </w:tabs>
        <w:spacing w:before="60" w:after="60" w:line="276" w:lineRule="auto"/>
        <w:ind w:firstLine="720"/>
      </w:pPr>
      <w:bookmarkStart w:id="79" w:name="_Toc238559818"/>
      <w:bookmarkStart w:id="80" w:name="_Toc239125751"/>
      <w:bookmarkStart w:id="81" w:name="_Toc251759835"/>
      <w:r w:rsidRPr="00BF1D2A">
        <w:t>Kiểm tra mã nguồn theo quy tắc lập trình (coding convention)</w:t>
      </w:r>
      <w:bookmarkEnd w:id="79"/>
      <w:bookmarkEnd w:id="80"/>
      <w:bookmarkEnd w:id="81"/>
      <w:r w:rsidRPr="00BF1D2A">
        <w:t>.</w:t>
      </w:r>
    </w:p>
    <w:p w14:paraId="16F77528" w14:textId="77777777" w:rsidR="00D57097" w:rsidRPr="00BF1D2A" w:rsidRDefault="00D57097" w:rsidP="00D57097">
      <w:pPr>
        <w:widowControl w:val="0"/>
        <w:tabs>
          <w:tab w:val="left" w:pos="1134"/>
        </w:tabs>
        <w:spacing w:before="60" w:after="60" w:line="276" w:lineRule="auto"/>
        <w:ind w:firstLine="720"/>
      </w:pPr>
      <w:bookmarkStart w:id="82" w:name="_Toc238559819"/>
      <w:bookmarkStart w:id="83" w:name="_Toc239125752"/>
      <w:bookmarkStart w:id="84" w:name="_Toc251759836"/>
      <w:r w:rsidRPr="00BF1D2A">
        <w:t xml:space="preserve">Kiểm thử mức thành phần. </w:t>
      </w:r>
      <w:bookmarkEnd w:id="82"/>
      <w:bookmarkEnd w:id="83"/>
      <w:bookmarkEnd w:id="84"/>
    </w:p>
    <w:p w14:paraId="2E562A8B" w14:textId="77777777" w:rsidR="00D57097" w:rsidRPr="00BF1D2A" w:rsidRDefault="00D57097" w:rsidP="00D57097">
      <w:pPr>
        <w:widowControl w:val="0"/>
        <w:tabs>
          <w:tab w:val="left" w:pos="1134"/>
        </w:tabs>
        <w:spacing w:before="60" w:after="60" w:line="276" w:lineRule="auto"/>
        <w:ind w:firstLine="720"/>
      </w:pPr>
      <w:bookmarkStart w:id="85" w:name="_Toc238559820"/>
      <w:bookmarkStart w:id="86" w:name="_Toc239125753"/>
      <w:bookmarkStart w:id="87" w:name="_Toc251759837"/>
      <w:r w:rsidRPr="00BF1D2A">
        <w:t>Kiểm thử mức hệ thống</w:t>
      </w:r>
      <w:bookmarkEnd w:id="85"/>
      <w:bookmarkEnd w:id="86"/>
      <w:bookmarkEnd w:id="87"/>
      <w:r w:rsidRPr="00BF1D2A">
        <w:t>.</w:t>
      </w:r>
    </w:p>
    <w:p w14:paraId="3AAAD403" w14:textId="77777777" w:rsidR="00D57097" w:rsidRPr="00BF1D2A" w:rsidRDefault="00D57097" w:rsidP="00D57097">
      <w:pPr>
        <w:pStyle w:val="ListParagraph"/>
        <w:numPr>
          <w:ilvl w:val="0"/>
          <w:numId w:val="42"/>
        </w:numPr>
        <w:tabs>
          <w:tab w:val="left" w:pos="1134"/>
        </w:tabs>
        <w:overflowPunct/>
        <w:autoSpaceDE/>
        <w:autoSpaceDN/>
        <w:adjustRightInd/>
        <w:spacing w:before="60" w:after="60" w:line="276" w:lineRule="auto"/>
        <w:ind w:left="0" w:firstLine="720"/>
        <w:contextualSpacing w:val="0"/>
        <w:textAlignment w:val="auto"/>
      </w:pPr>
      <w:r w:rsidRPr="00BF1D2A">
        <w:t>Sản phẩm</w:t>
      </w:r>
    </w:p>
    <w:p w14:paraId="469455CD" w14:textId="77777777" w:rsidR="00D57097" w:rsidRPr="00BF1D2A" w:rsidRDefault="00D57097" w:rsidP="00D57097">
      <w:pPr>
        <w:widowControl w:val="0"/>
        <w:tabs>
          <w:tab w:val="left" w:pos="1134"/>
        </w:tabs>
        <w:spacing w:before="60" w:after="60" w:line="276" w:lineRule="auto"/>
        <w:ind w:firstLine="720"/>
      </w:pPr>
      <w:r w:rsidRPr="00BF1D2A">
        <w:t>Báo cáo kiểm tra theo quy tắc lập trình</w:t>
      </w:r>
      <w:r w:rsidR="00D3270C">
        <w:t>.</w:t>
      </w:r>
    </w:p>
    <w:p w14:paraId="43AC63BA" w14:textId="77777777" w:rsidR="00D57097" w:rsidRPr="00BF1D2A" w:rsidRDefault="00D57097" w:rsidP="00D57097">
      <w:pPr>
        <w:widowControl w:val="0"/>
        <w:tabs>
          <w:tab w:val="left" w:pos="1134"/>
        </w:tabs>
        <w:spacing w:before="60" w:after="60" w:line="276" w:lineRule="auto"/>
        <w:ind w:firstLine="720"/>
      </w:pPr>
      <w:r w:rsidRPr="00BF1D2A">
        <w:t>Báo cáo kiểm tra các thành phần của hệ thống.</w:t>
      </w:r>
    </w:p>
    <w:p w14:paraId="477AB0A2" w14:textId="77777777" w:rsidR="00D57097" w:rsidRPr="00BF1D2A" w:rsidRDefault="00D57097" w:rsidP="00D57097">
      <w:pPr>
        <w:widowControl w:val="0"/>
        <w:tabs>
          <w:tab w:val="left" w:pos="1134"/>
        </w:tabs>
        <w:spacing w:before="60" w:after="60" w:line="276" w:lineRule="auto"/>
        <w:ind w:firstLine="720"/>
      </w:pPr>
      <w:r w:rsidRPr="00BF1D2A">
        <w:lastRenderedPageBreak/>
        <w:t>Báo cáo kiểm tra toàn bộ hệ thống.</w:t>
      </w:r>
    </w:p>
    <w:p w14:paraId="48D71D6E" w14:textId="77777777" w:rsidR="00D57097" w:rsidRPr="0065745E" w:rsidRDefault="00D57097" w:rsidP="0065745E">
      <w:pPr>
        <w:spacing w:before="0" w:after="120" w:line="240" w:lineRule="auto"/>
      </w:pPr>
      <w:bookmarkStart w:id="88" w:name="_Toc387749146"/>
      <w:bookmarkStart w:id="89" w:name="_Toc18672870"/>
      <w:r w:rsidRPr="0065745E">
        <w:rPr>
          <w:b/>
        </w:rPr>
        <w:t xml:space="preserve">2.5. </w:t>
      </w:r>
      <w:bookmarkEnd w:id="88"/>
      <w:r w:rsidRPr="0065745E">
        <w:rPr>
          <w:b/>
        </w:rPr>
        <w:t>Hoàn thiện, đóng gói sản phẩm</w:t>
      </w:r>
      <w:bookmarkEnd w:id="89"/>
    </w:p>
    <w:p w14:paraId="7F90D1FC" w14:textId="77777777" w:rsidR="00D57097" w:rsidRPr="00BF1D2A" w:rsidRDefault="00D57097" w:rsidP="00D57097">
      <w:pPr>
        <w:pStyle w:val="ListParagraph"/>
        <w:numPr>
          <w:ilvl w:val="0"/>
          <w:numId w:val="43"/>
        </w:numPr>
        <w:tabs>
          <w:tab w:val="left" w:pos="1134"/>
        </w:tabs>
        <w:overflowPunct/>
        <w:autoSpaceDE/>
        <w:autoSpaceDN/>
        <w:adjustRightInd/>
        <w:spacing w:before="60" w:after="60" w:line="276" w:lineRule="auto"/>
        <w:ind w:left="0" w:firstLine="720"/>
        <w:contextualSpacing w:val="0"/>
        <w:textAlignment w:val="auto"/>
      </w:pPr>
      <w:r w:rsidRPr="00BF1D2A">
        <w:t>Các bước thực hiện</w:t>
      </w:r>
    </w:p>
    <w:p w14:paraId="71D4A642" w14:textId="77777777" w:rsidR="00D57097" w:rsidRPr="00BF1D2A" w:rsidRDefault="00D57097" w:rsidP="00D57097">
      <w:pPr>
        <w:widowControl w:val="0"/>
        <w:tabs>
          <w:tab w:val="left" w:pos="1134"/>
        </w:tabs>
        <w:spacing w:before="60" w:after="60" w:line="276" w:lineRule="auto"/>
        <w:ind w:firstLine="720"/>
      </w:pPr>
      <w:bookmarkStart w:id="90" w:name="_Toc251759838"/>
      <w:bookmarkStart w:id="91" w:name="_Toc238559821"/>
      <w:bookmarkStart w:id="92" w:name="_Toc239125754"/>
      <w:r w:rsidRPr="00BF1D2A">
        <w:t>Viết tài liệu mô tả giới thiệu phần mềm.</w:t>
      </w:r>
    </w:p>
    <w:p w14:paraId="05FB199B" w14:textId="77777777" w:rsidR="00D57097" w:rsidRPr="00BF1D2A" w:rsidRDefault="00D57097" w:rsidP="00D57097">
      <w:pPr>
        <w:widowControl w:val="0"/>
        <w:tabs>
          <w:tab w:val="left" w:pos="1134"/>
        </w:tabs>
        <w:spacing w:before="60" w:after="60" w:line="276" w:lineRule="auto"/>
        <w:ind w:firstLine="720"/>
      </w:pPr>
      <w:r w:rsidRPr="00BF1D2A">
        <w:t>Viết tài liệu hướng dẫn cài đặt phần mềm.</w:t>
      </w:r>
    </w:p>
    <w:p w14:paraId="0D120AE1" w14:textId="77777777" w:rsidR="00D57097" w:rsidRPr="00BF1D2A" w:rsidRDefault="00D57097" w:rsidP="00D57097">
      <w:pPr>
        <w:widowControl w:val="0"/>
        <w:tabs>
          <w:tab w:val="left" w:pos="1134"/>
        </w:tabs>
        <w:spacing w:before="60" w:after="60" w:line="276" w:lineRule="auto"/>
        <w:ind w:firstLine="720"/>
      </w:pPr>
      <w:r w:rsidRPr="00BF1D2A">
        <w:t>Xây dựng tài liệu hướng dẫn sử dụng</w:t>
      </w:r>
      <w:bookmarkEnd w:id="90"/>
      <w:bookmarkEnd w:id="91"/>
      <w:bookmarkEnd w:id="92"/>
      <w:r w:rsidRPr="00BF1D2A">
        <w:t xml:space="preserve"> phần mềm.</w:t>
      </w:r>
    </w:p>
    <w:p w14:paraId="08381CBA" w14:textId="77777777" w:rsidR="00D57097" w:rsidRPr="00BF1D2A" w:rsidRDefault="00D57097" w:rsidP="00D57097">
      <w:pPr>
        <w:widowControl w:val="0"/>
        <w:tabs>
          <w:tab w:val="left" w:pos="1134"/>
        </w:tabs>
        <w:spacing w:before="60" w:after="60" w:line="276" w:lineRule="auto"/>
        <w:ind w:firstLine="720"/>
      </w:pPr>
      <w:bookmarkStart w:id="93" w:name="_Toc238559823"/>
      <w:bookmarkStart w:id="94" w:name="_Toc239125756"/>
      <w:bookmarkStart w:id="95" w:name="_Toc251759840"/>
      <w:r w:rsidRPr="00BF1D2A">
        <w:t>Đóng gói phần mềm.</w:t>
      </w:r>
      <w:bookmarkEnd w:id="93"/>
      <w:bookmarkEnd w:id="94"/>
      <w:bookmarkEnd w:id="95"/>
    </w:p>
    <w:p w14:paraId="6BB2CDE1" w14:textId="77777777" w:rsidR="00D57097" w:rsidRPr="00BF1D2A" w:rsidRDefault="00D57097" w:rsidP="00D57097">
      <w:pPr>
        <w:pStyle w:val="ListParagraph"/>
        <w:numPr>
          <w:ilvl w:val="0"/>
          <w:numId w:val="43"/>
        </w:numPr>
        <w:tabs>
          <w:tab w:val="left" w:pos="1134"/>
        </w:tabs>
        <w:overflowPunct/>
        <w:autoSpaceDE/>
        <w:autoSpaceDN/>
        <w:adjustRightInd/>
        <w:spacing w:before="60" w:after="60" w:line="276" w:lineRule="auto"/>
        <w:ind w:left="0" w:firstLine="720"/>
        <w:contextualSpacing w:val="0"/>
        <w:textAlignment w:val="auto"/>
      </w:pPr>
      <w:r w:rsidRPr="00BF1D2A">
        <w:t>Sản phẩm</w:t>
      </w:r>
    </w:p>
    <w:p w14:paraId="4591276D" w14:textId="77777777" w:rsidR="00D57097" w:rsidRPr="00BF1D2A" w:rsidRDefault="00D57097" w:rsidP="00D57097">
      <w:pPr>
        <w:widowControl w:val="0"/>
        <w:tabs>
          <w:tab w:val="left" w:pos="1134"/>
        </w:tabs>
        <w:spacing w:before="60" w:after="60" w:line="276" w:lineRule="auto"/>
        <w:ind w:firstLine="720"/>
      </w:pPr>
      <w:r w:rsidRPr="00BF1D2A">
        <w:t>Tài liệu mô tả giới thiệu phần mềm.</w:t>
      </w:r>
    </w:p>
    <w:p w14:paraId="6CA24FA5" w14:textId="77777777" w:rsidR="00D57097" w:rsidRPr="00BF1D2A" w:rsidRDefault="00D57097" w:rsidP="00D57097">
      <w:pPr>
        <w:widowControl w:val="0"/>
        <w:tabs>
          <w:tab w:val="left" w:pos="1134"/>
        </w:tabs>
        <w:spacing w:before="60" w:after="60" w:line="276" w:lineRule="auto"/>
        <w:ind w:firstLine="720"/>
      </w:pPr>
      <w:r w:rsidRPr="00BF1D2A">
        <w:t>Tài liệu hướng dẫn cài đặt và sử dụng phần mềm.</w:t>
      </w:r>
    </w:p>
    <w:p w14:paraId="29D65EFC" w14:textId="77777777" w:rsidR="00D57097" w:rsidRPr="00BF1D2A" w:rsidRDefault="00D57097" w:rsidP="00D57097">
      <w:pPr>
        <w:widowControl w:val="0"/>
        <w:tabs>
          <w:tab w:val="left" w:pos="1134"/>
        </w:tabs>
        <w:spacing w:before="60" w:after="60" w:line="276" w:lineRule="auto"/>
        <w:ind w:firstLine="720"/>
      </w:pPr>
      <w:r w:rsidRPr="00BF1D2A">
        <w:t xml:space="preserve">Phần mềm đã được đóng gói hoàn chỉnh. </w:t>
      </w:r>
    </w:p>
    <w:p w14:paraId="2006AEB5" w14:textId="77777777" w:rsidR="00D57097" w:rsidRPr="0065745E" w:rsidRDefault="00D57097" w:rsidP="0065745E">
      <w:pPr>
        <w:spacing w:before="0" w:after="120" w:line="240" w:lineRule="auto"/>
      </w:pPr>
      <w:bookmarkStart w:id="96" w:name="_Toc387749147"/>
      <w:bookmarkStart w:id="97" w:name="_Toc18672871"/>
      <w:r w:rsidRPr="0065745E">
        <w:rPr>
          <w:b/>
        </w:rPr>
        <w:t xml:space="preserve">2.6. </w:t>
      </w:r>
      <w:bookmarkEnd w:id="96"/>
      <w:r w:rsidRPr="0065745E">
        <w:rPr>
          <w:b/>
        </w:rPr>
        <w:t>Cài đặt, chuyển giao, hướng dẫn sử dụng</w:t>
      </w:r>
      <w:bookmarkEnd w:id="97"/>
    </w:p>
    <w:p w14:paraId="3B692255" w14:textId="77777777" w:rsidR="00D57097" w:rsidRPr="00BF1D2A" w:rsidRDefault="00D57097" w:rsidP="00D57097">
      <w:pPr>
        <w:pStyle w:val="ListParagraph"/>
        <w:numPr>
          <w:ilvl w:val="0"/>
          <w:numId w:val="44"/>
        </w:numPr>
        <w:tabs>
          <w:tab w:val="left" w:pos="1134"/>
        </w:tabs>
        <w:overflowPunct/>
        <w:autoSpaceDE/>
        <w:autoSpaceDN/>
        <w:adjustRightInd/>
        <w:spacing w:before="60" w:after="60" w:line="276" w:lineRule="auto"/>
        <w:ind w:left="0" w:firstLine="720"/>
        <w:contextualSpacing w:val="0"/>
        <w:textAlignment w:val="auto"/>
      </w:pPr>
      <w:r w:rsidRPr="00BF1D2A">
        <w:t>Các bước thực hiện</w:t>
      </w:r>
    </w:p>
    <w:p w14:paraId="4B56E2C8" w14:textId="77777777" w:rsidR="00D57097" w:rsidRPr="00BF1D2A" w:rsidRDefault="00D57097" w:rsidP="00D57097">
      <w:pPr>
        <w:widowControl w:val="0"/>
        <w:tabs>
          <w:tab w:val="left" w:pos="1134"/>
        </w:tabs>
        <w:spacing w:before="60" w:after="60" w:line="276" w:lineRule="auto"/>
        <w:ind w:firstLine="720"/>
      </w:pPr>
      <w:r w:rsidRPr="00BF1D2A">
        <w:t>Cài đặt phần mềm trên hạ tầng của đơn vị sử dụng.</w:t>
      </w:r>
    </w:p>
    <w:p w14:paraId="5F46EC92" w14:textId="77777777" w:rsidR="00D57097" w:rsidRPr="00BF1D2A" w:rsidRDefault="00D57097" w:rsidP="00D57097">
      <w:pPr>
        <w:widowControl w:val="0"/>
        <w:tabs>
          <w:tab w:val="left" w:pos="1134"/>
        </w:tabs>
        <w:spacing w:before="60" w:after="60" w:line="276" w:lineRule="auto"/>
        <w:ind w:firstLine="720"/>
      </w:pPr>
      <w:r w:rsidRPr="00BF1D2A">
        <w:t>Đào tạo, hướng dẫn người dùng sử dụng phần mềm.</w:t>
      </w:r>
    </w:p>
    <w:p w14:paraId="3EEE75AE" w14:textId="77777777" w:rsidR="00D57097" w:rsidRPr="00BF1D2A" w:rsidRDefault="00D57097" w:rsidP="00D57097">
      <w:pPr>
        <w:widowControl w:val="0"/>
        <w:tabs>
          <w:tab w:val="left" w:pos="1134"/>
        </w:tabs>
        <w:spacing w:before="60" w:after="60" w:line="276" w:lineRule="auto"/>
        <w:ind w:firstLine="720"/>
      </w:pPr>
      <w:r w:rsidRPr="00BF1D2A">
        <w:t>Bàn giao tài liệu hướng dẫn cài đặt và sử dụng phần mềm.</w:t>
      </w:r>
    </w:p>
    <w:p w14:paraId="5D25697A" w14:textId="77777777" w:rsidR="00D57097" w:rsidRPr="00BF1D2A" w:rsidRDefault="00D57097" w:rsidP="00D57097">
      <w:pPr>
        <w:pStyle w:val="ListParagraph"/>
        <w:numPr>
          <w:ilvl w:val="0"/>
          <w:numId w:val="44"/>
        </w:numPr>
        <w:tabs>
          <w:tab w:val="left" w:pos="1134"/>
        </w:tabs>
        <w:overflowPunct/>
        <w:autoSpaceDE/>
        <w:autoSpaceDN/>
        <w:adjustRightInd/>
        <w:spacing w:before="60" w:after="60" w:line="276" w:lineRule="auto"/>
        <w:ind w:left="0" w:firstLine="720"/>
        <w:contextualSpacing w:val="0"/>
        <w:textAlignment w:val="auto"/>
      </w:pPr>
      <w:r w:rsidRPr="00BF1D2A">
        <w:t>Sản phẩm</w:t>
      </w:r>
    </w:p>
    <w:p w14:paraId="7F4C6248" w14:textId="77777777" w:rsidR="00D57097" w:rsidRPr="00BF1D2A" w:rsidRDefault="00D57097" w:rsidP="00D57097">
      <w:pPr>
        <w:widowControl w:val="0"/>
        <w:tabs>
          <w:tab w:val="left" w:pos="1134"/>
        </w:tabs>
        <w:spacing w:before="60" w:after="60" w:line="276" w:lineRule="auto"/>
        <w:ind w:firstLine="720"/>
      </w:pPr>
      <w:r w:rsidRPr="00BF1D2A">
        <w:t>Biên bản bàn giao sản phẩm.</w:t>
      </w:r>
    </w:p>
    <w:p w14:paraId="306352C0" w14:textId="77777777" w:rsidR="00D57097" w:rsidRPr="0065745E" w:rsidRDefault="00D57097" w:rsidP="0065745E">
      <w:pPr>
        <w:spacing w:before="0" w:after="120" w:line="240" w:lineRule="auto"/>
      </w:pPr>
      <w:bookmarkStart w:id="98" w:name="_Toc387749148"/>
      <w:bookmarkStart w:id="99" w:name="_Toc18672872"/>
      <w:r w:rsidRPr="0065745E">
        <w:rPr>
          <w:b/>
        </w:rPr>
        <w:t xml:space="preserve">2.7. </w:t>
      </w:r>
      <w:bookmarkEnd w:id="98"/>
      <w:r w:rsidRPr="0065745E">
        <w:rPr>
          <w:b/>
        </w:rPr>
        <w:t>Bảo trì, bảo hành phần mềm</w:t>
      </w:r>
      <w:bookmarkEnd w:id="99"/>
    </w:p>
    <w:p w14:paraId="6D6A6D7C" w14:textId="77777777" w:rsidR="00D57097" w:rsidRPr="00BF1D2A" w:rsidRDefault="00D57097" w:rsidP="00D57097">
      <w:pPr>
        <w:pStyle w:val="ListParagraph"/>
        <w:numPr>
          <w:ilvl w:val="0"/>
          <w:numId w:val="45"/>
        </w:numPr>
        <w:tabs>
          <w:tab w:val="left" w:pos="1134"/>
        </w:tabs>
        <w:overflowPunct/>
        <w:autoSpaceDE/>
        <w:autoSpaceDN/>
        <w:adjustRightInd/>
        <w:spacing w:before="60" w:after="60" w:line="276" w:lineRule="auto"/>
        <w:ind w:left="0" w:firstLine="720"/>
        <w:contextualSpacing w:val="0"/>
        <w:textAlignment w:val="auto"/>
      </w:pPr>
      <w:r w:rsidRPr="00BF1D2A">
        <w:t>Các bước thực hiện</w:t>
      </w:r>
    </w:p>
    <w:p w14:paraId="26F710CE" w14:textId="77777777" w:rsidR="00D57097" w:rsidRPr="00BF1D2A" w:rsidRDefault="00D57097" w:rsidP="00D57097">
      <w:pPr>
        <w:widowControl w:val="0"/>
        <w:tabs>
          <w:tab w:val="left" w:pos="1134"/>
        </w:tabs>
        <w:spacing w:before="60" w:after="60" w:line="276" w:lineRule="auto"/>
        <w:ind w:firstLine="720"/>
        <w:rPr>
          <w:spacing w:val="-5"/>
        </w:rPr>
      </w:pPr>
      <w:r w:rsidRPr="00BF1D2A">
        <w:rPr>
          <w:spacing w:val="-5"/>
        </w:rPr>
        <w:t>Chỉnh sửa và khắc phục các lỗi phát sinh trong quá trình sử dụng phần mềm.</w:t>
      </w:r>
    </w:p>
    <w:p w14:paraId="6F4C71E5" w14:textId="77777777" w:rsidR="00D57097" w:rsidRPr="00BF1D2A" w:rsidRDefault="00D57097" w:rsidP="00D57097">
      <w:pPr>
        <w:widowControl w:val="0"/>
        <w:tabs>
          <w:tab w:val="left" w:pos="1134"/>
        </w:tabs>
        <w:spacing w:before="60" w:after="60" w:line="276" w:lineRule="auto"/>
        <w:ind w:firstLine="720"/>
      </w:pPr>
      <w:r w:rsidRPr="00BF1D2A">
        <w:t>Phát hành các bản vá lỗi.</w:t>
      </w:r>
    </w:p>
    <w:p w14:paraId="62BA4DD5" w14:textId="77777777" w:rsidR="00D57097" w:rsidRPr="00BF1D2A" w:rsidRDefault="00D57097" w:rsidP="00D57097">
      <w:pPr>
        <w:widowControl w:val="0"/>
        <w:tabs>
          <w:tab w:val="left" w:pos="1134"/>
        </w:tabs>
        <w:spacing w:before="60" w:after="60" w:line="276" w:lineRule="auto"/>
        <w:ind w:firstLine="720"/>
      </w:pPr>
      <w:r w:rsidRPr="00BF1D2A">
        <w:t>Xử lý sự cố liên quan đến dữ liệu (khôi phục dữ liệu, tối ưu hóa,…).</w:t>
      </w:r>
    </w:p>
    <w:p w14:paraId="2048D719" w14:textId="77777777" w:rsidR="00D57097" w:rsidRPr="00BF1D2A" w:rsidRDefault="00D57097" w:rsidP="00D57097">
      <w:pPr>
        <w:pStyle w:val="ListParagraph"/>
        <w:numPr>
          <w:ilvl w:val="0"/>
          <w:numId w:val="45"/>
        </w:numPr>
        <w:tabs>
          <w:tab w:val="left" w:pos="1134"/>
        </w:tabs>
        <w:overflowPunct/>
        <w:autoSpaceDE/>
        <w:autoSpaceDN/>
        <w:adjustRightInd/>
        <w:spacing w:before="60" w:after="60" w:line="276" w:lineRule="auto"/>
        <w:ind w:left="0" w:firstLine="720"/>
        <w:contextualSpacing w:val="0"/>
        <w:textAlignment w:val="auto"/>
      </w:pPr>
      <w:r w:rsidRPr="00BF1D2A">
        <w:t>Sản phẩm</w:t>
      </w:r>
    </w:p>
    <w:p w14:paraId="25709115" w14:textId="77777777" w:rsidR="00D57097" w:rsidRPr="00BF1D2A" w:rsidRDefault="00D57097" w:rsidP="00D57097">
      <w:pPr>
        <w:widowControl w:val="0"/>
        <w:tabs>
          <w:tab w:val="left" w:pos="1134"/>
        </w:tabs>
        <w:spacing w:before="60" w:after="60" w:line="276" w:lineRule="auto"/>
        <w:ind w:firstLine="720"/>
      </w:pPr>
      <w:r w:rsidRPr="00BF1D2A">
        <w:t>Báo cáo bảo trì phần mềm</w:t>
      </w:r>
      <w:r>
        <w:t>.</w:t>
      </w:r>
    </w:p>
    <w:p w14:paraId="6A7A928A" w14:textId="77777777" w:rsidR="00D57097" w:rsidRPr="00BF1D2A" w:rsidRDefault="00D57097" w:rsidP="00D57097">
      <w:pPr>
        <w:widowControl w:val="0"/>
        <w:tabs>
          <w:tab w:val="left" w:pos="1134"/>
        </w:tabs>
        <w:spacing w:before="60" w:after="60" w:line="276" w:lineRule="auto"/>
        <w:ind w:firstLine="720"/>
      </w:pPr>
      <w:r w:rsidRPr="00BF1D2A">
        <w:t>Bản vá lỗi phần mềm hoặc phần mềm đã được vá lỗi.</w:t>
      </w:r>
    </w:p>
    <w:p w14:paraId="7B54B602" w14:textId="77777777" w:rsidR="00D57097" w:rsidRPr="0065745E" w:rsidRDefault="00D57097" w:rsidP="0065745E">
      <w:pPr>
        <w:spacing w:before="0" w:after="120" w:line="240" w:lineRule="auto"/>
        <w:rPr>
          <w:b/>
        </w:rPr>
      </w:pPr>
      <w:bookmarkStart w:id="100" w:name="_Toc18672873"/>
      <w:r w:rsidRPr="0065745E">
        <w:rPr>
          <w:b/>
        </w:rPr>
        <w:t>Quản lý và cập nhật yêu cầu thay đổi</w:t>
      </w:r>
      <w:bookmarkEnd w:id="100"/>
    </w:p>
    <w:p w14:paraId="7BD770EB" w14:textId="77777777" w:rsidR="00D57097" w:rsidRPr="00BF1D2A" w:rsidRDefault="00D57097" w:rsidP="00D57097">
      <w:pPr>
        <w:pStyle w:val="ListParagraph"/>
        <w:numPr>
          <w:ilvl w:val="0"/>
          <w:numId w:val="46"/>
        </w:numPr>
        <w:tabs>
          <w:tab w:val="left" w:pos="1134"/>
        </w:tabs>
        <w:overflowPunct/>
        <w:autoSpaceDE/>
        <w:autoSpaceDN/>
        <w:adjustRightInd/>
        <w:spacing w:before="60" w:after="60" w:line="276" w:lineRule="auto"/>
        <w:ind w:left="0" w:firstLine="720"/>
        <w:contextualSpacing w:val="0"/>
        <w:textAlignment w:val="auto"/>
      </w:pPr>
      <w:r w:rsidRPr="00BF1D2A">
        <w:t>Các bước thực hiện</w:t>
      </w:r>
    </w:p>
    <w:p w14:paraId="1313F3DD" w14:textId="77777777" w:rsidR="00D57097" w:rsidRPr="00BF1D2A" w:rsidRDefault="00D57097" w:rsidP="00D57097">
      <w:pPr>
        <w:widowControl w:val="0"/>
        <w:tabs>
          <w:tab w:val="left" w:pos="1134"/>
        </w:tabs>
        <w:spacing w:before="60" w:after="60" w:line="276" w:lineRule="auto"/>
        <w:ind w:firstLine="720"/>
      </w:pPr>
      <w:r w:rsidRPr="00BF1D2A">
        <w:t>Ghi nhận yêu cầu thay đổi.</w:t>
      </w:r>
    </w:p>
    <w:p w14:paraId="7F7F2EF0" w14:textId="77777777" w:rsidR="00D57097" w:rsidRPr="00BF1D2A" w:rsidRDefault="00D57097" w:rsidP="00D57097">
      <w:pPr>
        <w:widowControl w:val="0"/>
        <w:tabs>
          <w:tab w:val="left" w:pos="1134"/>
        </w:tabs>
        <w:spacing w:before="60" w:after="60" w:line="276" w:lineRule="auto"/>
        <w:ind w:firstLine="720"/>
      </w:pPr>
      <w:r w:rsidRPr="00BF1D2A">
        <w:t>Cập nhật các sản phẩm để đáp ứng yêu cầu thay đổi.</w:t>
      </w:r>
    </w:p>
    <w:p w14:paraId="4D389C3B" w14:textId="77777777" w:rsidR="00D57097" w:rsidRPr="00BF1D2A" w:rsidRDefault="00D57097" w:rsidP="00D57097">
      <w:pPr>
        <w:pStyle w:val="ListParagraph"/>
        <w:numPr>
          <w:ilvl w:val="0"/>
          <w:numId w:val="46"/>
        </w:numPr>
        <w:tabs>
          <w:tab w:val="left" w:pos="1134"/>
        </w:tabs>
        <w:overflowPunct/>
        <w:autoSpaceDE/>
        <w:autoSpaceDN/>
        <w:adjustRightInd/>
        <w:spacing w:before="60" w:after="60" w:line="276" w:lineRule="auto"/>
        <w:ind w:left="0" w:firstLine="720"/>
        <w:contextualSpacing w:val="0"/>
        <w:textAlignment w:val="auto"/>
      </w:pPr>
      <w:r w:rsidRPr="00BF1D2A">
        <w:t>Sản phẩm</w:t>
      </w:r>
    </w:p>
    <w:p w14:paraId="0FCE64C5" w14:textId="77777777" w:rsidR="00D57097" w:rsidRPr="00BF1D2A" w:rsidRDefault="00D57097" w:rsidP="00D57097">
      <w:pPr>
        <w:widowControl w:val="0"/>
        <w:tabs>
          <w:tab w:val="left" w:pos="1134"/>
        </w:tabs>
        <w:spacing w:before="60" w:after="60" w:line="276" w:lineRule="auto"/>
        <w:ind w:firstLine="720"/>
      </w:pPr>
      <w:r w:rsidRPr="00BF1D2A">
        <w:t>Báo cáo yêu cầu thay đổi</w:t>
      </w:r>
    </w:p>
    <w:p w14:paraId="7BFC8B2A" w14:textId="77777777" w:rsidR="00D57097" w:rsidRPr="00BF1D2A" w:rsidRDefault="00D57097" w:rsidP="00D57097">
      <w:pPr>
        <w:widowControl w:val="0"/>
        <w:tabs>
          <w:tab w:val="left" w:pos="1134"/>
        </w:tabs>
        <w:spacing w:before="60" w:after="60" w:line="276" w:lineRule="auto"/>
        <w:ind w:firstLine="720"/>
        <w:rPr>
          <w:lang w:val="en-GB"/>
        </w:rPr>
      </w:pPr>
      <w:r w:rsidRPr="00BF1D2A">
        <w:rPr>
          <w:lang w:val="en-GB"/>
        </w:rPr>
        <w:t>Phần mềm đã được cập nhật.</w:t>
      </w:r>
    </w:p>
    <w:p w14:paraId="2273D3E7" w14:textId="77777777" w:rsidR="00D57097" w:rsidRPr="00BF1D2A" w:rsidRDefault="00D57097" w:rsidP="00D57097">
      <w:pPr>
        <w:widowControl w:val="0"/>
        <w:tabs>
          <w:tab w:val="left" w:pos="1134"/>
        </w:tabs>
        <w:spacing w:before="60" w:after="60" w:line="276" w:lineRule="auto"/>
        <w:ind w:firstLine="720"/>
        <w:rPr>
          <w:spacing w:val="6"/>
          <w:lang w:eastAsia="x-none"/>
        </w:rPr>
      </w:pPr>
      <w:r w:rsidRPr="00BF1D2A">
        <w:rPr>
          <w:spacing w:val="6"/>
          <w:lang w:eastAsia="x-none"/>
        </w:rPr>
        <w:lastRenderedPageBreak/>
        <w:t>Danh mục các sản phẩm của Chương I được quy định tại Phụ lục 01 kèm theo.</w:t>
      </w:r>
    </w:p>
    <w:p w14:paraId="50951251" w14:textId="77777777" w:rsidR="00502193" w:rsidRPr="00EF119D" w:rsidRDefault="00502193" w:rsidP="001176F8">
      <w:pPr>
        <w:pStyle w:val="Heading2"/>
        <w:keepNext w:val="0"/>
        <w:keepLines w:val="0"/>
        <w:spacing w:before="0" w:after="120" w:line="240" w:lineRule="auto"/>
        <w:ind w:left="567" w:hanging="567"/>
        <w:rPr>
          <w:rFonts w:eastAsia="MS Mincho" w:cs="Times New Roman"/>
          <w:szCs w:val="28"/>
          <w:lang w:val="nl-NL"/>
        </w:rPr>
      </w:pPr>
      <w:bookmarkStart w:id="101" w:name="_Toc103541467"/>
      <w:r w:rsidRPr="00EF119D">
        <w:rPr>
          <w:rFonts w:eastAsia="MS Mincho" w:cs="Times New Roman"/>
          <w:szCs w:val="28"/>
          <w:lang w:val="nl-NL"/>
        </w:rPr>
        <w:t>Lĩnh vực đất đai</w:t>
      </w:r>
      <w:bookmarkEnd w:id="101"/>
    </w:p>
    <w:p w14:paraId="01EC9F9F" w14:textId="77777777" w:rsidR="007A2A78" w:rsidRPr="00EF119D" w:rsidRDefault="00A80B63" w:rsidP="002F127A">
      <w:pPr>
        <w:pStyle w:val="Heading3"/>
        <w:spacing w:before="0" w:after="120" w:line="240" w:lineRule="auto"/>
        <w:ind w:left="567" w:hanging="283"/>
        <w:rPr>
          <w:rFonts w:cs="Times New Roman"/>
          <w:color w:val="000000" w:themeColor="text1"/>
        </w:rPr>
      </w:pPr>
      <w:bookmarkStart w:id="102" w:name="_Toc103541468"/>
      <w:r w:rsidRPr="00EF119D">
        <w:rPr>
          <w:rFonts w:cs="Times New Roman"/>
          <w:color w:val="000000" w:themeColor="text1"/>
        </w:rPr>
        <w:t>Xây dựng Hệ thống thông tin quản lý đất đai tỉnh Hậu Giang</w:t>
      </w:r>
      <w:bookmarkEnd w:id="102"/>
    </w:p>
    <w:p w14:paraId="6DB44357" w14:textId="77777777" w:rsidR="00982691" w:rsidRPr="00EF119D" w:rsidRDefault="00982691" w:rsidP="001176F8">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rPr>
      </w:pPr>
      <w:r w:rsidRPr="00EF119D">
        <w:rPr>
          <w:color w:val="000000" w:themeColor="text1"/>
          <w:szCs w:val="28"/>
        </w:rPr>
        <w:t>Chức năng hệ thống: ứng dụng các chức năng hiện đại tiên tiến và mới nhất của các nhà cung cấp danh tiếng, các chức năng được triển khai trên hệ thống được lựa chọn và tinh chỉnh đơn giản dễ sử dụng mang đến cho người dung hiệu quả tốt nhất, khai thác tối đa các thiết bị được đầu tư.</w:t>
      </w:r>
    </w:p>
    <w:p w14:paraId="378863BC" w14:textId="77777777" w:rsidR="00982691" w:rsidRDefault="00982691" w:rsidP="001176F8">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rPr>
      </w:pPr>
      <w:r w:rsidRPr="00EF119D">
        <w:rPr>
          <w:color w:val="000000" w:themeColor="text1"/>
          <w:szCs w:val="28"/>
        </w:rPr>
        <w:t>Năng lực mở rộng và đấu nối các hệ thống khác: xây dựng các chuẩn đấu nối thông dụng – thống nhất, nhằm hướng đến việc mỡ rộng đầu tư trong tương lai, có khả năng tương thích và phù hợp với việc tích hợp vào hệ thống khác của Tỉnh.</w:t>
      </w:r>
    </w:p>
    <w:p w14:paraId="0666E8E9" w14:textId="77777777" w:rsidR="00691A5E" w:rsidRPr="00EF119D" w:rsidRDefault="00691A5E" w:rsidP="00691A5E">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rPr>
      </w:pPr>
      <w:r w:rsidRPr="00EF119D">
        <w:rPr>
          <w:color w:val="000000" w:themeColor="text1"/>
          <w:szCs w:val="28"/>
        </w:rPr>
        <w:t xml:space="preserve">Thiết bị: sử dụng hệ thống thiết bị đạt tiêu chuẩn chất lượng tốt - ổn định, được cung cấp chuyên nghiệp. </w:t>
      </w:r>
    </w:p>
    <w:p w14:paraId="3501DC4E" w14:textId="77777777" w:rsidR="00691A5E" w:rsidRPr="00EF119D" w:rsidRDefault="00691A5E" w:rsidP="00691A5E">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rPr>
      </w:pPr>
      <w:r w:rsidRPr="00EF119D">
        <w:rPr>
          <w:color w:val="000000" w:themeColor="text1"/>
          <w:szCs w:val="28"/>
        </w:rPr>
        <w:t>Hạ tầng năng lực truyền dẫn: sử dụng hạ tầng được đầu tư hiện đại của các nhà cung cấp dịch vụ lớn, có tốc độ truyền dẫn dữ liệu trên nền tảng băng thông cao, khả năng mở rộng</w:t>
      </w:r>
      <w:r>
        <w:rPr>
          <w:color w:val="000000" w:themeColor="text1"/>
          <w:szCs w:val="28"/>
        </w:rPr>
        <w:t>,</w:t>
      </w:r>
      <w:r w:rsidRPr="00EF119D">
        <w:rPr>
          <w:color w:val="000000" w:themeColor="text1"/>
          <w:szCs w:val="28"/>
        </w:rPr>
        <w:t xml:space="preserve"> tăng băng thông dễ dàng.</w:t>
      </w:r>
    </w:p>
    <w:p w14:paraId="236D75E1" w14:textId="77777777" w:rsidR="00691A5E" w:rsidRPr="00EF119D" w:rsidRDefault="00691A5E" w:rsidP="00691A5E">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rPr>
      </w:pPr>
      <w:r w:rsidRPr="00EF119D">
        <w:rPr>
          <w:color w:val="000000" w:themeColor="text1"/>
          <w:szCs w:val="28"/>
        </w:rPr>
        <w:t>Lưu trữ: hệ thống máy chủ được đầu tư mạnh mẽ hiện đại có khả năng truy xuất dữ liệu nhanh, chịu tải lớn và khả năng nâng cấp dễ dàng.</w:t>
      </w:r>
    </w:p>
    <w:p w14:paraId="394FEE8A" w14:textId="77777777" w:rsidR="00691A5E" w:rsidRPr="0065745E" w:rsidRDefault="00691A5E" w:rsidP="00691A5E">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rPr>
      </w:pPr>
      <w:r w:rsidRPr="00EF119D">
        <w:rPr>
          <w:color w:val="000000" w:themeColor="text1"/>
          <w:szCs w:val="28"/>
        </w:rPr>
        <w:t>Bảo mật: có chính sách bảo mật an toàn và ổn định, có hệ thống bảo mật riêng và thường xuyên được nâng cấp.</w:t>
      </w:r>
    </w:p>
    <w:p w14:paraId="4A7EE7A5" w14:textId="77777777" w:rsidR="00982691" w:rsidRPr="00EF119D" w:rsidRDefault="00982691" w:rsidP="001176F8">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rPr>
      </w:pPr>
      <w:r w:rsidRPr="00EF119D">
        <w:rPr>
          <w:color w:val="000000" w:themeColor="text1"/>
          <w:szCs w:val="28"/>
        </w:rPr>
        <w:t>Thương hiệu: có thương hiệu nổi tiếng, thông dụng và được đánh giá cao của cộng đồng quốc tế</w:t>
      </w:r>
    </w:p>
    <w:p w14:paraId="018971AC" w14:textId="77777777" w:rsidR="00982691" w:rsidRPr="00EF119D" w:rsidRDefault="00982691" w:rsidP="001176F8">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lang w:val="nl-NL"/>
        </w:rPr>
      </w:pPr>
      <w:r w:rsidRPr="00EF119D">
        <w:rPr>
          <w:color w:val="000000" w:themeColor="text1"/>
          <w:szCs w:val="28"/>
        </w:rPr>
        <w:t>Hệ thống</w:t>
      </w:r>
      <w:r w:rsidRPr="00EF119D">
        <w:rPr>
          <w:color w:val="000000" w:themeColor="text1"/>
          <w:szCs w:val="28"/>
          <w:lang w:val="nl-NL"/>
        </w:rPr>
        <w:t xml:space="preserve"> triển khai tại trung tâm dữ liệu của Nhà cung cấp đạt chuẩn Tier III.</w:t>
      </w:r>
    </w:p>
    <w:p w14:paraId="10DA86F7" w14:textId="77777777" w:rsidR="00982691" w:rsidRPr="00EF119D" w:rsidRDefault="00982691" w:rsidP="001176F8">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lang w:val="nl-NL"/>
        </w:rPr>
      </w:pPr>
      <w:r w:rsidRPr="00EF119D">
        <w:rPr>
          <w:color w:val="000000" w:themeColor="text1"/>
          <w:szCs w:val="28"/>
          <w:lang w:val="nl-NL"/>
        </w:rPr>
        <w:t xml:space="preserve">Kiến trúc của hệ thống được thiết kế bao gồm lớp nền tảng chia sẻ, tích hợp dữ liệu đất đai, phục vụ chạy các dịch vụ chia sẻ, tích hợp, kết nối liên thông giữa các ứng dụng trong và ngoài hệ thống. </w:t>
      </w:r>
    </w:p>
    <w:p w14:paraId="2A785D0B" w14:textId="77777777" w:rsidR="00982691" w:rsidRPr="00EF119D" w:rsidRDefault="00982691" w:rsidP="001176F8">
      <w:pPr>
        <w:pStyle w:val="ListParagraph"/>
        <w:numPr>
          <w:ilvl w:val="0"/>
          <w:numId w:val="35"/>
        </w:numPr>
        <w:suppressAutoHyphens/>
        <w:overflowPunct/>
        <w:autoSpaceDE/>
        <w:autoSpaceDN/>
        <w:adjustRightInd/>
        <w:spacing w:before="0" w:after="120" w:line="240" w:lineRule="auto"/>
        <w:ind w:left="0" w:firstLine="540"/>
        <w:contextualSpacing w:val="0"/>
        <w:textAlignment w:val="auto"/>
        <w:rPr>
          <w:color w:val="000000" w:themeColor="text1"/>
          <w:szCs w:val="28"/>
          <w:lang w:val="nl-NL"/>
        </w:rPr>
      </w:pPr>
      <w:r w:rsidRPr="00EF119D">
        <w:rPr>
          <w:color w:val="000000" w:themeColor="text1"/>
          <w:szCs w:val="28"/>
          <w:lang w:val="nl-NL"/>
        </w:rPr>
        <w:t xml:space="preserve">Hệ thống được tích hợp với các hệ thống khác thông qua nền tảng tích hợp dùng chung (trục tích hợp) NGSP và LGSP, cung cấp các API ở mức dịch vụ cho việc tích hợp. </w:t>
      </w:r>
    </w:p>
    <w:p w14:paraId="66962D86" w14:textId="77777777" w:rsidR="00982691" w:rsidRPr="00EF119D" w:rsidRDefault="00982691" w:rsidP="001176F8">
      <w:pPr>
        <w:spacing w:before="0" w:after="120" w:line="240" w:lineRule="auto"/>
        <w:rPr>
          <w:b/>
          <w:bCs/>
          <w:i/>
          <w:iCs/>
        </w:rPr>
      </w:pPr>
      <w:r w:rsidRPr="00EF119D">
        <w:rPr>
          <w:b/>
          <w:bCs/>
          <w:i/>
          <w:iCs/>
        </w:rPr>
        <w:t xml:space="preserve">Yêu cầu về công nghệ: </w:t>
      </w:r>
    </w:p>
    <w:p w14:paraId="2A5D4A8E" w14:textId="77777777" w:rsidR="00982691" w:rsidRPr="00EF119D" w:rsidRDefault="00982691" w:rsidP="001176F8">
      <w:pPr>
        <w:spacing w:before="0" w:after="120" w:line="240" w:lineRule="auto"/>
        <w:ind w:firstLine="709"/>
        <w:rPr>
          <w:szCs w:val="28"/>
        </w:rPr>
      </w:pPr>
      <w:r w:rsidRPr="00EF119D">
        <w:rPr>
          <w:szCs w:val="28"/>
        </w:rPr>
        <w:t>Giải pháp công nghệ nền tảng của Hệ thống thông tin và cơ sở dữ liệu quản lý tài nguyên và môi trường có các tầng ứng dụng, dịch vụ, dữ liệu và hạ tầng bao gồm các thành phần:</w:t>
      </w:r>
    </w:p>
    <w:p w14:paraId="5801F5B6" w14:textId="77777777" w:rsidR="00982691" w:rsidRPr="00EF119D" w:rsidRDefault="00982691" w:rsidP="001176F8">
      <w:pPr>
        <w:spacing w:before="0" w:after="120" w:line="240" w:lineRule="auto"/>
        <w:ind w:firstLine="709"/>
        <w:rPr>
          <w:b/>
          <w:bCs/>
          <w:i/>
          <w:iCs/>
          <w:szCs w:val="28"/>
        </w:rPr>
      </w:pPr>
      <w:r w:rsidRPr="00EF119D">
        <w:rPr>
          <w:b/>
          <w:bCs/>
          <w:i/>
          <w:iCs/>
          <w:szCs w:val="28"/>
        </w:rPr>
        <w:t>(i) Công nghệ phát triển ứng dụng:</w:t>
      </w:r>
    </w:p>
    <w:p w14:paraId="5E3C35EF" w14:textId="77777777" w:rsidR="00982691" w:rsidRPr="00EF119D" w:rsidRDefault="00982691" w:rsidP="001176F8">
      <w:pPr>
        <w:spacing w:before="0" w:after="120" w:line="240" w:lineRule="auto"/>
        <w:ind w:firstLine="709"/>
        <w:rPr>
          <w:szCs w:val="28"/>
        </w:rPr>
      </w:pPr>
      <w:r w:rsidRPr="00EF119D">
        <w:rPr>
          <w:szCs w:val="28"/>
        </w:rPr>
        <w:t>- Áp dụng công nghệ phát triển ứng dụng, dịch vụ hướng đối tượng dựa trên kiến trúc Microservice, API Gateway, REST API, MessageBus;</w:t>
      </w:r>
    </w:p>
    <w:p w14:paraId="46EE0477" w14:textId="77777777" w:rsidR="00982691" w:rsidRPr="00EF119D" w:rsidRDefault="00982691" w:rsidP="001176F8">
      <w:pPr>
        <w:spacing w:before="0" w:after="120" w:line="240" w:lineRule="auto"/>
        <w:ind w:firstLine="709"/>
        <w:rPr>
          <w:szCs w:val="28"/>
        </w:rPr>
      </w:pPr>
      <w:r w:rsidRPr="00EF119D">
        <w:rPr>
          <w:szCs w:val="28"/>
        </w:rPr>
        <w:lastRenderedPageBreak/>
        <w:t>- Ngôn ngữ phát triển: Yêu cầu nền tảng phát triển web có hiệu suất cao, có kiến trúc và khung mẫu tối ưu, gọn gàng. Dễ dàng giao tiếp với các nền tảng mã nguồn mở, hỗ trợ khả năng triển khai và lưu trữ trên IIS, Docker</w:t>
      </w:r>
    </w:p>
    <w:p w14:paraId="342E1FA0" w14:textId="77777777" w:rsidR="00982691" w:rsidRPr="00EF119D" w:rsidRDefault="00982691" w:rsidP="001176F8">
      <w:pPr>
        <w:spacing w:before="0" w:after="120" w:line="240" w:lineRule="auto"/>
        <w:ind w:firstLine="709"/>
        <w:rPr>
          <w:b/>
          <w:bCs/>
          <w:i/>
          <w:iCs/>
          <w:szCs w:val="28"/>
        </w:rPr>
      </w:pPr>
      <w:r w:rsidRPr="00EF119D">
        <w:rPr>
          <w:b/>
          <w:bCs/>
          <w:i/>
          <w:iCs/>
          <w:szCs w:val="28"/>
        </w:rPr>
        <w:t xml:space="preserve">(ii) Công nghệ hệ quản trị cơ sở dữ liệu: </w:t>
      </w:r>
    </w:p>
    <w:p w14:paraId="68800128" w14:textId="77777777" w:rsidR="00982691" w:rsidRPr="00EF119D" w:rsidRDefault="00982691" w:rsidP="001176F8">
      <w:pPr>
        <w:spacing w:before="0" w:after="120" w:line="240" w:lineRule="auto"/>
        <w:ind w:firstLine="709"/>
        <w:rPr>
          <w:szCs w:val="28"/>
        </w:rPr>
      </w:pPr>
      <w:r w:rsidRPr="00EF119D">
        <w:rPr>
          <w:szCs w:val="28"/>
        </w:rPr>
        <w:t>- Yêu cầu hệ quản trị cơ sở dữ liệu có sự ổn định cao, khả năng lưu trữ dữ liệu lớn, tốc độ truy vấn nhanh, chính xác,</w:t>
      </w:r>
    </w:p>
    <w:p w14:paraId="11B9590A" w14:textId="77777777" w:rsidR="00982691" w:rsidRPr="00EF119D" w:rsidRDefault="00982691" w:rsidP="001176F8">
      <w:pPr>
        <w:spacing w:before="0" w:after="120" w:line="240" w:lineRule="auto"/>
        <w:ind w:firstLine="709"/>
        <w:rPr>
          <w:szCs w:val="28"/>
        </w:rPr>
      </w:pPr>
      <w:r w:rsidRPr="00EF119D">
        <w:rPr>
          <w:szCs w:val="28"/>
        </w:rPr>
        <w:t>- Yêu cầu hệ quản trị cơ sở dữ liệu có khả năng bảo mật tốt, hoạt động đa nền tảng, được hỗ trợ từ nhà phát triển, các sự cố xảy ra sẽ có hãng phát hành</w:t>
      </w:r>
      <w:r w:rsidR="009C42A2">
        <w:rPr>
          <w:szCs w:val="28"/>
        </w:rPr>
        <w:t xml:space="preserve"> hoặc đơn vị có chuyên môn sâu</w:t>
      </w:r>
      <w:r w:rsidRPr="00EF119D">
        <w:rPr>
          <w:szCs w:val="28"/>
        </w:rPr>
        <w:t xml:space="preserve"> tư vấn và hỗ trợ giải quyết.</w:t>
      </w:r>
    </w:p>
    <w:p w14:paraId="0E9991A1" w14:textId="77777777" w:rsidR="00982691" w:rsidRPr="00EF119D" w:rsidRDefault="00982691" w:rsidP="001176F8">
      <w:pPr>
        <w:spacing w:before="0" w:after="120" w:line="240" w:lineRule="auto"/>
        <w:ind w:firstLine="709"/>
        <w:rPr>
          <w:b/>
          <w:bCs/>
          <w:i/>
          <w:iCs/>
          <w:szCs w:val="28"/>
        </w:rPr>
      </w:pPr>
      <w:r w:rsidRPr="00EF119D">
        <w:rPr>
          <w:b/>
          <w:bCs/>
          <w:i/>
          <w:iCs/>
          <w:szCs w:val="28"/>
        </w:rPr>
        <w:t>(iii) Công nghệ GIS:</w:t>
      </w:r>
    </w:p>
    <w:p w14:paraId="34747B6C" w14:textId="77777777" w:rsidR="00982691" w:rsidRPr="00EF119D" w:rsidRDefault="00982691" w:rsidP="001176F8">
      <w:pPr>
        <w:shd w:val="clear" w:color="auto" w:fill="FFFFFF"/>
        <w:overflowPunct/>
        <w:autoSpaceDE/>
        <w:autoSpaceDN/>
        <w:adjustRightInd/>
        <w:spacing w:before="0" w:after="120" w:line="240" w:lineRule="auto"/>
        <w:ind w:firstLine="0"/>
        <w:textAlignment w:val="auto"/>
        <w:rPr>
          <w:color w:val="000000"/>
          <w:szCs w:val="28"/>
        </w:rPr>
      </w:pPr>
      <w:r w:rsidRPr="00EF119D">
        <w:rPr>
          <w:color w:val="000000"/>
          <w:spacing w:val="-4"/>
          <w:szCs w:val="28"/>
        </w:rPr>
        <w:t> </w:t>
      </w:r>
      <w:r w:rsidRPr="00EF119D">
        <w:rPr>
          <w:color w:val="000000"/>
          <w:spacing w:val="-4"/>
          <w:szCs w:val="28"/>
        </w:rPr>
        <w:tab/>
        <w:t>Có khả năng mô hình hóa các thông tin cần quản lý theo mô hình hướng đối tượng (Object Oriented Model). Thông tin quản lý theo mô hình hướng đối tượng: đảm bảo khả năng mô hình hóa tốt hơn, đơn giản hơn với người sử dụng, đảm bảo tốt hơn khả năng cập nhật, tính đồng nhất của dữ liệu, toàn vẹn dữ liệu và quan hệ giữa các đối tượng.</w:t>
      </w:r>
    </w:p>
    <w:p w14:paraId="73AF9EF8" w14:textId="77777777" w:rsidR="00982691" w:rsidRPr="00EF119D" w:rsidRDefault="002F127A" w:rsidP="002F127A">
      <w:pPr>
        <w:spacing w:before="0" w:after="120" w:line="240" w:lineRule="auto"/>
        <w:ind w:firstLine="709"/>
        <w:rPr>
          <w:szCs w:val="28"/>
        </w:rPr>
      </w:pPr>
      <w:r w:rsidRPr="00EF119D">
        <w:rPr>
          <w:szCs w:val="28"/>
          <w:bdr w:val="none" w:sz="0" w:space="0" w:color="auto" w:frame="1"/>
        </w:rPr>
        <w:t xml:space="preserve">- </w:t>
      </w:r>
      <w:r w:rsidR="00982691" w:rsidRPr="00EF119D">
        <w:rPr>
          <w:szCs w:val="28"/>
          <w:bdr w:val="none" w:sz="0" w:space="0" w:color="auto" w:frame="1"/>
        </w:rPr>
        <w:t xml:space="preserve">Lưu trữ và quản lý tích hợp các dạng dữ liệu khác nhau trong một </w:t>
      </w:r>
      <w:r w:rsidR="00982691" w:rsidRPr="00EF119D">
        <w:rPr>
          <w:szCs w:val="28"/>
        </w:rPr>
        <w:t>cơ sở dữ liệu duy nhất: bản đồ, hồ sơ, ảnh, mô hình số độ cao, bản vẽ thiết kế...</w:t>
      </w:r>
    </w:p>
    <w:p w14:paraId="33728DE6" w14:textId="77777777" w:rsidR="00982691" w:rsidRPr="00EF119D" w:rsidRDefault="002F127A" w:rsidP="002F127A">
      <w:pPr>
        <w:spacing w:before="0" w:after="120" w:line="240" w:lineRule="auto"/>
        <w:ind w:firstLine="709"/>
        <w:rPr>
          <w:szCs w:val="28"/>
        </w:rPr>
      </w:pPr>
      <w:r w:rsidRPr="00EF119D">
        <w:rPr>
          <w:szCs w:val="28"/>
        </w:rPr>
        <w:t xml:space="preserve">- </w:t>
      </w:r>
      <w:r w:rsidR="00982691" w:rsidRPr="00EF119D">
        <w:rPr>
          <w:szCs w:val="28"/>
        </w:rPr>
        <w:t>Mô hình hóa cấu trúc topology trong CSDL không gian và cung cấp các chức năng nhằm bảo toàn quan hệ topology.</w:t>
      </w:r>
    </w:p>
    <w:p w14:paraId="4CBA897E" w14:textId="77777777" w:rsidR="00982691" w:rsidRPr="00EF119D" w:rsidRDefault="002F127A" w:rsidP="002F127A">
      <w:pPr>
        <w:spacing w:before="0" w:after="120" w:line="240" w:lineRule="auto"/>
        <w:ind w:firstLine="709"/>
        <w:rPr>
          <w:szCs w:val="28"/>
        </w:rPr>
      </w:pPr>
      <w:r w:rsidRPr="00EF119D">
        <w:rPr>
          <w:szCs w:val="28"/>
        </w:rPr>
        <w:t xml:space="preserve">- </w:t>
      </w:r>
      <w:r w:rsidR="00982691" w:rsidRPr="00EF119D">
        <w:rPr>
          <w:szCs w:val="28"/>
        </w:rPr>
        <w:t>Hệ thống tập trung với cơ chế truy nhập dữ liệu rộng rãi, đa người sử dụng đồng thời.</w:t>
      </w:r>
    </w:p>
    <w:p w14:paraId="2B3997EB" w14:textId="77777777" w:rsidR="00982691" w:rsidRPr="00EF119D" w:rsidRDefault="002F127A" w:rsidP="002F127A">
      <w:pPr>
        <w:spacing w:before="0" w:after="120" w:line="240" w:lineRule="auto"/>
        <w:ind w:firstLine="709"/>
        <w:rPr>
          <w:szCs w:val="28"/>
        </w:rPr>
      </w:pPr>
      <w:r w:rsidRPr="00EF119D">
        <w:rPr>
          <w:szCs w:val="28"/>
        </w:rPr>
        <w:t xml:space="preserve">- </w:t>
      </w:r>
      <w:r w:rsidR="00982691" w:rsidRPr="00EF119D">
        <w:rPr>
          <w:szCs w:val="28"/>
        </w:rPr>
        <w:t>Thực sự hoạt động theo kiến trúc khách - chủ 3 lớp và trên Internet.</w:t>
      </w:r>
    </w:p>
    <w:p w14:paraId="5B85D07C" w14:textId="77777777" w:rsidR="00982691" w:rsidRPr="00EF119D" w:rsidRDefault="002F127A" w:rsidP="002F127A">
      <w:pPr>
        <w:spacing w:before="0" w:after="120" w:line="240" w:lineRule="auto"/>
        <w:ind w:firstLine="709"/>
        <w:rPr>
          <w:szCs w:val="28"/>
        </w:rPr>
      </w:pPr>
      <w:r w:rsidRPr="00EF119D">
        <w:rPr>
          <w:szCs w:val="28"/>
        </w:rPr>
        <w:t xml:space="preserve">- </w:t>
      </w:r>
      <w:r w:rsidR="00982691" w:rsidRPr="00EF119D">
        <w:rPr>
          <w:szCs w:val="28"/>
        </w:rPr>
        <w:t>Có cơ chế quản lý truy nhập đồng thời trong một môi trường đa người sử dụng.</w:t>
      </w:r>
    </w:p>
    <w:p w14:paraId="379C1524" w14:textId="77777777" w:rsidR="00982691" w:rsidRPr="00EF119D" w:rsidRDefault="002F127A" w:rsidP="002F127A">
      <w:pPr>
        <w:spacing w:before="0" w:after="120" w:line="240" w:lineRule="auto"/>
        <w:ind w:firstLine="709"/>
        <w:rPr>
          <w:szCs w:val="28"/>
        </w:rPr>
      </w:pPr>
      <w:r w:rsidRPr="00EF119D">
        <w:rPr>
          <w:szCs w:val="28"/>
        </w:rPr>
        <w:t xml:space="preserve">- </w:t>
      </w:r>
      <w:r w:rsidR="00982691" w:rsidRPr="00EF119D">
        <w:rPr>
          <w:szCs w:val="28"/>
        </w:rPr>
        <w:t>Tối ưu hóa cho lưu trữ và tra cứu thông tin không gian, địa lý.</w:t>
      </w:r>
    </w:p>
    <w:p w14:paraId="79E3D5B9" w14:textId="77777777" w:rsidR="00982691" w:rsidRPr="00EF119D" w:rsidRDefault="002F127A" w:rsidP="002F127A">
      <w:pPr>
        <w:spacing w:before="0" w:after="120" w:line="240" w:lineRule="auto"/>
        <w:ind w:firstLine="709"/>
        <w:rPr>
          <w:szCs w:val="28"/>
        </w:rPr>
      </w:pPr>
      <w:r w:rsidRPr="00EF119D">
        <w:rPr>
          <w:szCs w:val="28"/>
        </w:rPr>
        <w:t xml:space="preserve">- </w:t>
      </w:r>
      <w:r w:rsidR="00982691" w:rsidRPr="00EF119D">
        <w:rPr>
          <w:szCs w:val="28"/>
        </w:rPr>
        <w:t>Chuẩn hóa về quản trị dữ liệu như: sao lưu, phục hồi, sao chép dữ liệu.</w:t>
      </w:r>
    </w:p>
    <w:p w14:paraId="348B1DA2" w14:textId="77777777" w:rsidR="00982691" w:rsidRPr="00EF119D" w:rsidRDefault="002F127A" w:rsidP="002F127A">
      <w:pPr>
        <w:spacing w:before="0" w:after="120" w:line="240" w:lineRule="auto"/>
        <w:ind w:firstLine="709"/>
        <w:rPr>
          <w:szCs w:val="28"/>
        </w:rPr>
      </w:pPr>
      <w:r w:rsidRPr="00EF119D">
        <w:rPr>
          <w:szCs w:val="28"/>
        </w:rPr>
        <w:t xml:space="preserve">- </w:t>
      </w:r>
      <w:r w:rsidR="00982691" w:rsidRPr="00EF119D">
        <w:rPr>
          <w:szCs w:val="28"/>
        </w:rPr>
        <w:t>Mềm dẻo linh hoạt với dung lượng dữ liệu gần như không có hạn chế về kích thước.</w:t>
      </w:r>
    </w:p>
    <w:p w14:paraId="57FC9A67" w14:textId="77777777" w:rsidR="00982691" w:rsidRPr="00EF119D" w:rsidRDefault="002F127A" w:rsidP="002F127A">
      <w:pPr>
        <w:spacing w:before="0" w:after="120" w:line="240" w:lineRule="auto"/>
        <w:ind w:firstLine="709"/>
        <w:rPr>
          <w:szCs w:val="28"/>
        </w:rPr>
      </w:pPr>
      <w:r w:rsidRPr="00EF119D">
        <w:rPr>
          <w:szCs w:val="28"/>
        </w:rPr>
        <w:t xml:space="preserve">- </w:t>
      </w:r>
      <w:r w:rsidR="00982691" w:rsidRPr="00EF119D">
        <w:rPr>
          <w:szCs w:val="28"/>
        </w:rPr>
        <w:t>Có cơ chế đảm bảo an toàn và bảo mật dữ liệu.</w:t>
      </w:r>
    </w:p>
    <w:p w14:paraId="10BC575C" w14:textId="77777777" w:rsidR="00982691" w:rsidRPr="00EF119D" w:rsidRDefault="002F127A" w:rsidP="002F127A">
      <w:pPr>
        <w:spacing w:before="0" w:after="120" w:line="240" w:lineRule="auto"/>
        <w:ind w:firstLine="709"/>
        <w:rPr>
          <w:szCs w:val="28"/>
          <w:bdr w:val="none" w:sz="0" w:space="0" w:color="auto" w:frame="1"/>
        </w:rPr>
      </w:pPr>
      <w:r w:rsidRPr="00EF119D">
        <w:rPr>
          <w:szCs w:val="28"/>
        </w:rPr>
        <w:t xml:space="preserve">- </w:t>
      </w:r>
      <w:r w:rsidR="00982691" w:rsidRPr="00EF119D">
        <w:rPr>
          <w:szCs w:val="28"/>
        </w:rPr>
        <w:t>Duy trì chế</w:t>
      </w:r>
      <w:r w:rsidR="00982691" w:rsidRPr="00EF119D">
        <w:rPr>
          <w:szCs w:val="28"/>
          <w:bdr w:val="none" w:sz="0" w:space="0" w:color="auto" w:frame="1"/>
        </w:rPr>
        <w:t xml:space="preserve"> độ bảo trì, nâng cấp theo thời gian.</w:t>
      </w:r>
    </w:p>
    <w:p w14:paraId="24701427" w14:textId="77777777" w:rsidR="00982691" w:rsidRPr="00EF119D" w:rsidRDefault="00982691" w:rsidP="001176F8">
      <w:pPr>
        <w:spacing w:before="0" w:after="120" w:line="240" w:lineRule="auto"/>
        <w:ind w:firstLine="709"/>
        <w:rPr>
          <w:szCs w:val="28"/>
        </w:rPr>
      </w:pPr>
      <w:r w:rsidRPr="00EF119D">
        <w:rPr>
          <w:b/>
          <w:bCs/>
          <w:i/>
          <w:iCs/>
          <w:szCs w:val="28"/>
        </w:rPr>
        <w:t>(iv) Công nghệ tìm kiếm:</w:t>
      </w:r>
      <w:r w:rsidRPr="00EF119D">
        <w:rPr>
          <w:szCs w:val="28"/>
        </w:rPr>
        <w:t xml:space="preserve"> </w:t>
      </w:r>
    </w:p>
    <w:p w14:paraId="7AC1EAB1" w14:textId="77777777" w:rsidR="00982691" w:rsidRPr="00EF119D" w:rsidRDefault="002F127A" w:rsidP="002F127A">
      <w:pPr>
        <w:spacing w:before="0" w:after="120" w:line="240" w:lineRule="auto"/>
        <w:ind w:firstLine="709"/>
        <w:rPr>
          <w:szCs w:val="28"/>
          <w:bdr w:val="none" w:sz="0" w:space="0" w:color="auto" w:frame="1"/>
        </w:rPr>
      </w:pPr>
      <w:r w:rsidRPr="00EF119D">
        <w:rPr>
          <w:szCs w:val="28"/>
          <w:bdr w:val="none" w:sz="0" w:space="0" w:color="auto" w:frame="1"/>
        </w:rPr>
        <w:t xml:space="preserve">- </w:t>
      </w:r>
      <w:r w:rsidR="00982691" w:rsidRPr="00EF119D">
        <w:rPr>
          <w:szCs w:val="28"/>
          <w:bdr w:val="none" w:sz="0" w:space="0" w:color="auto" w:frame="1"/>
        </w:rPr>
        <w:t xml:space="preserve">Có khả năng thực hiện những câu truy vấn phức </w:t>
      </w:r>
      <w:r w:rsidR="009C42A2" w:rsidRPr="00EF119D">
        <w:rPr>
          <w:szCs w:val="28"/>
          <w:bdr w:val="none" w:sz="0" w:space="0" w:color="auto" w:frame="1"/>
        </w:rPr>
        <w:t>t</w:t>
      </w:r>
      <w:r w:rsidR="009C42A2">
        <w:rPr>
          <w:szCs w:val="28"/>
          <w:bdr w:val="none" w:sz="0" w:space="0" w:color="auto" w:frame="1"/>
        </w:rPr>
        <w:t>ạ</w:t>
      </w:r>
      <w:r w:rsidR="009C42A2" w:rsidRPr="00EF119D">
        <w:rPr>
          <w:szCs w:val="28"/>
          <w:bdr w:val="none" w:sz="0" w:space="0" w:color="auto" w:frame="1"/>
        </w:rPr>
        <w:t xml:space="preserve">p </w:t>
      </w:r>
      <w:r w:rsidR="00982691" w:rsidRPr="00EF119D">
        <w:rPr>
          <w:szCs w:val="28"/>
          <w:bdr w:val="none" w:sz="0" w:space="0" w:color="auto" w:frame="1"/>
        </w:rPr>
        <w:t>một cách nhanh chóng và cũng có thể lưu lại hầu hết cấu trúc truy vấn vào bộ nhớ đệm để sử dụng cho việc filter kết quả…</w:t>
      </w:r>
    </w:p>
    <w:p w14:paraId="7C556FEC" w14:textId="77777777" w:rsidR="00982691" w:rsidRPr="00EF119D" w:rsidRDefault="002F127A" w:rsidP="002F127A">
      <w:pPr>
        <w:spacing w:before="0" w:after="120" w:line="240" w:lineRule="auto"/>
        <w:ind w:firstLine="709"/>
        <w:rPr>
          <w:szCs w:val="28"/>
          <w:bdr w:val="none" w:sz="0" w:space="0" w:color="auto" w:frame="1"/>
        </w:rPr>
      </w:pPr>
      <w:r w:rsidRPr="00EF119D">
        <w:rPr>
          <w:szCs w:val="28"/>
          <w:bdr w:val="none" w:sz="0" w:space="0" w:color="auto" w:frame="1"/>
        </w:rPr>
        <w:t xml:space="preserve">- </w:t>
      </w:r>
      <w:r w:rsidR="00982691" w:rsidRPr="00EF119D">
        <w:rPr>
          <w:szCs w:val="28"/>
          <w:bdr w:val="none" w:sz="0" w:space="0" w:color="auto" w:frame="1"/>
        </w:rPr>
        <w:t>Hỗ trợ Full-text search: với các tính năng như tách từ, tách câu, tạo chỉ mục cho dữ liệu</w:t>
      </w:r>
    </w:p>
    <w:p w14:paraId="74B3B907" w14:textId="77777777" w:rsidR="00982691" w:rsidRPr="00EF119D" w:rsidRDefault="002F127A" w:rsidP="002F127A">
      <w:pPr>
        <w:spacing w:before="0" w:after="120" w:line="240" w:lineRule="auto"/>
        <w:ind w:firstLine="709"/>
        <w:rPr>
          <w:szCs w:val="28"/>
          <w:bdr w:val="none" w:sz="0" w:space="0" w:color="auto" w:frame="1"/>
        </w:rPr>
      </w:pPr>
      <w:r w:rsidRPr="00EF119D">
        <w:rPr>
          <w:szCs w:val="28"/>
          <w:bdr w:val="none" w:sz="0" w:space="0" w:color="auto" w:frame="1"/>
        </w:rPr>
        <w:lastRenderedPageBreak/>
        <w:t xml:space="preserve">- </w:t>
      </w:r>
      <w:r w:rsidR="00982691" w:rsidRPr="00EF119D">
        <w:rPr>
          <w:szCs w:val="28"/>
          <w:bdr w:val="none" w:sz="0" w:space="0" w:color="auto" w:frame="1"/>
        </w:rPr>
        <w:t>Hỗ trợ tìm kiếm mờ, tự động hoàn thành (autocomplete): giúp bạn có thể tìm ra kết quả kể cả khi bạn viết sai chính tả.</w:t>
      </w:r>
    </w:p>
    <w:p w14:paraId="2DCE2AF8" w14:textId="77777777" w:rsidR="00982691" w:rsidRPr="00EF119D" w:rsidRDefault="002F127A" w:rsidP="002F127A">
      <w:pPr>
        <w:spacing w:before="0" w:after="120" w:line="240" w:lineRule="auto"/>
        <w:ind w:firstLine="709"/>
        <w:rPr>
          <w:szCs w:val="28"/>
          <w:bdr w:val="none" w:sz="0" w:space="0" w:color="auto" w:frame="1"/>
        </w:rPr>
      </w:pPr>
      <w:r w:rsidRPr="00EF119D">
        <w:rPr>
          <w:szCs w:val="28"/>
          <w:bdr w:val="none" w:sz="0" w:space="0" w:color="auto" w:frame="1"/>
        </w:rPr>
        <w:t xml:space="preserve">- </w:t>
      </w:r>
      <w:r w:rsidR="00982691" w:rsidRPr="00EF119D">
        <w:rPr>
          <w:szCs w:val="28"/>
          <w:bdr w:val="none" w:sz="0" w:space="0" w:color="auto" w:frame="1"/>
        </w:rPr>
        <w:t>Cung cấp Restful API cho phép xử lý các yêu cầu với các API Restful request.</w:t>
      </w:r>
    </w:p>
    <w:p w14:paraId="59533573" w14:textId="77777777" w:rsidR="00982691" w:rsidRPr="00EF119D" w:rsidRDefault="002F127A" w:rsidP="002F127A">
      <w:pPr>
        <w:spacing w:before="0" w:after="120" w:line="240" w:lineRule="auto"/>
        <w:ind w:firstLine="709"/>
        <w:rPr>
          <w:szCs w:val="28"/>
          <w:bdr w:val="none" w:sz="0" w:space="0" w:color="auto" w:frame="1"/>
        </w:rPr>
      </w:pPr>
      <w:r w:rsidRPr="00EF119D">
        <w:rPr>
          <w:szCs w:val="28"/>
          <w:bdr w:val="none" w:sz="0" w:space="0" w:color="auto" w:frame="1"/>
        </w:rPr>
        <w:t xml:space="preserve">- </w:t>
      </w:r>
      <w:r w:rsidR="00982691" w:rsidRPr="00EF119D">
        <w:rPr>
          <w:szCs w:val="28"/>
          <w:bdr w:val="none" w:sz="0" w:space="0" w:color="auto" w:frame="1"/>
        </w:rPr>
        <w:t>Dữ liệu lưu dưới dạng document oriented, free schema nên rất linh hoạt cho những trường hợp dữ liệu thường xuyên thay đổi cấu trúc.</w:t>
      </w:r>
    </w:p>
    <w:p w14:paraId="68364FF2" w14:textId="77777777" w:rsidR="00982691" w:rsidRPr="00EF119D" w:rsidRDefault="002F127A" w:rsidP="002F127A">
      <w:pPr>
        <w:spacing w:before="0" w:after="120" w:line="240" w:lineRule="auto"/>
        <w:ind w:firstLine="709"/>
        <w:rPr>
          <w:szCs w:val="28"/>
          <w:bdr w:val="none" w:sz="0" w:space="0" w:color="auto" w:frame="1"/>
        </w:rPr>
      </w:pPr>
      <w:r w:rsidRPr="00EF119D">
        <w:rPr>
          <w:szCs w:val="28"/>
          <w:bdr w:val="none" w:sz="0" w:space="0" w:color="auto" w:frame="1"/>
        </w:rPr>
        <w:t xml:space="preserve">- </w:t>
      </w:r>
      <w:r w:rsidR="00982691" w:rsidRPr="00EF119D">
        <w:rPr>
          <w:szCs w:val="28"/>
          <w:bdr w:val="none" w:sz="0" w:space="0" w:color="auto" w:frame="1"/>
        </w:rPr>
        <w:t>Khả năng mở rộng và tính sẵn dùng cao: với việc sử dụng mô hình cluster với nhiều node cùng tham gia phục vụ việc sử lý dữ liệu, khi một node chết thì vẫn không ảnh hưởng tới luồng xử lý, ngược lại khi muốn mở rộng ta chỉ cần thêm node mới vào hệ thống.</w:t>
      </w:r>
    </w:p>
    <w:p w14:paraId="06A5E896" w14:textId="77777777" w:rsidR="00982691" w:rsidRPr="00EF119D" w:rsidRDefault="00982691" w:rsidP="001176F8">
      <w:pPr>
        <w:spacing w:before="0" w:after="120" w:line="240" w:lineRule="auto"/>
        <w:ind w:firstLine="709"/>
        <w:rPr>
          <w:szCs w:val="28"/>
        </w:rPr>
      </w:pPr>
      <w:r w:rsidRPr="00EF119D">
        <w:rPr>
          <w:b/>
          <w:bCs/>
          <w:i/>
          <w:iCs/>
          <w:szCs w:val="28"/>
        </w:rPr>
        <w:t>(v) Công nghệ quản trị log tập trung:</w:t>
      </w:r>
      <w:r w:rsidRPr="00EF119D">
        <w:rPr>
          <w:szCs w:val="28"/>
        </w:rPr>
        <w:t xml:space="preserve"> </w:t>
      </w:r>
    </w:p>
    <w:p w14:paraId="25D864A9" w14:textId="77777777" w:rsidR="00982691" w:rsidRPr="00EF119D" w:rsidRDefault="002F127A" w:rsidP="002F127A">
      <w:pPr>
        <w:spacing w:before="0" w:after="120" w:line="240" w:lineRule="auto"/>
        <w:ind w:firstLine="709"/>
        <w:rPr>
          <w:szCs w:val="28"/>
          <w:bdr w:val="none" w:sz="0" w:space="0" w:color="auto" w:frame="1"/>
        </w:rPr>
      </w:pPr>
      <w:r w:rsidRPr="00EF119D">
        <w:rPr>
          <w:szCs w:val="28"/>
          <w:bdr w:val="none" w:sz="0" w:space="0" w:color="auto" w:frame="1"/>
        </w:rPr>
        <w:t xml:space="preserve">- </w:t>
      </w:r>
      <w:r w:rsidR="00982691" w:rsidRPr="00EF119D">
        <w:rPr>
          <w:szCs w:val="28"/>
          <w:bdr w:val="none" w:sz="0" w:space="0" w:color="auto" w:frame="1"/>
        </w:rPr>
        <w:t>Đọc log từ nhiều nguồn: Logstash có thể đọc được log từ rất nhiều nguồn, từ log file cho đến log database cho đến UDP hay REST request.</w:t>
      </w:r>
    </w:p>
    <w:p w14:paraId="799A7AA3" w14:textId="77777777" w:rsidR="00982691" w:rsidRPr="00EF119D" w:rsidRDefault="002F127A" w:rsidP="002F127A">
      <w:pPr>
        <w:spacing w:before="0" w:after="120" w:line="240" w:lineRule="auto"/>
        <w:ind w:firstLine="709"/>
        <w:rPr>
          <w:szCs w:val="28"/>
          <w:bdr w:val="none" w:sz="0" w:space="0" w:color="auto" w:frame="1"/>
        </w:rPr>
      </w:pPr>
      <w:r w:rsidRPr="00EF119D">
        <w:rPr>
          <w:szCs w:val="28"/>
          <w:bdr w:val="none" w:sz="0" w:space="0" w:color="auto" w:frame="1"/>
        </w:rPr>
        <w:t xml:space="preserve">- </w:t>
      </w:r>
      <w:r w:rsidR="00982691" w:rsidRPr="00EF119D">
        <w:rPr>
          <w:szCs w:val="28"/>
          <w:bdr w:val="none" w:sz="0" w:space="0" w:color="auto" w:frame="1"/>
        </w:rPr>
        <w:t>Dễ dàng tích hợp với các nền tảng và cơ sở dữ liệu khác nhau</w:t>
      </w:r>
      <w:r w:rsidRPr="00EF119D">
        <w:rPr>
          <w:szCs w:val="28"/>
          <w:bdr w:val="none" w:sz="0" w:space="0" w:color="auto" w:frame="1"/>
        </w:rPr>
        <w:t>.</w:t>
      </w:r>
    </w:p>
    <w:p w14:paraId="365FB7DA" w14:textId="77777777" w:rsidR="00982691" w:rsidRPr="00EF119D" w:rsidRDefault="002F127A" w:rsidP="002F127A">
      <w:pPr>
        <w:spacing w:before="0" w:after="120" w:line="240" w:lineRule="auto"/>
        <w:ind w:firstLine="709"/>
        <w:rPr>
          <w:szCs w:val="28"/>
          <w:bdr w:val="none" w:sz="0" w:space="0" w:color="auto" w:frame="1"/>
        </w:rPr>
      </w:pPr>
      <w:r w:rsidRPr="00EF119D">
        <w:rPr>
          <w:szCs w:val="28"/>
          <w:bdr w:val="none" w:sz="0" w:space="0" w:color="auto" w:frame="1"/>
        </w:rPr>
        <w:t xml:space="preserve">- </w:t>
      </w:r>
      <w:r w:rsidR="00982691" w:rsidRPr="00EF119D">
        <w:rPr>
          <w:szCs w:val="28"/>
          <w:bdr w:val="none" w:sz="0" w:space="0" w:color="auto" w:frame="1"/>
        </w:rPr>
        <w:t>Khả năng mở rộng tốt trong tương lai</w:t>
      </w:r>
      <w:r w:rsidRPr="00EF119D">
        <w:rPr>
          <w:szCs w:val="28"/>
          <w:bdr w:val="none" w:sz="0" w:space="0" w:color="auto" w:frame="1"/>
        </w:rPr>
        <w:t>.</w:t>
      </w:r>
    </w:p>
    <w:p w14:paraId="111CEAC2" w14:textId="77777777" w:rsidR="00982691" w:rsidRPr="00EF119D" w:rsidRDefault="002F127A" w:rsidP="002F127A">
      <w:pPr>
        <w:spacing w:before="0" w:after="120" w:line="240" w:lineRule="auto"/>
        <w:ind w:firstLine="709"/>
        <w:rPr>
          <w:szCs w:val="28"/>
        </w:rPr>
      </w:pPr>
      <w:r w:rsidRPr="00EF119D">
        <w:rPr>
          <w:szCs w:val="28"/>
          <w:bdr w:val="none" w:sz="0" w:space="0" w:color="auto" w:frame="1"/>
        </w:rPr>
        <w:t xml:space="preserve">- </w:t>
      </w:r>
      <w:r w:rsidR="00982691" w:rsidRPr="00EF119D">
        <w:rPr>
          <w:szCs w:val="28"/>
          <w:bdr w:val="none" w:sz="0" w:space="0" w:color="auto" w:frame="1"/>
        </w:rPr>
        <w:t>Cho phé</w:t>
      </w:r>
      <w:r w:rsidR="00982691" w:rsidRPr="00EF119D">
        <w:rPr>
          <w:szCs w:val="28"/>
        </w:rPr>
        <w:t>p lưu trữ thông tin kiểu NoSQL, hỗ trợ luôn Full-Text Search để tăng tốc độ truy vấn một cách nhanh chóng</w:t>
      </w:r>
      <w:r w:rsidRPr="00EF119D">
        <w:rPr>
          <w:szCs w:val="28"/>
        </w:rPr>
        <w:t>.</w:t>
      </w:r>
    </w:p>
    <w:p w14:paraId="1D66CFAC" w14:textId="77777777" w:rsidR="00982691" w:rsidRPr="00EF119D" w:rsidRDefault="00982691" w:rsidP="001176F8">
      <w:pPr>
        <w:spacing w:before="0" w:after="120" w:line="240" w:lineRule="auto"/>
        <w:ind w:firstLine="709"/>
        <w:rPr>
          <w:szCs w:val="28"/>
        </w:rPr>
      </w:pPr>
      <w:r w:rsidRPr="00EF119D">
        <w:rPr>
          <w:b/>
          <w:bCs/>
          <w:i/>
          <w:iCs/>
          <w:szCs w:val="28"/>
        </w:rPr>
        <w:t>(vi) Công nghệ lưu trữ hồ sơ quét:</w:t>
      </w:r>
      <w:r w:rsidRPr="00EF119D">
        <w:rPr>
          <w:szCs w:val="28"/>
        </w:rPr>
        <w:t xml:space="preserve"> </w:t>
      </w:r>
    </w:p>
    <w:p w14:paraId="0C39BFFF" w14:textId="77777777" w:rsidR="00982691" w:rsidRPr="00EF119D" w:rsidRDefault="002F127A" w:rsidP="002F127A">
      <w:pPr>
        <w:spacing w:before="0" w:after="120" w:line="240" w:lineRule="auto"/>
        <w:ind w:firstLine="709"/>
        <w:rPr>
          <w:szCs w:val="28"/>
          <w:bdr w:val="none" w:sz="0" w:space="0" w:color="auto" w:frame="1"/>
        </w:rPr>
      </w:pPr>
      <w:r w:rsidRPr="00EF119D">
        <w:rPr>
          <w:szCs w:val="28"/>
        </w:rPr>
        <w:t xml:space="preserve">- </w:t>
      </w:r>
      <w:r w:rsidR="00982691" w:rsidRPr="00EF119D">
        <w:rPr>
          <w:szCs w:val="28"/>
        </w:rPr>
        <w:t xml:space="preserve">Yêu </w:t>
      </w:r>
      <w:r w:rsidR="00982691" w:rsidRPr="00EF119D">
        <w:rPr>
          <w:szCs w:val="28"/>
          <w:bdr w:val="none" w:sz="0" w:space="0" w:color="auto" w:frame="1"/>
        </w:rPr>
        <w:t>cầu xử lý khối lượng dữ liệu lớn và khả năng mở rộng không giới hạn trong tương lai</w:t>
      </w:r>
    </w:p>
    <w:p w14:paraId="1E874A31" w14:textId="77777777" w:rsidR="00982691" w:rsidRPr="00EF119D" w:rsidRDefault="002F127A" w:rsidP="002F127A">
      <w:pPr>
        <w:spacing w:before="0" w:after="120" w:line="240" w:lineRule="auto"/>
        <w:ind w:firstLine="709"/>
        <w:rPr>
          <w:szCs w:val="28"/>
          <w:bdr w:val="none" w:sz="0" w:space="0" w:color="auto" w:frame="1"/>
        </w:rPr>
      </w:pPr>
      <w:r w:rsidRPr="00EF119D">
        <w:rPr>
          <w:szCs w:val="28"/>
          <w:bdr w:val="none" w:sz="0" w:space="0" w:color="auto" w:frame="1"/>
        </w:rPr>
        <w:t xml:space="preserve">- </w:t>
      </w:r>
      <w:r w:rsidR="00982691" w:rsidRPr="00EF119D">
        <w:rPr>
          <w:szCs w:val="28"/>
          <w:bdr w:val="none" w:sz="0" w:space="0" w:color="auto" w:frame="1"/>
        </w:rPr>
        <w:t>Hỗ trợ khả năng sao lưu dữ liệu liên tục và nhanh chóng</w:t>
      </w:r>
    </w:p>
    <w:p w14:paraId="47360840" w14:textId="77777777" w:rsidR="00982691" w:rsidRPr="00EF119D" w:rsidRDefault="002F127A" w:rsidP="002F127A">
      <w:pPr>
        <w:spacing w:before="0" w:after="120" w:line="240" w:lineRule="auto"/>
        <w:ind w:firstLine="709"/>
        <w:rPr>
          <w:szCs w:val="28"/>
        </w:rPr>
      </w:pPr>
      <w:r w:rsidRPr="00EF119D">
        <w:rPr>
          <w:szCs w:val="28"/>
          <w:bdr w:val="none" w:sz="0" w:space="0" w:color="auto" w:frame="1"/>
        </w:rPr>
        <w:t xml:space="preserve">- </w:t>
      </w:r>
      <w:r w:rsidR="00982691" w:rsidRPr="00EF119D">
        <w:rPr>
          <w:szCs w:val="28"/>
          <w:bdr w:val="none" w:sz="0" w:space="0" w:color="auto" w:frame="1"/>
        </w:rPr>
        <w:t>Khả</w:t>
      </w:r>
      <w:r w:rsidR="00982691" w:rsidRPr="00EF119D">
        <w:rPr>
          <w:szCs w:val="28"/>
        </w:rPr>
        <w:t xml:space="preserve"> năng bao mật cao, dễ dàng cài đặt triển khai</w:t>
      </w:r>
    </w:p>
    <w:p w14:paraId="7EE75FE7" w14:textId="77777777" w:rsidR="00982691" w:rsidRPr="00EF119D" w:rsidRDefault="00982691" w:rsidP="001176F8">
      <w:pPr>
        <w:spacing w:before="0" w:after="120" w:line="240" w:lineRule="auto"/>
        <w:ind w:firstLine="709"/>
        <w:rPr>
          <w:szCs w:val="28"/>
        </w:rPr>
      </w:pPr>
      <w:r w:rsidRPr="00EF119D">
        <w:rPr>
          <w:b/>
          <w:bCs/>
          <w:i/>
          <w:iCs/>
          <w:szCs w:val="28"/>
        </w:rPr>
        <w:t>(vii) Công nghệ hỗ trợ kết nối, tích hợp các hệ thống khác:</w:t>
      </w:r>
      <w:r w:rsidRPr="00EF119D">
        <w:rPr>
          <w:szCs w:val="28"/>
        </w:rPr>
        <w:t xml:space="preserve"> </w:t>
      </w:r>
    </w:p>
    <w:p w14:paraId="0D572D43" w14:textId="77777777" w:rsidR="00982691" w:rsidRPr="00EF119D" w:rsidRDefault="002F127A" w:rsidP="002F127A">
      <w:pPr>
        <w:spacing w:before="0" w:after="120" w:line="240" w:lineRule="auto"/>
        <w:ind w:firstLine="709"/>
        <w:rPr>
          <w:szCs w:val="28"/>
          <w:bdr w:val="none" w:sz="0" w:space="0" w:color="auto" w:frame="1"/>
        </w:rPr>
      </w:pPr>
      <w:r w:rsidRPr="00EF119D">
        <w:rPr>
          <w:szCs w:val="28"/>
        </w:rPr>
        <w:t xml:space="preserve">- </w:t>
      </w:r>
      <w:r w:rsidR="00982691" w:rsidRPr="00EF119D">
        <w:rPr>
          <w:szCs w:val="28"/>
        </w:rPr>
        <w:t xml:space="preserve">Hỗ </w:t>
      </w:r>
      <w:r w:rsidR="00982691" w:rsidRPr="00EF119D">
        <w:rPr>
          <w:szCs w:val="28"/>
          <w:bdr w:val="none" w:sz="0" w:space="0" w:color="auto" w:frame="1"/>
        </w:rPr>
        <w:t>trợ kết nối, chia sẻ tích hợp với các hệ thống khác qua các tiêu chuẩn trao đổi dữ liệu API, WebService, GEOJSON, JSON, XML,…</w:t>
      </w:r>
    </w:p>
    <w:p w14:paraId="64701F0E" w14:textId="77777777" w:rsidR="00982691" w:rsidRPr="00EF119D" w:rsidRDefault="002F127A" w:rsidP="002F127A">
      <w:pPr>
        <w:spacing w:before="0" w:after="120" w:line="240" w:lineRule="auto"/>
        <w:ind w:firstLine="709"/>
        <w:rPr>
          <w:szCs w:val="28"/>
        </w:rPr>
      </w:pPr>
      <w:r w:rsidRPr="00EF119D">
        <w:rPr>
          <w:szCs w:val="28"/>
          <w:bdr w:val="none" w:sz="0" w:space="0" w:color="auto" w:frame="1"/>
        </w:rPr>
        <w:t xml:space="preserve">- </w:t>
      </w:r>
      <w:r w:rsidR="00982691" w:rsidRPr="00EF119D">
        <w:rPr>
          <w:szCs w:val="28"/>
          <w:bdr w:val="none" w:sz="0" w:space="0" w:color="auto" w:frame="1"/>
        </w:rPr>
        <w:t>Hỗ trợ đăng nhập một lần (SSO – Single Sign-on) với các</w:t>
      </w:r>
      <w:r w:rsidR="00982691" w:rsidRPr="00EF119D">
        <w:rPr>
          <w:szCs w:val="28"/>
        </w:rPr>
        <w:t xml:space="preserve"> hệ thống công nghệ thông tin khác phục vụ xây dựng chính quyền điện tử tại địa phương</w:t>
      </w:r>
      <w:r w:rsidR="009C42A2">
        <w:rPr>
          <w:szCs w:val="28"/>
        </w:rPr>
        <w:t xml:space="preserve"> cũng như sẵn sàng tích hợp sâu hơn để hoàn thành đầy đủ quy trình dịch vụ công về hành chính tới xử lý nghiệp vụ chuyên môn.</w:t>
      </w:r>
    </w:p>
    <w:p w14:paraId="3C64535F" w14:textId="77777777" w:rsidR="00982691" w:rsidRPr="00EF119D" w:rsidRDefault="002F127A" w:rsidP="001176F8">
      <w:pPr>
        <w:spacing w:before="0" w:after="120" w:line="240" w:lineRule="auto"/>
        <w:ind w:firstLine="720"/>
        <w:rPr>
          <w:color w:val="000000" w:themeColor="text1"/>
          <w:szCs w:val="28"/>
          <w:shd w:val="clear" w:color="auto" w:fill="FFFFFF"/>
        </w:rPr>
      </w:pPr>
      <w:r w:rsidRPr="00EF119D">
        <w:rPr>
          <w:color w:val="000000" w:themeColor="text1"/>
          <w:szCs w:val="28"/>
          <w:shd w:val="clear" w:color="auto" w:fill="FFFFFF"/>
          <w:lang w:val="nl-NL"/>
        </w:rPr>
        <w:t xml:space="preserve">- </w:t>
      </w:r>
      <w:r w:rsidR="00982691" w:rsidRPr="00EF119D">
        <w:rPr>
          <w:color w:val="000000" w:themeColor="text1"/>
          <w:szCs w:val="28"/>
          <w:shd w:val="clear" w:color="auto" w:fill="FFFFFF"/>
          <w:lang w:val="nl-NL"/>
        </w:rPr>
        <w:t>H</w:t>
      </w:r>
      <w:r w:rsidR="00982691" w:rsidRPr="00EF119D">
        <w:rPr>
          <w:color w:val="000000" w:themeColor="text1"/>
          <w:szCs w:val="28"/>
          <w:shd w:val="clear" w:color="auto" w:fill="FFFFFF"/>
        </w:rPr>
        <w:t xml:space="preserve">ệ thống phục vụ cung cấp dịch vụ CNTT cần bảo đảm sự tương thích về nền tảng công nghệ, phù hợp với hiện trạng ứng dụng CNTT của </w:t>
      </w:r>
      <w:r w:rsidR="005524CE">
        <w:rPr>
          <w:color w:val="000000" w:themeColor="text1"/>
          <w:szCs w:val="28"/>
          <w:shd w:val="clear" w:color="auto" w:fill="FFFFFF"/>
        </w:rPr>
        <w:t>tỉnh</w:t>
      </w:r>
    </w:p>
    <w:p w14:paraId="34EF09BC" w14:textId="77777777" w:rsidR="00502193" w:rsidRPr="00EF119D" w:rsidRDefault="00502193" w:rsidP="001176F8">
      <w:pPr>
        <w:pStyle w:val="Heading2"/>
        <w:keepNext w:val="0"/>
        <w:keepLines w:val="0"/>
        <w:spacing w:before="0" w:after="120" w:line="240" w:lineRule="auto"/>
        <w:ind w:left="567" w:hanging="567"/>
        <w:rPr>
          <w:rFonts w:eastAsia="MS Mincho" w:cs="Times New Roman"/>
          <w:szCs w:val="28"/>
          <w:lang w:val="nl-NL"/>
        </w:rPr>
      </w:pPr>
      <w:bookmarkStart w:id="103" w:name="_Toc103541469"/>
      <w:r w:rsidRPr="00EF119D">
        <w:rPr>
          <w:rFonts w:eastAsia="MS Mincho" w:cs="Times New Roman"/>
          <w:szCs w:val="28"/>
          <w:lang w:val="nl-NL"/>
        </w:rPr>
        <w:t>Lĩnh vực tài nguyên nước</w:t>
      </w:r>
      <w:bookmarkEnd w:id="103"/>
    </w:p>
    <w:p w14:paraId="51553B2D" w14:textId="77777777" w:rsidR="00400E1C" w:rsidRPr="00EF119D" w:rsidRDefault="00400E1C" w:rsidP="001176F8">
      <w:pPr>
        <w:pStyle w:val="Heading3"/>
        <w:spacing w:before="0" w:after="120" w:line="240" w:lineRule="auto"/>
        <w:rPr>
          <w:rFonts w:cs="Times New Roman"/>
          <w:color w:val="000000" w:themeColor="text1"/>
        </w:rPr>
      </w:pPr>
      <w:bookmarkStart w:id="104" w:name="_Toc103541470"/>
      <w:r w:rsidRPr="00EF119D">
        <w:rPr>
          <w:rFonts w:cs="Times New Roman"/>
          <w:color w:val="000000" w:themeColor="text1"/>
        </w:rPr>
        <w:t>Xây dựng CSDL tài nguyên nước</w:t>
      </w:r>
      <w:bookmarkEnd w:id="104"/>
    </w:p>
    <w:p w14:paraId="4DCC0AEF" w14:textId="77777777" w:rsidR="00400E1C" w:rsidRPr="0065745E" w:rsidRDefault="00883780" w:rsidP="0065745E">
      <w:pPr>
        <w:spacing w:before="0" w:after="120" w:line="240" w:lineRule="auto"/>
        <w:rPr>
          <w:lang w:val="it-IT"/>
        </w:rPr>
      </w:pPr>
      <w:bookmarkStart w:id="105" w:name="_Toc370148088"/>
      <w:bookmarkStart w:id="106" w:name="_Toc370163671"/>
      <w:bookmarkStart w:id="107" w:name="_Toc370166886"/>
      <w:bookmarkStart w:id="108" w:name="_Toc370188062"/>
      <w:bookmarkStart w:id="109" w:name="_Toc370214472"/>
      <w:bookmarkStart w:id="110" w:name="_Toc370216913"/>
      <w:bookmarkStart w:id="111" w:name="_Toc370217406"/>
      <w:bookmarkStart w:id="112" w:name="_Toc370237447"/>
      <w:bookmarkStart w:id="113" w:name="_Toc370245745"/>
      <w:bookmarkStart w:id="114" w:name="_Toc370248966"/>
      <w:bookmarkStart w:id="115" w:name="_Toc370249298"/>
      <w:bookmarkStart w:id="116" w:name="_Toc370131168"/>
      <w:bookmarkStart w:id="117" w:name="_Toc370148089"/>
      <w:bookmarkStart w:id="118" w:name="_Toc370163672"/>
      <w:bookmarkStart w:id="119" w:name="_Toc370166887"/>
      <w:bookmarkStart w:id="120" w:name="_Toc370188063"/>
      <w:bookmarkStart w:id="121" w:name="_Toc370214473"/>
      <w:bookmarkStart w:id="122" w:name="_Toc370216914"/>
      <w:bookmarkStart w:id="123" w:name="_Toc370217407"/>
      <w:bookmarkStart w:id="124" w:name="_Toc370237448"/>
      <w:bookmarkStart w:id="125" w:name="_Toc370245746"/>
      <w:bookmarkStart w:id="126" w:name="_Toc370248967"/>
      <w:bookmarkStart w:id="127" w:name="_Toc370249299"/>
      <w:bookmarkStart w:id="128" w:name="_Toc370131171"/>
      <w:bookmarkStart w:id="129" w:name="_Toc370148092"/>
      <w:bookmarkStart w:id="130" w:name="_Toc370163675"/>
      <w:bookmarkStart w:id="131" w:name="_Toc370166890"/>
      <w:bookmarkStart w:id="132" w:name="_Toc370188066"/>
      <w:bookmarkStart w:id="133" w:name="_Toc370214476"/>
      <w:bookmarkStart w:id="134" w:name="_Toc370216917"/>
      <w:bookmarkStart w:id="135" w:name="_Toc370217410"/>
      <w:bookmarkStart w:id="136" w:name="_Toc370237451"/>
      <w:bookmarkStart w:id="137" w:name="_Toc370245749"/>
      <w:bookmarkStart w:id="138" w:name="_Toc370248970"/>
      <w:bookmarkStart w:id="139" w:name="_Toc370249302"/>
      <w:bookmarkStart w:id="140" w:name="_Toc370131173"/>
      <w:bookmarkStart w:id="141" w:name="_Toc370148094"/>
      <w:bookmarkStart w:id="142" w:name="_Toc370163677"/>
      <w:bookmarkStart w:id="143" w:name="_Toc370166892"/>
      <w:bookmarkStart w:id="144" w:name="_Toc370188068"/>
      <w:bookmarkStart w:id="145" w:name="_Toc370214478"/>
      <w:bookmarkStart w:id="146" w:name="_Toc370216919"/>
      <w:bookmarkStart w:id="147" w:name="_Toc370217412"/>
      <w:bookmarkStart w:id="148" w:name="_Toc370237453"/>
      <w:bookmarkStart w:id="149" w:name="_Toc370245751"/>
      <w:bookmarkStart w:id="150" w:name="_Toc370248972"/>
      <w:bookmarkStart w:id="151" w:name="_Toc370249304"/>
      <w:bookmarkStart w:id="152" w:name="_Toc252197659"/>
      <w:bookmarkStart w:id="153" w:name="_Toc252435487"/>
      <w:bookmarkStart w:id="154" w:name="_Toc252437268"/>
      <w:bookmarkStart w:id="155" w:name="_Toc252438003"/>
      <w:bookmarkStart w:id="156" w:name="_Toc252438493"/>
      <w:bookmarkStart w:id="157" w:name="_Toc252439720"/>
      <w:bookmarkStart w:id="158" w:name="_Toc252440296"/>
      <w:bookmarkStart w:id="159" w:name="_Toc252440329"/>
      <w:bookmarkStart w:id="160" w:name="_Toc252440361"/>
      <w:bookmarkStart w:id="161" w:name="_Toc25246355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65745E">
        <w:rPr>
          <w:lang w:val="it-IT"/>
        </w:rPr>
        <w:t>Các đối tượng quản lý trong cơ sở dữ liệu tài nguyên nước</w:t>
      </w:r>
    </w:p>
    <w:p w14:paraId="27CC47A5" w14:textId="77777777" w:rsidR="00143DAD" w:rsidRPr="00EF119D" w:rsidRDefault="00143DAD" w:rsidP="00143DAD">
      <w:pPr>
        <w:spacing w:before="0" w:after="120" w:line="240" w:lineRule="auto"/>
        <w:rPr>
          <w:lang w:val="it-IT"/>
        </w:rPr>
      </w:pPr>
    </w:p>
    <w:tbl>
      <w:tblPr>
        <w:tblW w:w="5000" w:type="pct"/>
        <w:jc w:val="center"/>
        <w:tblLook w:val="04A0" w:firstRow="1" w:lastRow="0" w:firstColumn="1" w:lastColumn="0" w:noHBand="0" w:noVBand="1"/>
      </w:tblPr>
      <w:tblGrid>
        <w:gridCol w:w="599"/>
        <w:gridCol w:w="5898"/>
        <w:gridCol w:w="2251"/>
        <w:gridCol w:w="314"/>
      </w:tblGrid>
      <w:tr w:rsidR="0017664B" w:rsidRPr="00EF119D" w14:paraId="6F1EEDC3" w14:textId="77777777" w:rsidTr="00143DAD">
        <w:trPr>
          <w:gridAfter w:val="1"/>
          <w:wAfter w:w="173" w:type="pct"/>
          <w:trHeight w:val="718"/>
          <w:jc w:val="center"/>
        </w:trPr>
        <w:tc>
          <w:tcPr>
            <w:tcW w:w="3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55018" w14:textId="77777777" w:rsidR="0017664B" w:rsidRPr="00EF119D" w:rsidRDefault="0017664B" w:rsidP="0017664B">
            <w:pPr>
              <w:overflowPunct/>
              <w:autoSpaceDE/>
              <w:autoSpaceDN/>
              <w:adjustRightInd/>
              <w:spacing w:before="0" w:line="240" w:lineRule="auto"/>
              <w:ind w:firstLine="0"/>
              <w:jc w:val="center"/>
              <w:textAlignment w:val="auto"/>
              <w:rPr>
                <w:b/>
                <w:bCs/>
                <w:szCs w:val="28"/>
              </w:rPr>
            </w:pPr>
            <w:r w:rsidRPr="00EF119D">
              <w:rPr>
                <w:b/>
                <w:bCs/>
                <w:szCs w:val="28"/>
              </w:rPr>
              <w:lastRenderedPageBreak/>
              <w:t>TT</w:t>
            </w:r>
          </w:p>
        </w:tc>
        <w:tc>
          <w:tcPr>
            <w:tcW w:w="32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3E89AE" w14:textId="77777777" w:rsidR="0017664B" w:rsidRPr="00EF119D" w:rsidRDefault="0017664B" w:rsidP="0017664B">
            <w:pPr>
              <w:overflowPunct/>
              <w:autoSpaceDE/>
              <w:autoSpaceDN/>
              <w:adjustRightInd/>
              <w:spacing w:before="0" w:line="240" w:lineRule="auto"/>
              <w:ind w:firstLine="0"/>
              <w:jc w:val="center"/>
              <w:textAlignment w:val="auto"/>
              <w:rPr>
                <w:b/>
                <w:bCs/>
                <w:szCs w:val="28"/>
              </w:rPr>
            </w:pPr>
            <w:r w:rsidRPr="00EF119D">
              <w:rPr>
                <w:b/>
                <w:bCs/>
                <w:szCs w:val="28"/>
              </w:rPr>
              <w:t>Tên đối tượng quản lý</w:t>
            </w:r>
          </w:p>
        </w:tc>
        <w:tc>
          <w:tcPr>
            <w:tcW w:w="1242" w:type="pct"/>
            <w:vMerge w:val="restart"/>
            <w:tcBorders>
              <w:top w:val="single" w:sz="4" w:space="0" w:color="auto"/>
              <w:left w:val="single" w:sz="4" w:space="0" w:color="auto"/>
              <w:bottom w:val="single" w:sz="4" w:space="0" w:color="auto"/>
              <w:right w:val="single" w:sz="4" w:space="0" w:color="auto"/>
            </w:tcBorders>
            <w:vAlign w:val="center"/>
          </w:tcPr>
          <w:p w14:paraId="04348D57" w14:textId="77777777" w:rsidR="0017664B" w:rsidRPr="00EF119D" w:rsidRDefault="0017664B" w:rsidP="00143DAD">
            <w:pPr>
              <w:overflowPunct/>
              <w:autoSpaceDE/>
              <w:autoSpaceDN/>
              <w:adjustRightInd/>
              <w:spacing w:before="0" w:line="240" w:lineRule="auto"/>
              <w:ind w:firstLine="0"/>
              <w:jc w:val="center"/>
              <w:textAlignment w:val="auto"/>
              <w:rPr>
                <w:b/>
                <w:bCs/>
                <w:szCs w:val="28"/>
              </w:rPr>
            </w:pPr>
            <w:r w:rsidRPr="00EF119D">
              <w:rPr>
                <w:b/>
                <w:bCs/>
                <w:szCs w:val="28"/>
              </w:rPr>
              <w:t>Ghi chú</w:t>
            </w:r>
          </w:p>
        </w:tc>
      </w:tr>
      <w:tr w:rsidR="0017664B" w:rsidRPr="00EF119D" w14:paraId="2FF88009" w14:textId="77777777" w:rsidTr="00143DAD">
        <w:trPr>
          <w:trHeight w:val="53"/>
          <w:jc w:val="center"/>
        </w:trPr>
        <w:tc>
          <w:tcPr>
            <w:tcW w:w="331" w:type="pct"/>
            <w:vMerge/>
            <w:tcBorders>
              <w:top w:val="single" w:sz="4" w:space="0" w:color="auto"/>
              <w:left w:val="single" w:sz="4" w:space="0" w:color="auto"/>
              <w:bottom w:val="single" w:sz="4" w:space="0" w:color="auto"/>
              <w:right w:val="single" w:sz="4" w:space="0" w:color="auto"/>
            </w:tcBorders>
            <w:vAlign w:val="center"/>
            <w:hideMark/>
          </w:tcPr>
          <w:p w14:paraId="109443A9" w14:textId="77777777" w:rsidR="0017664B" w:rsidRPr="00EF119D" w:rsidRDefault="0017664B" w:rsidP="0017664B">
            <w:pPr>
              <w:overflowPunct/>
              <w:autoSpaceDE/>
              <w:autoSpaceDN/>
              <w:adjustRightInd/>
              <w:spacing w:before="0" w:line="240" w:lineRule="auto"/>
              <w:ind w:firstLine="0"/>
              <w:jc w:val="left"/>
              <w:textAlignment w:val="auto"/>
              <w:rPr>
                <w:b/>
                <w:bCs/>
                <w:szCs w:val="28"/>
              </w:rPr>
            </w:pPr>
          </w:p>
        </w:tc>
        <w:tc>
          <w:tcPr>
            <w:tcW w:w="3254" w:type="pct"/>
            <w:vMerge/>
            <w:tcBorders>
              <w:top w:val="single" w:sz="4" w:space="0" w:color="auto"/>
              <w:left w:val="single" w:sz="4" w:space="0" w:color="auto"/>
              <w:bottom w:val="single" w:sz="4" w:space="0" w:color="auto"/>
              <w:right w:val="single" w:sz="4" w:space="0" w:color="auto"/>
            </w:tcBorders>
            <w:vAlign w:val="center"/>
            <w:hideMark/>
          </w:tcPr>
          <w:p w14:paraId="22F45A93" w14:textId="77777777" w:rsidR="0017664B" w:rsidRPr="00EF119D" w:rsidRDefault="0017664B" w:rsidP="0017664B">
            <w:pPr>
              <w:overflowPunct/>
              <w:autoSpaceDE/>
              <w:autoSpaceDN/>
              <w:adjustRightInd/>
              <w:spacing w:before="0" w:line="240" w:lineRule="auto"/>
              <w:ind w:firstLine="0"/>
              <w:jc w:val="left"/>
              <w:textAlignment w:val="auto"/>
              <w:rPr>
                <w:b/>
                <w:bCs/>
                <w:szCs w:val="28"/>
              </w:rPr>
            </w:pPr>
          </w:p>
        </w:tc>
        <w:tc>
          <w:tcPr>
            <w:tcW w:w="1242" w:type="pct"/>
            <w:vMerge/>
            <w:tcBorders>
              <w:top w:val="single" w:sz="4" w:space="0" w:color="auto"/>
              <w:left w:val="single" w:sz="4" w:space="0" w:color="auto"/>
              <w:bottom w:val="single" w:sz="4" w:space="0" w:color="auto"/>
              <w:right w:val="single" w:sz="4" w:space="0" w:color="auto"/>
            </w:tcBorders>
          </w:tcPr>
          <w:p w14:paraId="13438B60" w14:textId="77777777" w:rsidR="0017664B" w:rsidRPr="00EF119D" w:rsidRDefault="0017664B" w:rsidP="0017664B">
            <w:pPr>
              <w:overflowPunct/>
              <w:autoSpaceDE/>
              <w:autoSpaceDN/>
              <w:adjustRightInd/>
              <w:spacing w:before="0" w:line="240" w:lineRule="auto"/>
              <w:ind w:firstLine="0"/>
              <w:jc w:val="center"/>
              <w:textAlignment w:val="auto"/>
              <w:rPr>
                <w:b/>
                <w:bCs/>
                <w:szCs w:val="28"/>
              </w:rPr>
            </w:pPr>
          </w:p>
        </w:tc>
        <w:tc>
          <w:tcPr>
            <w:tcW w:w="173" w:type="pct"/>
            <w:tcBorders>
              <w:top w:val="nil"/>
              <w:left w:val="single" w:sz="4" w:space="0" w:color="auto"/>
              <w:bottom w:val="nil"/>
              <w:right w:val="nil"/>
            </w:tcBorders>
            <w:shd w:val="clear" w:color="auto" w:fill="auto"/>
            <w:noWrap/>
            <w:vAlign w:val="bottom"/>
            <w:hideMark/>
          </w:tcPr>
          <w:p w14:paraId="2146B0C7" w14:textId="77777777" w:rsidR="0017664B" w:rsidRPr="00EF119D" w:rsidRDefault="0017664B" w:rsidP="0017664B">
            <w:pPr>
              <w:overflowPunct/>
              <w:autoSpaceDE/>
              <w:autoSpaceDN/>
              <w:adjustRightInd/>
              <w:spacing w:before="0" w:line="240" w:lineRule="auto"/>
              <w:ind w:firstLine="0"/>
              <w:jc w:val="center"/>
              <w:textAlignment w:val="auto"/>
              <w:rPr>
                <w:b/>
                <w:bCs/>
                <w:szCs w:val="28"/>
              </w:rPr>
            </w:pPr>
          </w:p>
        </w:tc>
      </w:tr>
      <w:tr w:rsidR="0017664B" w:rsidRPr="00EF119D" w14:paraId="690A4A7F" w14:textId="77777777" w:rsidTr="00143DAD">
        <w:trPr>
          <w:trHeight w:val="468"/>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14:paraId="6B54A685" w14:textId="77777777" w:rsidR="0017664B" w:rsidRPr="00EF119D" w:rsidRDefault="0017664B" w:rsidP="0017664B">
            <w:pPr>
              <w:overflowPunct/>
              <w:autoSpaceDE/>
              <w:autoSpaceDN/>
              <w:adjustRightInd/>
              <w:spacing w:before="0" w:line="240" w:lineRule="auto"/>
              <w:ind w:firstLine="0"/>
              <w:jc w:val="center"/>
              <w:textAlignment w:val="auto"/>
              <w:rPr>
                <w:color w:val="000000"/>
                <w:szCs w:val="28"/>
              </w:rPr>
            </w:pPr>
            <w:r w:rsidRPr="00EF119D">
              <w:rPr>
                <w:color w:val="000000"/>
                <w:szCs w:val="28"/>
              </w:rPr>
              <w:t>1</w:t>
            </w:r>
          </w:p>
        </w:tc>
        <w:tc>
          <w:tcPr>
            <w:tcW w:w="3254" w:type="pct"/>
            <w:tcBorders>
              <w:top w:val="nil"/>
              <w:left w:val="nil"/>
              <w:bottom w:val="single" w:sz="4" w:space="0" w:color="auto"/>
              <w:right w:val="single" w:sz="4" w:space="0" w:color="auto"/>
            </w:tcBorders>
            <w:shd w:val="clear" w:color="auto" w:fill="auto"/>
            <w:vAlign w:val="center"/>
            <w:hideMark/>
          </w:tcPr>
          <w:p w14:paraId="29852092" w14:textId="77777777" w:rsidR="0017664B" w:rsidRPr="00EF119D" w:rsidRDefault="0017664B" w:rsidP="0017664B">
            <w:pPr>
              <w:overflowPunct/>
              <w:autoSpaceDE/>
              <w:autoSpaceDN/>
              <w:adjustRightInd/>
              <w:spacing w:before="0" w:line="240" w:lineRule="auto"/>
              <w:ind w:firstLine="0"/>
              <w:textAlignment w:val="auto"/>
              <w:rPr>
                <w:color w:val="000000"/>
                <w:szCs w:val="28"/>
              </w:rPr>
            </w:pPr>
            <w:r w:rsidRPr="00EF119D">
              <w:rPr>
                <w:color w:val="000000"/>
                <w:szCs w:val="28"/>
              </w:rPr>
              <w:t>Giấy phép khai thác TNN</w:t>
            </w:r>
          </w:p>
        </w:tc>
        <w:tc>
          <w:tcPr>
            <w:tcW w:w="1242" w:type="pct"/>
            <w:tcBorders>
              <w:top w:val="single" w:sz="4" w:space="0" w:color="auto"/>
              <w:bottom w:val="single" w:sz="4" w:space="0" w:color="auto"/>
              <w:right w:val="single" w:sz="4" w:space="0" w:color="auto"/>
            </w:tcBorders>
          </w:tcPr>
          <w:p w14:paraId="733F5C60"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c>
          <w:tcPr>
            <w:tcW w:w="173" w:type="pct"/>
            <w:tcBorders>
              <w:left w:val="single" w:sz="4" w:space="0" w:color="auto"/>
            </w:tcBorders>
            <w:vAlign w:val="center"/>
            <w:hideMark/>
          </w:tcPr>
          <w:p w14:paraId="60C7B8D2"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r>
      <w:tr w:rsidR="0017664B" w:rsidRPr="00EF119D" w14:paraId="42B41923" w14:textId="77777777" w:rsidTr="00143DAD">
        <w:trPr>
          <w:trHeight w:val="430"/>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14:paraId="4AD8CDCA" w14:textId="77777777" w:rsidR="0017664B" w:rsidRPr="00EF119D" w:rsidRDefault="0017664B" w:rsidP="0017664B">
            <w:pPr>
              <w:overflowPunct/>
              <w:autoSpaceDE/>
              <w:autoSpaceDN/>
              <w:adjustRightInd/>
              <w:spacing w:before="0" w:line="240" w:lineRule="auto"/>
              <w:ind w:firstLine="0"/>
              <w:jc w:val="center"/>
              <w:textAlignment w:val="auto"/>
              <w:rPr>
                <w:color w:val="000000"/>
                <w:szCs w:val="28"/>
              </w:rPr>
            </w:pPr>
            <w:r w:rsidRPr="00EF119D">
              <w:rPr>
                <w:color w:val="000000"/>
                <w:szCs w:val="28"/>
              </w:rPr>
              <w:t>2</w:t>
            </w:r>
          </w:p>
        </w:tc>
        <w:tc>
          <w:tcPr>
            <w:tcW w:w="3254" w:type="pct"/>
            <w:tcBorders>
              <w:top w:val="nil"/>
              <w:left w:val="nil"/>
              <w:bottom w:val="single" w:sz="4" w:space="0" w:color="auto"/>
              <w:right w:val="single" w:sz="4" w:space="0" w:color="auto"/>
            </w:tcBorders>
            <w:shd w:val="clear" w:color="auto" w:fill="auto"/>
            <w:vAlign w:val="center"/>
            <w:hideMark/>
          </w:tcPr>
          <w:p w14:paraId="7A5BAE8C" w14:textId="77777777" w:rsidR="0017664B" w:rsidRPr="00EF119D" w:rsidRDefault="0017664B" w:rsidP="0017664B">
            <w:pPr>
              <w:overflowPunct/>
              <w:autoSpaceDE/>
              <w:autoSpaceDN/>
              <w:adjustRightInd/>
              <w:spacing w:before="0" w:line="240" w:lineRule="auto"/>
              <w:ind w:firstLine="0"/>
              <w:textAlignment w:val="auto"/>
              <w:rPr>
                <w:color w:val="000000"/>
                <w:szCs w:val="28"/>
              </w:rPr>
            </w:pPr>
            <w:r w:rsidRPr="00EF119D">
              <w:rPr>
                <w:color w:val="000000"/>
                <w:szCs w:val="28"/>
              </w:rPr>
              <w:t>Trạm quan trắc khai thác TNN</w:t>
            </w:r>
          </w:p>
        </w:tc>
        <w:tc>
          <w:tcPr>
            <w:tcW w:w="1242" w:type="pct"/>
            <w:tcBorders>
              <w:top w:val="single" w:sz="4" w:space="0" w:color="auto"/>
              <w:bottom w:val="single" w:sz="4" w:space="0" w:color="auto"/>
              <w:right w:val="single" w:sz="4" w:space="0" w:color="auto"/>
            </w:tcBorders>
          </w:tcPr>
          <w:p w14:paraId="2A442DD7"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c>
          <w:tcPr>
            <w:tcW w:w="173" w:type="pct"/>
            <w:tcBorders>
              <w:left w:val="single" w:sz="4" w:space="0" w:color="auto"/>
            </w:tcBorders>
            <w:vAlign w:val="center"/>
            <w:hideMark/>
          </w:tcPr>
          <w:p w14:paraId="149F6A0C"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r>
      <w:tr w:rsidR="0017664B" w:rsidRPr="00EF119D" w14:paraId="590A1806" w14:textId="77777777" w:rsidTr="00143DAD">
        <w:trPr>
          <w:trHeight w:val="407"/>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14:paraId="12353832" w14:textId="77777777" w:rsidR="0017664B" w:rsidRPr="00EF119D" w:rsidRDefault="0017664B" w:rsidP="0017664B">
            <w:pPr>
              <w:overflowPunct/>
              <w:autoSpaceDE/>
              <w:autoSpaceDN/>
              <w:adjustRightInd/>
              <w:spacing w:before="0" w:line="240" w:lineRule="auto"/>
              <w:ind w:firstLine="0"/>
              <w:jc w:val="center"/>
              <w:textAlignment w:val="auto"/>
              <w:rPr>
                <w:color w:val="000000"/>
                <w:szCs w:val="28"/>
              </w:rPr>
            </w:pPr>
            <w:r w:rsidRPr="00EF119D">
              <w:rPr>
                <w:color w:val="000000"/>
                <w:szCs w:val="28"/>
              </w:rPr>
              <w:t>3</w:t>
            </w:r>
          </w:p>
        </w:tc>
        <w:tc>
          <w:tcPr>
            <w:tcW w:w="3254" w:type="pct"/>
            <w:tcBorders>
              <w:top w:val="nil"/>
              <w:left w:val="nil"/>
              <w:bottom w:val="single" w:sz="4" w:space="0" w:color="auto"/>
              <w:right w:val="single" w:sz="4" w:space="0" w:color="auto"/>
            </w:tcBorders>
            <w:shd w:val="clear" w:color="auto" w:fill="auto"/>
            <w:vAlign w:val="center"/>
            <w:hideMark/>
          </w:tcPr>
          <w:p w14:paraId="1EB99FE5" w14:textId="77777777" w:rsidR="0017664B" w:rsidRPr="00EF119D" w:rsidRDefault="0017664B" w:rsidP="0017664B">
            <w:pPr>
              <w:overflowPunct/>
              <w:autoSpaceDE/>
              <w:autoSpaceDN/>
              <w:adjustRightInd/>
              <w:spacing w:before="0" w:line="240" w:lineRule="auto"/>
              <w:ind w:firstLine="0"/>
              <w:textAlignment w:val="auto"/>
              <w:rPr>
                <w:color w:val="000000"/>
                <w:szCs w:val="28"/>
              </w:rPr>
            </w:pPr>
            <w:r w:rsidRPr="00EF119D">
              <w:rPr>
                <w:color w:val="000000"/>
                <w:szCs w:val="28"/>
              </w:rPr>
              <w:t>Dữ liệu quan trắc TNN</w:t>
            </w:r>
          </w:p>
        </w:tc>
        <w:tc>
          <w:tcPr>
            <w:tcW w:w="1242" w:type="pct"/>
            <w:tcBorders>
              <w:top w:val="single" w:sz="4" w:space="0" w:color="auto"/>
              <w:bottom w:val="single" w:sz="4" w:space="0" w:color="auto"/>
              <w:right w:val="single" w:sz="4" w:space="0" w:color="auto"/>
            </w:tcBorders>
          </w:tcPr>
          <w:p w14:paraId="5237E3D7"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c>
          <w:tcPr>
            <w:tcW w:w="173" w:type="pct"/>
            <w:tcBorders>
              <w:left w:val="single" w:sz="4" w:space="0" w:color="auto"/>
            </w:tcBorders>
            <w:vAlign w:val="center"/>
            <w:hideMark/>
          </w:tcPr>
          <w:p w14:paraId="452C8C2B"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r>
      <w:tr w:rsidR="0017664B" w:rsidRPr="00EF119D" w14:paraId="34EDB869" w14:textId="77777777" w:rsidTr="00143DAD">
        <w:trPr>
          <w:trHeight w:val="413"/>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14:paraId="7348862D" w14:textId="77777777" w:rsidR="0017664B" w:rsidRPr="00EF119D" w:rsidRDefault="0017664B" w:rsidP="0017664B">
            <w:pPr>
              <w:overflowPunct/>
              <w:autoSpaceDE/>
              <w:autoSpaceDN/>
              <w:adjustRightInd/>
              <w:spacing w:before="0" w:line="240" w:lineRule="auto"/>
              <w:ind w:firstLine="0"/>
              <w:jc w:val="center"/>
              <w:textAlignment w:val="auto"/>
              <w:rPr>
                <w:color w:val="000000"/>
                <w:szCs w:val="28"/>
              </w:rPr>
            </w:pPr>
            <w:r w:rsidRPr="00EF119D">
              <w:rPr>
                <w:color w:val="000000"/>
                <w:szCs w:val="28"/>
              </w:rPr>
              <w:t>4</w:t>
            </w:r>
          </w:p>
        </w:tc>
        <w:tc>
          <w:tcPr>
            <w:tcW w:w="3254" w:type="pct"/>
            <w:tcBorders>
              <w:top w:val="nil"/>
              <w:left w:val="nil"/>
              <w:bottom w:val="single" w:sz="4" w:space="0" w:color="auto"/>
              <w:right w:val="single" w:sz="4" w:space="0" w:color="auto"/>
            </w:tcBorders>
            <w:shd w:val="clear" w:color="auto" w:fill="auto"/>
            <w:vAlign w:val="center"/>
            <w:hideMark/>
          </w:tcPr>
          <w:p w14:paraId="4050710C" w14:textId="77777777" w:rsidR="0017664B" w:rsidRPr="00EF119D" w:rsidRDefault="0017664B" w:rsidP="0017664B">
            <w:pPr>
              <w:overflowPunct/>
              <w:autoSpaceDE/>
              <w:autoSpaceDN/>
              <w:adjustRightInd/>
              <w:spacing w:before="0" w:line="240" w:lineRule="auto"/>
              <w:ind w:firstLine="0"/>
              <w:textAlignment w:val="auto"/>
              <w:rPr>
                <w:color w:val="000000"/>
                <w:szCs w:val="28"/>
              </w:rPr>
            </w:pPr>
            <w:r w:rsidRPr="00EF119D">
              <w:rPr>
                <w:color w:val="000000"/>
                <w:szCs w:val="28"/>
              </w:rPr>
              <w:t>Bản đồ</w:t>
            </w:r>
          </w:p>
        </w:tc>
        <w:tc>
          <w:tcPr>
            <w:tcW w:w="1242" w:type="pct"/>
            <w:tcBorders>
              <w:top w:val="single" w:sz="4" w:space="0" w:color="auto"/>
              <w:bottom w:val="single" w:sz="4" w:space="0" w:color="auto"/>
              <w:right w:val="single" w:sz="4" w:space="0" w:color="auto"/>
            </w:tcBorders>
          </w:tcPr>
          <w:p w14:paraId="690DA735"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c>
          <w:tcPr>
            <w:tcW w:w="173" w:type="pct"/>
            <w:tcBorders>
              <w:left w:val="single" w:sz="4" w:space="0" w:color="auto"/>
            </w:tcBorders>
            <w:vAlign w:val="center"/>
            <w:hideMark/>
          </w:tcPr>
          <w:p w14:paraId="4BD491E4"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r>
      <w:tr w:rsidR="0017664B" w:rsidRPr="00EF119D" w14:paraId="0D1089E5" w14:textId="77777777" w:rsidTr="00143DAD">
        <w:trPr>
          <w:trHeight w:val="419"/>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14:paraId="1EC87328" w14:textId="77777777" w:rsidR="0017664B" w:rsidRPr="00EF119D" w:rsidRDefault="0017664B" w:rsidP="0017664B">
            <w:pPr>
              <w:overflowPunct/>
              <w:autoSpaceDE/>
              <w:autoSpaceDN/>
              <w:adjustRightInd/>
              <w:spacing w:before="0" w:line="240" w:lineRule="auto"/>
              <w:ind w:firstLine="0"/>
              <w:jc w:val="center"/>
              <w:textAlignment w:val="auto"/>
              <w:rPr>
                <w:color w:val="000000"/>
                <w:szCs w:val="28"/>
              </w:rPr>
            </w:pPr>
            <w:r w:rsidRPr="00EF119D">
              <w:rPr>
                <w:color w:val="000000"/>
                <w:szCs w:val="28"/>
              </w:rPr>
              <w:t>5</w:t>
            </w:r>
          </w:p>
        </w:tc>
        <w:tc>
          <w:tcPr>
            <w:tcW w:w="3254" w:type="pct"/>
            <w:tcBorders>
              <w:top w:val="nil"/>
              <w:left w:val="nil"/>
              <w:bottom w:val="single" w:sz="4" w:space="0" w:color="auto"/>
              <w:right w:val="single" w:sz="4" w:space="0" w:color="auto"/>
            </w:tcBorders>
            <w:shd w:val="clear" w:color="auto" w:fill="auto"/>
            <w:vAlign w:val="center"/>
            <w:hideMark/>
          </w:tcPr>
          <w:p w14:paraId="0AF6854C" w14:textId="77777777" w:rsidR="0017664B" w:rsidRPr="00EF119D" w:rsidRDefault="0017664B" w:rsidP="0017664B">
            <w:pPr>
              <w:overflowPunct/>
              <w:autoSpaceDE/>
              <w:autoSpaceDN/>
              <w:adjustRightInd/>
              <w:spacing w:before="0" w:line="240" w:lineRule="auto"/>
              <w:ind w:firstLine="0"/>
              <w:textAlignment w:val="auto"/>
              <w:rPr>
                <w:color w:val="000000"/>
                <w:szCs w:val="28"/>
              </w:rPr>
            </w:pPr>
            <w:r w:rsidRPr="00EF119D">
              <w:rPr>
                <w:color w:val="000000"/>
                <w:szCs w:val="28"/>
              </w:rPr>
              <w:t>Người dùng</w:t>
            </w:r>
          </w:p>
        </w:tc>
        <w:tc>
          <w:tcPr>
            <w:tcW w:w="1242" w:type="pct"/>
            <w:tcBorders>
              <w:top w:val="single" w:sz="4" w:space="0" w:color="auto"/>
              <w:bottom w:val="single" w:sz="4" w:space="0" w:color="auto"/>
              <w:right w:val="single" w:sz="4" w:space="0" w:color="auto"/>
            </w:tcBorders>
          </w:tcPr>
          <w:p w14:paraId="2E647E31"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c>
          <w:tcPr>
            <w:tcW w:w="173" w:type="pct"/>
            <w:tcBorders>
              <w:left w:val="single" w:sz="4" w:space="0" w:color="auto"/>
            </w:tcBorders>
            <w:vAlign w:val="center"/>
            <w:hideMark/>
          </w:tcPr>
          <w:p w14:paraId="6049DF83"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r>
      <w:tr w:rsidR="0017664B" w:rsidRPr="00EF119D" w14:paraId="345BC587" w14:textId="77777777" w:rsidTr="001248F2">
        <w:trPr>
          <w:trHeight w:val="624"/>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14:paraId="4E86DFD8" w14:textId="77777777" w:rsidR="0017664B" w:rsidRPr="00EF119D" w:rsidRDefault="0017664B" w:rsidP="0017664B">
            <w:pPr>
              <w:overflowPunct/>
              <w:autoSpaceDE/>
              <w:autoSpaceDN/>
              <w:adjustRightInd/>
              <w:spacing w:before="0" w:line="240" w:lineRule="auto"/>
              <w:ind w:firstLine="0"/>
              <w:jc w:val="center"/>
              <w:textAlignment w:val="auto"/>
              <w:rPr>
                <w:color w:val="000000"/>
                <w:szCs w:val="28"/>
              </w:rPr>
            </w:pPr>
            <w:r w:rsidRPr="00EF119D">
              <w:rPr>
                <w:color w:val="000000"/>
                <w:szCs w:val="28"/>
              </w:rPr>
              <w:t>6</w:t>
            </w:r>
          </w:p>
        </w:tc>
        <w:tc>
          <w:tcPr>
            <w:tcW w:w="3254" w:type="pct"/>
            <w:tcBorders>
              <w:top w:val="nil"/>
              <w:left w:val="nil"/>
              <w:bottom w:val="single" w:sz="4" w:space="0" w:color="auto"/>
              <w:right w:val="single" w:sz="4" w:space="0" w:color="auto"/>
            </w:tcBorders>
            <w:shd w:val="clear" w:color="auto" w:fill="auto"/>
            <w:vAlign w:val="center"/>
            <w:hideMark/>
          </w:tcPr>
          <w:p w14:paraId="27465084" w14:textId="77777777" w:rsidR="0017664B" w:rsidRPr="00EF119D" w:rsidRDefault="0017664B" w:rsidP="0017664B">
            <w:pPr>
              <w:overflowPunct/>
              <w:autoSpaceDE/>
              <w:autoSpaceDN/>
              <w:adjustRightInd/>
              <w:spacing w:before="0" w:line="240" w:lineRule="auto"/>
              <w:ind w:firstLine="0"/>
              <w:textAlignment w:val="auto"/>
              <w:rPr>
                <w:color w:val="000000"/>
                <w:szCs w:val="28"/>
              </w:rPr>
            </w:pPr>
            <w:r w:rsidRPr="00EF119D">
              <w:rPr>
                <w:color w:val="000000"/>
                <w:szCs w:val="28"/>
              </w:rPr>
              <w:t>Dữ liệu khí tượng thủy văn - biến đổi khí hậu</w:t>
            </w:r>
          </w:p>
        </w:tc>
        <w:tc>
          <w:tcPr>
            <w:tcW w:w="1242" w:type="pct"/>
            <w:tcBorders>
              <w:top w:val="single" w:sz="4" w:space="0" w:color="auto"/>
              <w:bottom w:val="single" w:sz="4" w:space="0" w:color="auto"/>
              <w:right w:val="single" w:sz="4" w:space="0" w:color="auto"/>
            </w:tcBorders>
          </w:tcPr>
          <w:p w14:paraId="4F8B92C5"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c>
          <w:tcPr>
            <w:tcW w:w="173" w:type="pct"/>
            <w:tcBorders>
              <w:left w:val="single" w:sz="4" w:space="0" w:color="auto"/>
            </w:tcBorders>
            <w:vAlign w:val="center"/>
            <w:hideMark/>
          </w:tcPr>
          <w:p w14:paraId="388A7FF6"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r>
      <w:tr w:rsidR="0017664B" w:rsidRPr="00EF119D" w14:paraId="0169C1E6" w14:textId="77777777" w:rsidTr="00143DAD">
        <w:trPr>
          <w:trHeight w:val="479"/>
          <w:jc w:val="center"/>
        </w:trPr>
        <w:tc>
          <w:tcPr>
            <w:tcW w:w="331" w:type="pct"/>
            <w:tcBorders>
              <w:top w:val="nil"/>
              <w:left w:val="single" w:sz="4" w:space="0" w:color="auto"/>
              <w:bottom w:val="single" w:sz="4" w:space="0" w:color="auto"/>
              <w:right w:val="single" w:sz="4" w:space="0" w:color="auto"/>
            </w:tcBorders>
            <w:shd w:val="clear" w:color="auto" w:fill="auto"/>
            <w:vAlign w:val="center"/>
            <w:hideMark/>
          </w:tcPr>
          <w:p w14:paraId="3FB5989F" w14:textId="77777777" w:rsidR="0017664B" w:rsidRPr="00EF119D" w:rsidRDefault="002F127A" w:rsidP="0017664B">
            <w:pPr>
              <w:overflowPunct/>
              <w:autoSpaceDE/>
              <w:autoSpaceDN/>
              <w:adjustRightInd/>
              <w:spacing w:before="0" w:line="240" w:lineRule="auto"/>
              <w:ind w:firstLine="0"/>
              <w:jc w:val="center"/>
              <w:textAlignment w:val="auto"/>
              <w:rPr>
                <w:color w:val="000000"/>
                <w:szCs w:val="28"/>
              </w:rPr>
            </w:pPr>
            <w:r w:rsidRPr="00EF119D">
              <w:rPr>
                <w:color w:val="000000"/>
                <w:szCs w:val="28"/>
              </w:rPr>
              <w:t>7</w:t>
            </w:r>
          </w:p>
        </w:tc>
        <w:tc>
          <w:tcPr>
            <w:tcW w:w="3254" w:type="pct"/>
            <w:tcBorders>
              <w:top w:val="nil"/>
              <w:left w:val="nil"/>
              <w:bottom w:val="single" w:sz="4" w:space="0" w:color="auto"/>
              <w:right w:val="single" w:sz="4" w:space="0" w:color="auto"/>
            </w:tcBorders>
            <w:shd w:val="clear" w:color="auto" w:fill="auto"/>
            <w:vAlign w:val="center"/>
            <w:hideMark/>
          </w:tcPr>
          <w:p w14:paraId="34ACD7AA" w14:textId="77777777" w:rsidR="0017664B" w:rsidRPr="00EF119D" w:rsidRDefault="0017664B" w:rsidP="0017664B">
            <w:pPr>
              <w:overflowPunct/>
              <w:autoSpaceDE/>
              <w:autoSpaceDN/>
              <w:adjustRightInd/>
              <w:spacing w:before="0" w:line="240" w:lineRule="auto"/>
              <w:ind w:firstLine="0"/>
              <w:textAlignment w:val="auto"/>
              <w:rPr>
                <w:color w:val="000000"/>
                <w:szCs w:val="28"/>
              </w:rPr>
            </w:pPr>
            <w:r w:rsidRPr="00EF119D">
              <w:rPr>
                <w:color w:val="000000"/>
                <w:szCs w:val="28"/>
              </w:rPr>
              <w:t>Danh mục</w:t>
            </w:r>
          </w:p>
        </w:tc>
        <w:tc>
          <w:tcPr>
            <w:tcW w:w="1242" w:type="pct"/>
            <w:tcBorders>
              <w:top w:val="single" w:sz="4" w:space="0" w:color="auto"/>
              <w:bottom w:val="single" w:sz="4" w:space="0" w:color="auto"/>
              <w:right w:val="single" w:sz="4" w:space="0" w:color="auto"/>
            </w:tcBorders>
          </w:tcPr>
          <w:p w14:paraId="65DA6EAB"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c>
          <w:tcPr>
            <w:tcW w:w="173" w:type="pct"/>
            <w:tcBorders>
              <w:left w:val="single" w:sz="4" w:space="0" w:color="auto"/>
            </w:tcBorders>
            <w:vAlign w:val="center"/>
            <w:hideMark/>
          </w:tcPr>
          <w:p w14:paraId="07D49521" w14:textId="77777777" w:rsidR="0017664B" w:rsidRPr="00EF119D" w:rsidRDefault="0017664B" w:rsidP="0017664B">
            <w:pPr>
              <w:overflowPunct/>
              <w:autoSpaceDE/>
              <w:autoSpaceDN/>
              <w:adjustRightInd/>
              <w:spacing w:before="0" w:line="240" w:lineRule="auto"/>
              <w:ind w:firstLine="0"/>
              <w:jc w:val="left"/>
              <w:textAlignment w:val="auto"/>
              <w:rPr>
                <w:szCs w:val="28"/>
              </w:rPr>
            </w:pPr>
          </w:p>
        </w:tc>
      </w:tr>
    </w:tbl>
    <w:p w14:paraId="51403CCA" w14:textId="77777777" w:rsidR="00400E1C" w:rsidRPr="00EF119D" w:rsidRDefault="00400E1C" w:rsidP="00BA35B0">
      <w:pPr>
        <w:pStyle w:val="Heading3"/>
        <w:spacing w:after="120" w:line="240" w:lineRule="auto"/>
        <w:rPr>
          <w:rFonts w:cs="Times New Roman"/>
          <w:color w:val="000000" w:themeColor="text1"/>
        </w:rPr>
      </w:pPr>
      <w:bookmarkStart w:id="162" w:name="_Toc103541471"/>
      <w:r w:rsidRPr="00EF119D">
        <w:rPr>
          <w:rFonts w:cs="Times New Roman"/>
          <w:color w:val="000000" w:themeColor="text1"/>
        </w:rPr>
        <w:t>Hệ thống thông tin quản lý tài nguyên nước</w:t>
      </w:r>
      <w:bookmarkEnd w:id="162"/>
    </w:p>
    <w:p w14:paraId="2868FFFB" w14:textId="77777777" w:rsidR="00E67EDD" w:rsidRPr="00EF119D" w:rsidRDefault="00F3235F" w:rsidP="00BA35B0">
      <w:pPr>
        <w:pStyle w:val="ListParagraph"/>
        <w:numPr>
          <w:ilvl w:val="0"/>
          <w:numId w:val="23"/>
        </w:numPr>
        <w:spacing w:before="0" w:after="120" w:line="240" w:lineRule="auto"/>
        <w:rPr>
          <w:rFonts w:eastAsia="MS Mincho"/>
        </w:rPr>
      </w:pPr>
      <w:r w:rsidRPr="00EF119D">
        <w:rPr>
          <w:rFonts w:eastAsia="MS Mincho"/>
        </w:rPr>
        <w:t>Các yêu cầu chung của hệ thống</w:t>
      </w:r>
    </w:p>
    <w:p w14:paraId="5F310305"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 xml:space="preserve">Hệ thống phải tuân thủ tối đa các chuẩn về công nghệ, về cấu trúc thông tin, trao đổi thông tin, ... để đảm bảo khả năng tích hợp cao giữa các phân hệ, cũng như khả năng tương tác với các hệ thống khác. </w:t>
      </w:r>
    </w:p>
    <w:p w14:paraId="764DB18D"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Việc xây dựng triển khai thực hiện dự án ứng dụng công nghệ thông tin phải đảm bảo tuân thủ Khung kiến trúc Chính phủ điện tử Việt Nam, Kiến trúc Chính phủ điện tử cấp bộ hoặc Kiến trúc Chính quyền điện tử cấp tỉnh hiện hành.</w:t>
      </w:r>
    </w:p>
    <w:p w14:paraId="1DA16D27"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Đảm bảo về tính sẵn sàng với Ipv6 hoặc giải pháp nâng cấp hệ thống đảm bảo sẵn sàng với Ipv6 nếu có các nội dung liên quan hoạt động trên môi trường Internet.</w:t>
      </w:r>
    </w:p>
    <w:p w14:paraId="54E53F9E"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Thông tư số 17/2021/TT-BTNMT ngày 14/10/2021 của Bộ trưởng Bộ Tài nguyên và Môi trường quy định về giám sát khai thác, sử dụng tài nguyên nước;</w:t>
      </w:r>
    </w:p>
    <w:p w14:paraId="79C6710D"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Đảm bảo tính kết nối liên thông, chia sẻ dữ liệu với các hệ thống hạ tầng kỹ thuật, phần mềm, cơ sở dữ liệu liên quan.</w:t>
      </w:r>
    </w:p>
    <w:p w14:paraId="4CEC0C10"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Hệ thống phải được xây dựng trên cơ sở nền tảng công nghệ thông tin hiện đại với công nghệ tiên tiến nhất, phù hợp với xu thế phát triển của CNTT trên thế giới.</w:t>
      </w:r>
    </w:p>
    <w:p w14:paraId="1697A3E6"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Hệ thống phải có tính sẵn sàng và tin cậy rất cao để đảm bảo sự ổn định và độ tin cậy trong quá trình vận hành hệ thống và hoạt động của các ứng dụng.</w:t>
      </w:r>
    </w:p>
    <w:p w14:paraId="5277591D"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Đảm bảo độ an toàn thông tin dữ liệu.</w:t>
      </w:r>
    </w:p>
    <w:p w14:paraId="47A28DF8"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Thiết kế hệ thống cần đảm bảo sự thuận lợi và tiện dụng trong việc quản trị.</w:t>
      </w:r>
    </w:p>
    <w:p w14:paraId="422D342B"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Tiết kiệm chi phí vận hành, bảo dưỡng.</w:t>
      </w:r>
    </w:p>
    <w:p w14:paraId="5B371DA0"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Có khả năng quản trị cơ sở dữ liệu và lưu lượng thông tin dữ liệu lớn.</w:t>
      </w:r>
    </w:p>
    <w:p w14:paraId="6C787251"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lastRenderedPageBreak/>
        <w:t>Thuận lợi cho hoạt động nâng cấp, mở rộng các ứng dụng và phổ biến thông tin.</w:t>
      </w:r>
    </w:p>
    <w:p w14:paraId="63C67C8B"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Có tính kế thừa, tương thích với nền tảng công nghệ được sử dụng trong các dự án đã triển khai.</w:t>
      </w:r>
    </w:p>
    <w:p w14:paraId="50A4C8B8"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 xml:space="preserve">Phương thức kết nối, chia sẻ thông tin, dữ liệu của hệ thống giám sát: Chia sẻ qua dịch vụ dữ liệu (webservice), sử dụng chuẩn RESTful API. </w:t>
      </w:r>
    </w:p>
    <w:p w14:paraId="5CB52E15" w14:textId="77777777" w:rsidR="0091184E" w:rsidRPr="00EF119D" w:rsidRDefault="0091184E" w:rsidP="00BA35B0">
      <w:pPr>
        <w:numPr>
          <w:ilvl w:val="0"/>
          <w:numId w:val="20"/>
        </w:numPr>
        <w:tabs>
          <w:tab w:val="left" w:pos="770"/>
          <w:tab w:val="left" w:pos="993"/>
        </w:tabs>
        <w:overflowPunct/>
        <w:autoSpaceDE/>
        <w:autoSpaceDN/>
        <w:adjustRightInd/>
        <w:spacing w:before="0" w:after="120" w:line="240" w:lineRule="auto"/>
        <w:ind w:left="0" w:firstLine="720"/>
        <w:textAlignment w:val="auto"/>
        <w:rPr>
          <w:szCs w:val="28"/>
        </w:rPr>
      </w:pPr>
      <w:r w:rsidRPr="00EF119D">
        <w:rPr>
          <w:szCs w:val="28"/>
        </w:rPr>
        <w:t>Xây dựng hệ thống theo định hướng kiến trúc Microservice, là việc chia nhỏ ứng dụng lớn thành các ứng dụng nhỏ, mỗi ứng dụng đảm nhiệm một chức năng riêng biệt và được kết nối với nhau một cách hài hòa để đáp ứng yêu cầu nghiệp vụ của sản phẩm. Nó cho phép việc phát triển một ứng dụng lớn qua nhiều giai đoạn và nhiều nhóm có thể làm việc độc lập với nhau về ngôn ngữ, con nguời, tiêu chuẩn kết nối. Điều này là cần thiết với việc thị trường đang thay đổi từng ngày một cách nhanh chóng và sản phẩm phải liên tục được sửa đổi và nâng cấp để đáp ứng.</w:t>
      </w:r>
    </w:p>
    <w:p w14:paraId="2DB5C368" w14:textId="77777777" w:rsidR="00502193" w:rsidRPr="00EF119D" w:rsidRDefault="00620129" w:rsidP="00BA35B0">
      <w:pPr>
        <w:pStyle w:val="ListParagraph"/>
        <w:numPr>
          <w:ilvl w:val="0"/>
          <w:numId w:val="23"/>
        </w:numPr>
        <w:spacing w:before="0" w:after="120" w:line="240" w:lineRule="auto"/>
        <w:rPr>
          <w:rFonts w:eastAsia="MS Mincho"/>
        </w:rPr>
      </w:pPr>
      <w:r w:rsidRPr="00EF119D">
        <w:rPr>
          <w:rFonts w:eastAsia="MS Mincho"/>
        </w:rPr>
        <w:t>Danh sách chức năng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613"/>
        <w:gridCol w:w="1836"/>
      </w:tblGrid>
      <w:tr w:rsidR="00B30464" w:rsidRPr="00EF119D" w14:paraId="098D384E" w14:textId="77777777" w:rsidTr="00143DAD">
        <w:trPr>
          <w:trHeight w:val="507"/>
        </w:trPr>
        <w:tc>
          <w:tcPr>
            <w:tcW w:w="338" w:type="pct"/>
            <w:shd w:val="clear" w:color="auto" w:fill="auto"/>
            <w:noWrap/>
            <w:vAlign w:val="center"/>
            <w:hideMark/>
          </w:tcPr>
          <w:p w14:paraId="31163636" w14:textId="77777777" w:rsidR="00B30464" w:rsidRPr="00EF119D" w:rsidRDefault="00B30464" w:rsidP="00620129">
            <w:pPr>
              <w:overflowPunct/>
              <w:autoSpaceDE/>
              <w:autoSpaceDN/>
              <w:adjustRightInd/>
              <w:spacing w:before="0" w:line="240" w:lineRule="auto"/>
              <w:ind w:firstLine="0"/>
              <w:jc w:val="center"/>
              <w:textAlignment w:val="auto"/>
              <w:rPr>
                <w:b/>
                <w:bCs/>
                <w:szCs w:val="28"/>
              </w:rPr>
            </w:pPr>
            <w:r w:rsidRPr="00EF119D">
              <w:rPr>
                <w:b/>
                <w:bCs/>
                <w:szCs w:val="28"/>
              </w:rPr>
              <w:t>TT</w:t>
            </w:r>
          </w:p>
        </w:tc>
        <w:tc>
          <w:tcPr>
            <w:tcW w:w="3649" w:type="pct"/>
            <w:shd w:val="clear" w:color="auto" w:fill="auto"/>
            <w:vAlign w:val="center"/>
            <w:hideMark/>
          </w:tcPr>
          <w:p w14:paraId="3C2A8FC2" w14:textId="77777777" w:rsidR="00B30464" w:rsidRPr="00EF119D" w:rsidRDefault="00B30464" w:rsidP="00620129">
            <w:pPr>
              <w:overflowPunct/>
              <w:autoSpaceDE/>
              <w:autoSpaceDN/>
              <w:adjustRightInd/>
              <w:spacing w:before="0" w:line="240" w:lineRule="auto"/>
              <w:ind w:firstLine="0"/>
              <w:jc w:val="center"/>
              <w:textAlignment w:val="auto"/>
              <w:rPr>
                <w:b/>
                <w:bCs/>
                <w:szCs w:val="28"/>
              </w:rPr>
            </w:pPr>
            <w:r w:rsidRPr="00EF119D">
              <w:rPr>
                <w:b/>
                <w:bCs/>
                <w:szCs w:val="28"/>
              </w:rPr>
              <w:t>Tên trường hợp sử dụng</w:t>
            </w:r>
          </w:p>
        </w:tc>
        <w:tc>
          <w:tcPr>
            <w:tcW w:w="1013" w:type="pct"/>
            <w:shd w:val="clear" w:color="auto" w:fill="auto"/>
            <w:noWrap/>
            <w:vAlign w:val="center"/>
            <w:hideMark/>
          </w:tcPr>
          <w:p w14:paraId="47D9CCA9" w14:textId="77777777" w:rsidR="00B30464" w:rsidRPr="00EF119D" w:rsidRDefault="00B30464" w:rsidP="00620129">
            <w:pPr>
              <w:overflowPunct/>
              <w:autoSpaceDE/>
              <w:autoSpaceDN/>
              <w:adjustRightInd/>
              <w:spacing w:before="0" w:line="240" w:lineRule="auto"/>
              <w:ind w:firstLine="0"/>
              <w:jc w:val="center"/>
              <w:textAlignment w:val="auto"/>
              <w:rPr>
                <w:b/>
                <w:bCs/>
                <w:szCs w:val="28"/>
              </w:rPr>
            </w:pPr>
            <w:r w:rsidRPr="00EF119D">
              <w:rPr>
                <w:b/>
                <w:bCs/>
                <w:szCs w:val="28"/>
              </w:rPr>
              <w:t>Ghi chú</w:t>
            </w:r>
          </w:p>
        </w:tc>
      </w:tr>
      <w:tr w:rsidR="00143DAD" w:rsidRPr="00EF119D" w14:paraId="50A61B4A" w14:textId="77777777" w:rsidTr="00143DAD">
        <w:trPr>
          <w:trHeight w:val="549"/>
        </w:trPr>
        <w:tc>
          <w:tcPr>
            <w:tcW w:w="338" w:type="pct"/>
            <w:shd w:val="clear" w:color="auto" w:fill="auto"/>
            <w:vAlign w:val="center"/>
            <w:hideMark/>
          </w:tcPr>
          <w:p w14:paraId="09B5B1B3"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1</w:t>
            </w:r>
          </w:p>
        </w:tc>
        <w:tc>
          <w:tcPr>
            <w:tcW w:w="3649" w:type="pct"/>
            <w:shd w:val="clear" w:color="auto" w:fill="auto"/>
            <w:vAlign w:val="center"/>
            <w:hideMark/>
          </w:tcPr>
          <w:p w14:paraId="1A6EDDB2"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xml:space="preserve">Hồ sơ tính tiền cấp quyền khai thác tài nguyên nước </w:t>
            </w:r>
          </w:p>
        </w:tc>
        <w:tc>
          <w:tcPr>
            <w:tcW w:w="1013" w:type="pct"/>
            <w:shd w:val="clear" w:color="auto" w:fill="auto"/>
            <w:vAlign w:val="center"/>
            <w:hideMark/>
          </w:tcPr>
          <w:p w14:paraId="2A3BBBF3"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5D8994D9" w14:textId="77777777" w:rsidTr="00143DAD">
        <w:trPr>
          <w:trHeight w:val="399"/>
        </w:trPr>
        <w:tc>
          <w:tcPr>
            <w:tcW w:w="338" w:type="pct"/>
            <w:shd w:val="clear" w:color="auto" w:fill="auto"/>
            <w:vAlign w:val="center"/>
            <w:hideMark/>
          </w:tcPr>
          <w:p w14:paraId="0F71C0B3"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2</w:t>
            </w:r>
          </w:p>
        </w:tc>
        <w:tc>
          <w:tcPr>
            <w:tcW w:w="3649" w:type="pct"/>
            <w:shd w:val="clear" w:color="auto" w:fill="auto"/>
            <w:vAlign w:val="center"/>
            <w:hideMark/>
          </w:tcPr>
          <w:p w14:paraId="19FA4C33"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thông tin công trình khai thác nước dưới đất</w:t>
            </w:r>
          </w:p>
        </w:tc>
        <w:tc>
          <w:tcPr>
            <w:tcW w:w="1013" w:type="pct"/>
            <w:shd w:val="clear" w:color="auto" w:fill="auto"/>
            <w:vAlign w:val="center"/>
            <w:hideMark/>
          </w:tcPr>
          <w:p w14:paraId="324A0AB5"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05BADD97" w14:textId="77777777" w:rsidTr="00143DAD">
        <w:trPr>
          <w:trHeight w:val="399"/>
        </w:trPr>
        <w:tc>
          <w:tcPr>
            <w:tcW w:w="338" w:type="pct"/>
            <w:shd w:val="clear" w:color="auto" w:fill="auto"/>
            <w:vAlign w:val="center"/>
            <w:hideMark/>
          </w:tcPr>
          <w:p w14:paraId="02203389"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3</w:t>
            </w:r>
          </w:p>
        </w:tc>
        <w:tc>
          <w:tcPr>
            <w:tcW w:w="3649" w:type="pct"/>
            <w:shd w:val="clear" w:color="auto" w:fill="auto"/>
            <w:vAlign w:val="center"/>
            <w:hideMark/>
          </w:tcPr>
          <w:p w14:paraId="2865B50F"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thông tin giếng khoan</w:t>
            </w:r>
          </w:p>
        </w:tc>
        <w:tc>
          <w:tcPr>
            <w:tcW w:w="1013" w:type="pct"/>
            <w:shd w:val="clear" w:color="auto" w:fill="auto"/>
            <w:vAlign w:val="center"/>
            <w:hideMark/>
          </w:tcPr>
          <w:p w14:paraId="60DFD352"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3EF51B3D" w14:textId="77777777" w:rsidTr="00143DAD">
        <w:trPr>
          <w:trHeight w:val="399"/>
        </w:trPr>
        <w:tc>
          <w:tcPr>
            <w:tcW w:w="338" w:type="pct"/>
            <w:shd w:val="clear" w:color="auto" w:fill="auto"/>
            <w:vAlign w:val="center"/>
            <w:hideMark/>
          </w:tcPr>
          <w:p w14:paraId="6CD39370"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4</w:t>
            </w:r>
          </w:p>
        </w:tc>
        <w:tc>
          <w:tcPr>
            <w:tcW w:w="3649" w:type="pct"/>
            <w:shd w:val="clear" w:color="auto" w:fill="auto"/>
            <w:vAlign w:val="center"/>
            <w:hideMark/>
          </w:tcPr>
          <w:p w14:paraId="0BCC28A0"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Tìm kiếm thông tin giếng khoan</w:t>
            </w:r>
          </w:p>
        </w:tc>
        <w:tc>
          <w:tcPr>
            <w:tcW w:w="1013" w:type="pct"/>
            <w:shd w:val="clear" w:color="auto" w:fill="auto"/>
            <w:vAlign w:val="center"/>
            <w:hideMark/>
          </w:tcPr>
          <w:p w14:paraId="323F3C32"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3910AC58" w14:textId="77777777" w:rsidTr="00143DAD">
        <w:trPr>
          <w:trHeight w:val="399"/>
        </w:trPr>
        <w:tc>
          <w:tcPr>
            <w:tcW w:w="338" w:type="pct"/>
            <w:shd w:val="clear" w:color="auto" w:fill="auto"/>
            <w:vAlign w:val="center"/>
            <w:hideMark/>
          </w:tcPr>
          <w:p w14:paraId="5C22BB2A"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5</w:t>
            </w:r>
          </w:p>
        </w:tc>
        <w:tc>
          <w:tcPr>
            <w:tcW w:w="3649" w:type="pct"/>
            <w:shd w:val="clear" w:color="auto" w:fill="auto"/>
            <w:vAlign w:val="center"/>
            <w:hideMark/>
          </w:tcPr>
          <w:p w14:paraId="3B732974"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thông tin cấu trúc giếng khoan</w:t>
            </w:r>
          </w:p>
        </w:tc>
        <w:tc>
          <w:tcPr>
            <w:tcW w:w="1013" w:type="pct"/>
            <w:shd w:val="clear" w:color="auto" w:fill="auto"/>
            <w:vAlign w:val="center"/>
            <w:hideMark/>
          </w:tcPr>
          <w:p w14:paraId="4C0A0FE5"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5D7B3AB5" w14:textId="77777777" w:rsidTr="00143DAD">
        <w:trPr>
          <w:trHeight w:val="399"/>
        </w:trPr>
        <w:tc>
          <w:tcPr>
            <w:tcW w:w="338" w:type="pct"/>
            <w:shd w:val="clear" w:color="auto" w:fill="auto"/>
            <w:vAlign w:val="center"/>
            <w:hideMark/>
          </w:tcPr>
          <w:p w14:paraId="4FB071E0"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6</w:t>
            </w:r>
          </w:p>
        </w:tc>
        <w:tc>
          <w:tcPr>
            <w:tcW w:w="3649" w:type="pct"/>
            <w:shd w:val="clear" w:color="auto" w:fill="auto"/>
            <w:vAlign w:val="center"/>
            <w:hideMark/>
          </w:tcPr>
          <w:p w14:paraId="3F0D8A46"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thông tin địa tầng giếng khoan</w:t>
            </w:r>
          </w:p>
        </w:tc>
        <w:tc>
          <w:tcPr>
            <w:tcW w:w="1013" w:type="pct"/>
            <w:shd w:val="clear" w:color="auto" w:fill="auto"/>
            <w:vAlign w:val="center"/>
            <w:hideMark/>
          </w:tcPr>
          <w:p w14:paraId="057E687D"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6CEC5AD7" w14:textId="77777777" w:rsidTr="00143DAD">
        <w:trPr>
          <w:trHeight w:val="399"/>
        </w:trPr>
        <w:tc>
          <w:tcPr>
            <w:tcW w:w="338" w:type="pct"/>
            <w:shd w:val="clear" w:color="auto" w:fill="auto"/>
            <w:vAlign w:val="center"/>
            <w:hideMark/>
          </w:tcPr>
          <w:p w14:paraId="5B880D8A"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7</w:t>
            </w:r>
          </w:p>
        </w:tc>
        <w:tc>
          <w:tcPr>
            <w:tcW w:w="3649" w:type="pct"/>
            <w:shd w:val="clear" w:color="auto" w:fill="auto"/>
            <w:vAlign w:val="center"/>
            <w:hideMark/>
          </w:tcPr>
          <w:p w14:paraId="0D7C5488"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lịch sử, chiều sâu giếng khoan</w:t>
            </w:r>
          </w:p>
        </w:tc>
        <w:tc>
          <w:tcPr>
            <w:tcW w:w="1013" w:type="pct"/>
            <w:shd w:val="clear" w:color="auto" w:fill="auto"/>
            <w:vAlign w:val="center"/>
            <w:hideMark/>
          </w:tcPr>
          <w:p w14:paraId="75C3A05F"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1023A32D" w14:textId="77777777" w:rsidTr="00143DAD">
        <w:trPr>
          <w:trHeight w:val="399"/>
        </w:trPr>
        <w:tc>
          <w:tcPr>
            <w:tcW w:w="338" w:type="pct"/>
            <w:shd w:val="clear" w:color="auto" w:fill="auto"/>
            <w:vAlign w:val="center"/>
            <w:hideMark/>
          </w:tcPr>
          <w:p w14:paraId="4265CD89"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8</w:t>
            </w:r>
          </w:p>
        </w:tc>
        <w:tc>
          <w:tcPr>
            <w:tcW w:w="3649" w:type="pct"/>
            <w:shd w:val="clear" w:color="auto" w:fill="auto"/>
            <w:vAlign w:val="center"/>
            <w:hideMark/>
          </w:tcPr>
          <w:p w14:paraId="568ADC1B"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xml:space="preserve">Quản lý thông tin, dữ liệu quan trắc chất </w:t>
            </w:r>
            <w:r w:rsidRPr="00264772">
              <w:rPr>
                <w:szCs w:val="28"/>
              </w:rPr>
              <w:t>lượng nước nước dưới đất</w:t>
            </w:r>
          </w:p>
        </w:tc>
        <w:tc>
          <w:tcPr>
            <w:tcW w:w="1013" w:type="pct"/>
            <w:shd w:val="clear" w:color="auto" w:fill="auto"/>
            <w:vAlign w:val="center"/>
            <w:hideMark/>
          </w:tcPr>
          <w:p w14:paraId="282AE1C2"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71AC24B7" w14:textId="77777777" w:rsidTr="00143DAD">
        <w:trPr>
          <w:trHeight w:val="399"/>
        </w:trPr>
        <w:tc>
          <w:tcPr>
            <w:tcW w:w="338" w:type="pct"/>
            <w:shd w:val="clear" w:color="auto" w:fill="auto"/>
            <w:vAlign w:val="center"/>
            <w:hideMark/>
          </w:tcPr>
          <w:p w14:paraId="4237A4B4"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9</w:t>
            </w:r>
          </w:p>
        </w:tc>
        <w:tc>
          <w:tcPr>
            <w:tcW w:w="3649" w:type="pct"/>
            <w:shd w:val="clear" w:color="auto" w:fill="auto"/>
            <w:vAlign w:val="center"/>
            <w:hideMark/>
          </w:tcPr>
          <w:p w14:paraId="6BB65F6F"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thông tin dữ liệu quan trắc mực nước nước dưới đất</w:t>
            </w:r>
          </w:p>
        </w:tc>
        <w:tc>
          <w:tcPr>
            <w:tcW w:w="1013" w:type="pct"/>
            <w:shd w:val="clear" w:color="auto" w:fill="auto"/>
            <w:vAlign w:val="center"/>
            <w:hideMark/>
          </w:tcPr>
          <w:p w14:paraId="4E78218E"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738D5F55" w14:textId="77777777" w:rsidTr="00143DAD">
        <w:trPr>
          <w:trHeight w:val="399"/>
        </w:trPr>
        <w:tc>
          <w:tcPr>
            <w:tcW w:w="338" w:type="pct"/>
            <w:shd w:val="clear" w:color="auto" w:fill="auto"/>
            <w:vAlign w:val="center"/>
            <w:hideMark/>
          </w:tcPr>
          <w:p w14:paraId="74098267"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10</w:t>
            </w:r>
          </w:p>
        </w:tc>
        <w:tc>
          <w:tcPr>
            <w:tcW w:w="3649" w:type="pct"/>
            <w:shd w:val="clear" w:color="auto" w:fill="auto"/>
            <w:vAlign w:val="center"/>
            <w:hideMark/>
          </w:tcPr>
          <w:p w14:paraId="2BDCA86C"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thông tin dữ liệu quan trắc lưu lượng nước nước dưới đất</w:t>
            </w:r>
          </w:p>
        </w:tc>
        <w:tc>
          <w:tcPr>
            <w:tcW w:w="1013" w:type="pct"/>
            <w:shd w:val="clear" w:color="auto" w:fill="auto"/>
            <w:vAlign w:val="center"/>
            <w:hideMark/>
          </w:tcPr>
          <w:p w14:paraId="4B360C94"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172C731A" w14:textId="77777777" w:rsidTr="00143DAD">
        <w:trPr>
          <w:trHeight w:val="399"/>
        </w:trPr>
        <w:tc>
          <w:tcPr>
            <w:tcW w:w="338" w:type="pct"/>
            <w:shd w:val="clear" w:color="auto" w:fill="auto"/>
            <w:vAlign w:val="center"/>
            <w:hideMark/>
          </w:tcPr>
          <w:p w14:paraId="118F2A5B"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11</w:t>
            </w:r>
          </w:p>
        </w:tc>
        <w:tc>
          <w:tcPr>
            <w:tcW w:w="3649" w:type="pct"/>
            <w:shd w:val="clear" w:color="auto" w:fill="auto"/>
            <w:vAlign w:val="center"/>
            <w:hideMark/>
          </w:tcPr>
          <w:p w14:paraId="3C589CE1"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thông tin trạm quan trắc nước mặt</w:t>
            </w:r>
          </w:p>
        </w:tc>
        <w:tc>
          <w:tcPr>
            <w:tcW w:w="1013" w:type="pct"/>
            <w:shd w:val="clear" w:color="auto" w:fill="auto"/>
            <w:vAlign w:val="center"/>
            <w:hideMark/>
          </w:tcPr>
          <w:p w14:paraId="2E8749F1"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5A49C695" w14:textId="77777777" w:rsidTr="00143DAD">
        <w:trPr>
          <w:trHeight w:val="399"/>
        </w:trPr>
        <w:tc>
          <w:tcPr>
            <w:tcW w:w="338" w:type="pct"/>
            <w:shd w:val="clear" w:color="auto" w:fill="auto"/>
            <w:vAlign w:val="center"/>
            <w:hideMark/>
          </w:tcPr>
          <w:p w14:paraId="1F486A0A"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12</w:t>
            </w:r>
          </w:p>
        </w:tc>
        <w:tc>
          <w:tcPr>
            <w:tcW w:w="3649" w:type="pct"/>
            <w:shd w:val="clear" w:color="auto" w:fill="auto"/>
            <w:vAlign w:val="center"/>
            <w:hideMark/>
          </w:tcPr>
          <w:p w14:paraId="3818C0F3"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thông tin điểm xả thải</w:t>
            </w:r>
          </w:p>
        </w:tc>
        <w:tc>
          <w:tcPr>
            <w:tcW w:w="1013" w:type="pct"/>
            <w:shd w:val="clear" w:color="auto" w:fill="auto"/>
            <w:vAlign w:val="center"/>
            <w:hideMark/>
          </w:tcPr>
          <w:p w14:paraId="28AEF069"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17BE1063" w14:textId="77777777" w:rsidTr="00143DAD">
        <w:trPr>
          <w:trHeight w:val="399"/>
        </w:trPr>
        <w:tc>
          <w:tcPr>
            <w:tcW w:w="338" w:type="pct"/>
            <w:shd w:val="clear" w:color="auto" w:fill="auto"/>
            <w:vAlign w:val="center"/>
            <w:hideMark/>
          </w:tcPr>
          <w:p w14:paraId="5B54252F"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13</w:t>
            </w:r>
          </w:p>
        </w:tc>
        <w:tc>
          <w:tcPr>
            <w:tcW w:w="3649" w:type="pct"/>
            <w:shd w:val="clear" w:color="auto" w:fill="auto"/>
            <w:vAlign w:val="center"/>
            <w:hideMark/>
          </w:tcPr>
          <w:p w14:paraId="46235ADC"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thông tin điểm khai thác nước mặt</w:t>
            </w:r>
          </w:p>
        </w:tc>
        <w:tc>
          <w:tcPr>
            <w:tcW w:w="1013" w:type="pct"/>
            <w:shd w:val="clear" w:color="auto" w:fill="auto"/>
            <w:vAlign w:val="center"/>
            <w:hideMark/>
          </w:tcPr>
          <w:p w14:paraId="55617B25"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1102F63D" w14:textId="77777777" w:rsidTr="00143DAD">
        <w:trPr>
          <w:trHeight w:val="399"/>
        </w:trPr>
        <w:tc>
          <w:tcPr>
            <w:tcW w:w="338" w:type="pct"/>
            <w:shd w:val="clear" w:color="auto" w:fill="auto"/>
            <w:vAlign w:val="center"/>
            <w:hideMark/>
          </w:tcPr>
          <w:p w14:paraId="7187668D"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14</w:t>
            </w:r>
          </w:p>
        </w:tc>
        <w:tc>
          <w:tcPr>
            <w:tcW w:w="3649" w:type="pct"/>
            <w:shd w:val="clear" w:color="auto" w:fill="auto"/>
            <w:vAlign w:val="center"/>
            <w:hideMark/>
          </w:tcPr>
          <w:p w14:paraId="72761F16"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thông tin dữ liệu quan trắc mực nước nước mặt</w:t>
            </w:r>
          </w:p>
        </w:tc>
        <w:tc>
          <w:tcPr>
            <w:tcW w:w="1013" w:type="pct"/>
            <w:shd w:val="clear" w:color="auto" w:fill="auto"/>
            <w:vAlign w:val="center"/>
            <w:hideMark/>
          </w:tcPr>
          <w:p w14:paraId="3893968A"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5EE2B27E" w14:textId="77777777" w:rsidTr="00143DAD">
        <w:trPr>
          <w:trHeight w:val="399"/>
        </w:trPr>
        <w:tc>
          <w:tcPr>
            <w:tcW w:w="338" w:type="pct"/>
            <w:shd w:val="clear" w:color="auto" w:fill="auto"/>
            <w:vAlign w:val="center"/>
            <w:hideMark/>
          </w:tcPr>
          <w:p w14:paraId="39AD4E4A"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15</w:t>
            </w:r>
          </w:p>
        </w:tc>
        <w:tc>
          <w:tcPr>
            <w:tcW w:w="3649" w:type="pct"/>
            <w:shd w:val="clear" w:color="auto" w:fill="auto"/>
            <w:vAlign w:val="center"/>
            <w:hideMark/>
          </w:tcPr>
          <w:p w14:paraId="48A13557"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thông tin quan trắc lưu lượng nước mặt</w:t>
            </w:r>
          </w:p>
        </w:tc>
        <w:tc>
          <w:tcPr>
            <w:tcW w:w="1013" w:type="pct"/>
            <w:shd w:val="clear" w:color="auto" w:fill="auto"/>
            <w:vAlign w:val="center"/>
            <w:hideMark/>
          </w:tcPr>
          <w:p w14:paraId="6B8816E1"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6FA46CAE" w14:textId="77777777" w:rsidTr="00143DAD">
        <w:trPr>
          <w:trHeight w:val="399"/>
        </w:trPr>
        <w:tc>
          <w:tcPr>
            <w:tcW w:w="338" w:type="pct"/>
            <w:shd w:val="clear" w:color="auto" w:fill="auto"/>
            <w:vAlign w:val="center"/>
            <w:hideMark/>
          </w:tcPr>
          <w:p w14:paraId="39E6763F"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16</w:t>
            </w:r>
          </w:p>
        </w:tc>
        <w:tc>
          <w:tcPr>
            <w:tcW w:w="3649" w:type="pct"/>
            <w:shd w:val="clear" w:color="auto" w:fill="auto"/>
            <w:vAlign w:val="center"/>
            <w:hideMark/>
          </w:tcPr>
          <w:p w14:paraId="59532CFF"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Cấu hình FTP</w:t>
            </w:r>
          </w:p>
        </w:tc>
        <w:tc>
          <w:tcPr>
            <w:tcW w:w="1013" w:type="pct"/>
            <w:shd w:val="clear" w:color="auto" w:fill="auto"/>
            <w:vAlign w:val="center"/>
            <w:hideMark/>
          </w:tcPr>
          <w:p w14:paraId="66F211DE"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2C90551B" w14:textId="77777777" w:rsidTr="00143DAD">
        <w:trPr>
          <w:trHeight w:val="399"/>
        </w:trPr>
        <w:tc>
          <w:tcPr>
            <w:tcW w:w="338" w:type="pct"/>
            <w:shd w:val="clear" w:color="auto" w:fill="auto"/>
            <w:vAlign w:val="center"/>
            <w:hideMark/>
          </w:tcPr>
          <w:p w14:paraId="11EA32CB"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17</w:t>
            </w:r>
          </w:p>
        </w:tc>
        <w:tc>
          <w:tcPr>
            <w:tcW w:w="3649" w:type="pct"/>
            <w:shd w:val="clear" w:color="auto" w:fill="auto"/>
            <w:vAlign w:val="center"/>
            <w:hideMark/>
          </w:tcPr>
          <w:p w14:paraId="60AB58A8"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Đồng bộ dữ liệu FTP</w:t>
            </w:r>
          </w:p>
        </w:tc>
        <w:tc>
          <w:tcPr>
            <w:tcW w:w="1013" w:type="pct"/>
            <w:shd w:val="clear" w:color="auto" w:fill="auto"/>
            <w:vAlign w:val="center"/>
            <w:hideMark/>
          </w:tcPr>
          <w:p w14:paraId="287506BD"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495B1EA1" w14:textId="77777777" w:rsidTr="00143DAD">
        <w:trPr>
          <w:trHeight w:val="399"/>
        </w:trPr>
        <w:tc>
          <w:tcPr>
            <w:tcW w:w="338" w:type="pct"/>
            <w:shd w:val="clear" w:color="auto" w:fill="auto"/>
            <w:vAlign w:val="center"/>
            <w:hideMark/>
          </w:tcPr>
          <w:p w14:paraId="381DBB7C"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18</w:t>
            </w:r>
          </w:p>
        </w:tc>
        <w:tc>
          <w:tcPr>
            <w:tcW w:w="3649" w:type="pct"/>
            <w:shd w:val="clear" w:color="auto" w:fill="auto"/>
            <w:vAlign w:val="center"/>
            <w:hideMark/>
          </w:tcPr>
          <w:p w14:paraId="67AE533E"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Cấu hình Web services</w:t>
            </w:r>
          </w:p>
        </w:tc>
        <w:tc>
          <w:tcPr>
            <w:tcW w:w="1013" w:type="pct"/>
            <w:shd w:val="clear" w:color="auto" w:fill="auto"/>
            <w:vAlign w:val="center"/>
            <w:hideMark/>
          </w:tcPr>
          <w:p w14:paraId="25BC7181"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5D8F0D7B" w14:textId="77777777" w:rsidTr="00143DAD">
        <w:trPr>
          <w:trHeight w:val="399"/>
        </w:trPr>
        <w:tc>
          <w:tcPr>
            <w:tcW w:w="338" w:type="pct"/>
            <w:shd w:val="clear" w:color="auto" w:fill="auto"/>
            <w:vAlign w:val="center"/>
            <w:hideMark/>
          </w:tcPr>
          <w:p w14:paraId="47B2EC3E"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lastRenderedPageBreak/>
              <w:t>19</w:t>
            </w:r>
          </w:p>
        </w:tc>
        <w:tc>
          <w:tcPr>
            <w:tcW w:w="3649" w:type="pct"/>
            <w:shd w:val="clear" w:color="auto" w:fill="auto"/>
            <w:vAlign w:val="center"/>
            <w:hideMark/>
          </w:tcPr>
          <w:p w14:paraId="361DD3A0"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Đồng bộ dữ liệu Webservices</w:t>
            </w:r>
          </w:p>
        </w:tc>
        <w:tc>
          <w:tcPr>
            <w:tcW w:w="1013" w:type="pct"/>
            <w:shd w:val="clear" w:color="auto" w:fill="auto"/>
            <w:vAlign w:val="center"/>
            <w:hideMark/>
          </w:tcPr>
          <w:p w14:paraId="314C7772"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2B92E712" w14:textId="77777777" w:rsidTr="00143DAD">
        <w:trPr>
          <w:trHeight w:val="399"/>
        </w:trPr>
        <w:tc>
          <w:tcPr>
            <w:tcW w:w="338" w:type="pct"/>
            <w:shd w:val="clear" w:color="auto" w:fill="auto"/>
            <w:vAlign w:val="center"/>
            <w:hideMark/>
          </w:tcPr>
          <w:p w14:paraId="540502F2"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20</w:t>
            </w:r>
          </w:p>
        </w:tc>
        <w:tc>
          <w:tcPr>
            <w:tcW w:w="3649" w:type="pct"/>
            <w:shd w:val="clear" w:color="auto" w:fill="auto"/>
            <w:vAlign w:val="center"/>
            <w:hideMark/>
          </w:tcPr>
          <w:p w14:paraId="5F4EE0E5"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Cung cấp dữ liệu giấy phép qua Web services</w:t>
            </w:r>
          </w:p>
        </w:tc>
        <w:tc>
          <w:tcPr>
            <w:tcW w:w="1013" w:type="pct"/>
            <w:shd w:val="clear" w:color="auto" w:fill="auto"/>
            <w:vAlign w:val="center"/>
            <w:hideMark/>
          </w:tcPr>
          <w:p w14:paraId="70168901"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1847CD24" w14:textId="77777777" w:rsidTr="00143DAD">
        <w:trPr>
          <w:trHeight w:val="399"/>
        </w:trPr>
        <w:tc>
          <w:tcPr>
            <w:tcW w:w="338" w:type="pct"/>
            <w:shd w:val="clear" w:color="auto" w:fill="auto"/>
            <w:vAlign w:val="center"/>
            <w:hideMark/>
          </w:tcPr>
          <w:p w14:paraId="3DB7732F"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21</w:t>
            </w:r>
          </w:p>
        </w:tc>
        <w:tc>
          <w:tcPr>
            <w:tcW w:w="3649" w:type="pct"/>
            <w:shd w:val="clear" w:color="auto" w:fill="auto"/>
            <w:vAlign w:val="center"/>
            <w:hideMark/>
          </w:tcPr>
          <w:p w14:paraId="41CA9D27"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Cung cấp dữ liệu mực nước qua Web services</w:t>
            </w:r>
          </w:p>
        </w:tc>
        <w:tc>
          <w:tcPr>
            <w:tcW w:w="1013" w:type="pct"/>
            <w:shd w:val="clear" w:color="auto" w:fill="auto"/>
            <w:vAlign w:val="center"/>
            <w:hideMark/>
          </w:tcPr>
          <w:p w14:paraId="14FBBB29"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55E613AB" w14:textId="77777777" w:rsidTr="00143DAD">
        <w:trPr>
          <w:trHeight w:val="399"/>
        </w:trPr>
        <w:tc>
          <w:tcPr>
            <w:tcW w:w="338" w:type="pct"/>
            <w:shd w:val="clear" w:color="auto" w:fill="auto"/>
            <w:vAlign w:val="center"/>
            <w:hideMark/>
          </w:tcPr>
          <w:p w14:paraId="1595AF3A"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22</w:t>
            </w:r>
          </w:p>
        </w:tc>
        <w:tc>
          <w:tcPr>
            <w:tcW w:w="3649" w:type="pct"/>
            <w:shd w:val="clear" w:color="auto" w:fill="auto"/>
            <w:vAlign w:val="center"/>
            <w:hideMark/>
          </w:tcPr>
          <w:p w14:paraId="2A70130C"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Cung cấp dữ liệu lưu lượng nước qua Web services</w:t>
            </w:r>
          </w:p>
        </w:tc>
        <w:tc>
          <w:tcPr>
            <w:tcW w:w="1013" w:type="pct"/>
            <w:shd w:val="clear" w:color="auto" w:fill="auto"/>
            <w:vAlign w:val="center"/>
            <w:hideMark/>
          </w:tcPr>
          <w:p w14:paraId="28977812"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68652D58" w14:textId="77777777" w:rsidTr="00143DAD">
        <w:trPr>
          <w:trHeight w:val="399"/>
        </w:trPr>
        <w:tc>
          <w:tcPr>
            <w:tcW w:w="338" w:type="pct"/>
            <w:shd w:val="clear" w:color="auto" w:fill="auto"/>
            <w:vAlign w:val="center"/>
            <w:hideMark/>
          </w:tcPr>
          <w:p w14:paraId="768D6BBF"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23</w:t>
            </w:r>
          </w:p>
        </w:tc>
        <w:tc>
          <w:tcPr>
            <w:tcW w:w="3649" w:type="pct"/>
            <w:shd w:val="clear" w:color="auto" w:fill="auto"/>
            <w:vAlign w:val="center"/>
            <w:hideMark/>
          </w:tcPr>
          <w:p w14:paraId="2A6B7C6B"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Cung cấp dữ liệu chất lượng nước qua Web services</w:t>
            </w:r>
          </w:p>
        </w:tc>
        <w:tc>
          <w:tcPr>
            <w:tcW w:w="1013" w:type="pct"/>
            <w:shd w:val="clear" w:color="auto" w:fill="auto"/>
            <w:vAlign w:val="center"/>
            <w:hideMark/>
          </w:tcPr>
          <w:p w14:paraId="7890DC6D"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65AB76BB" w14:textId="77777777" w:rsidTr="00143DAD">
        <w:trPr>
          <w:trHeight w:val="399"/>
        </w:trPr>
        <w:tc>
          <w:tcPr>
            <w:tcW w:w="338" w:type="pct"/>
            <w:shd w:val="clear" w:color="auto" w:fill="auto"/>
            <w:vAlign w:val="center"/>
            <w:hideMark/>
          </w:tcPr>
          <w:p w14:paraId="0C896A9B"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24</w:t>
            </w:r>
          </w:p>
        </w:tc>
        <w:tc>
          <w:tcPr>
            <w:tcW w:w="3649" w:type="pct"/>
            <w:shd w:val="clear" w:color="auto" w:fill="auto"/>
            <w:vAlign w:val="center"/>
            <w:hideMark/>
          </w:tcPr>
          <w:p w14:paraId="0ECB636D"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Camera giám sát</w:t>
            </w:r>
          </w:p>
        </w:tc>
        <w:tc>
          <w:tcPr>
            <w:tcW w:w="1013" w:type="pct"/>
            <w:shd w:val="clear" w:color="auto" w:fill="auto"/>
            <w:vAlign w:val="center"/>
            <w:hideMark/>
          </w:tcPr>
          <w:p w14:paraId="2BB1F908"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53972934" w14:textId="77777777" w:rsidTr="00143DAD">
        <w:trPr>
          <w:trHeight w:val="399"/>
        </w:trPr>
        <w:tc>
          <w:tcPr>
            <w:tcW w:w="338" w:type="pct"/>
            <w:shd w:val="clear" w:color="auto" w:fill="auto"/>
            <w:vAlign w:val="center"/>
            <w:hideMark/>
          </w:tcPr>
          <w:p w14:paraId="7DF6C111"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25</w:t>
            </w:r>
          </w:p>
        </w:tc>
        <w:tc>
          <w:tcPr>
            <w:tcW w:w="3649" w:type="pct"/>
            <w:shd w:val="clear" w:color="auto" w:fill="auto"/>
            <w:vAlign w:val="center"/>
            <w:hideMark/>
          </w:tcPr>
          <w:p w14:paraId="7E59A0E8"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danh mục hệ thống</w:t>
            </w:r>
          </w:p>
        </w:tc>
        <w:tc>
          <w:tcPr>
            <w:tcW w:w="1013" w:type="pct"/>
            <w:shd w:val="clear" w:color="auto" w:fill="auto"/>
            <w:vAlign w:val="center"/>
            <w:hideMark/>
          </w:tcPr>
          <w:p w14:paraId="4F7EEEAC"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6ADCEE72" w14:textId="77777777" w:rsidTr="00143DAD">
        <w:trPr>
          <w:trHeight w:val="312"/>
        </w:trPr>
        <w:tc>
          <w:tcPr>
            <w:tcW w:w="338" w:type="pct"/>
            <w:shd w:val="clear" w:color="auto" w:fill="auto"/>
            <w:vAlign w:val="center"/>
            <w:hideMark/>
          </w:tcPr>
          <w:p w14:paraId="69149F3B"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26</w:t>
            </w:r>
          </w:p>
        </w:tc>
        <w:tc>
          <w:tcPr>
            <w:tcW w:w="3649" w:type="pct"/>
            <w:shd w:val="clear" w:color="auto" w:fill="auto"/>
            <w:vAlign w:val="center"/>
            <w:hideMark/>
          </w:tcPr>
          <w:p w14:paraId="572D977D"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Đăng nhập hệ thống</w:t>
            </w:r>
          </w:p>
        </w:tc>
        <w:tc>
          <w:tcPr>
            <w:tcW w:w="1013" w:type="pct"/>
            <w:shd w:val="clear" w:color="auto" w:fill="auto"/>
            <w:noWrap/>
            <w:vAlign w:val="center"/>
            <w:hideMark/>
          </w:tcPr>
          <w:p w14:paraId="0B197652"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22BFDF9C" w14:textId="77777777" w:rsidTr="00143DAD">
        <w:trPr>
          <w:trHeight w:val="312"/>
        </w:trPr>
        <w:tc>
          <w:tcPr>
            <w:tcW w:w="338" w:type="pct"/>
            <w:shd w:val="clear" w:color="auto" w:fill="auto"/>
            <w:vAlign w:val="center"/>
            <w:hideMark/>
          </w:tcPr>
          <w:p w14:paraId="38B47045"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27</w:t>
            </w:r>
          </w:p>
        </w:tc>
        <w:tc>
          <w:tcPr>
            <w:tcW w:w="3649" w:type="pct"/>
            <w:shd w:val="clear" w:color="auto" w:fill="auto"/>
            <w:vAlign w:val="center"/>
            <w:hideMark/>
          </w:tcPr>
          <w:p w14:paraId="7D43CD6C"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người dùng</w:t>
            </w:r>
          </w:p>
        </w:tc>
        <w:tc>
          <w:tcPr>
            <w:tcW w:w="1013" w:type="pct"/>
            <w:shd w:val="clear" w:color="auto" w:fill="auto"/>
            <w:noWrap/>
            <w:vAlign w:val="center"/>
            <w:hideMark/>
          </w:tcPr>
          <w:p w14:paraId="2D2C9794"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52E7057B" w14:textId="77777777" w:rsidTr="00143DAD">
        <w:trPr>
          <w:trHeight w:val="312"/>
        </w:trPr>
        <w:tc>
          <w:tcPr>
            <w:tcW w:w="338" w:type="pct"/>
            <w:shd w:val="clear" w:color="auto" w:fill="auto"/>
            <w:vAlign w:val="center"/>
            <w:hideMark/>
          </w:tcPr>
          <w:p w14:paraId="35F22B28"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28</w:t>
            </w:r>
          </w:p>
        </w:tc>
        <w:tc>
          <w:tcPr>
            <w:tcW w:w="3649" w:type="pct"/>
            <w:shd w:val="clear" w:color="auto" w:fill="auto"/>
            <w:vAlign w:val="center"/>
            <w:hideMark/>
          </w:tcPr>
          <w:p w14:paraId="266E5BF3"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nhóm người dùng</w:t>
            </w:r>
          </w:p>
        </w:tc>
        <w:tc>
          <w:tcPr>
            <w:tcW w:w="1013" w:type="pct"/>
            <w:shd w:val="clear" w:color="auto" w:fill="auto"/>
            <w:noWrap/>
            <w:vAlign w:val="center"/>
            <w:hideMark/>
          </w:tcPr>
          <w:p w14:paraId="72CA3884"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71967844" w14:textId="77777777" w:rsidTr="00143DAD">
        <w:trPr>
          <w:trHeight w:val="312"/>
        </w:trPr>
        <w:tc>
          <w:tcPr>
            <w:tcW w:w="338" w:type="pct"/>
            <w:shd w:val="clear" w:color="auto" w:fill="auto"/>
            <w:vAlign w:val="center"/>
            <w:hideMark/>
          </w:tcPr>
          <w:p w14:paraId="03CA1E52"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29</w:t>
            </w:r>
          </w:p>
        </w:tc>
        <w:tc>
          <w:tcPr>
            <w:tcW w:w="3649" w:type="pct"/>
            <w:shd w:val="clear" w:color="auto" w:fill="auto"/>
            <w:vAlign w:val="center"/>
            <w:hideMark/>
          </w:tcPr>
          <w:p w14:paraId="7BF9F312"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Phân quyền người dùng</w:t>
            </w:r>
          </w:p>
        </w:tc>
        <w:tc>
          <w:tcPr>
            <w:tcW w:w="1013" w:type="pct"/>
            <w:shd w:val="clear" w:color="auto" w:fill="auto"/>
            <w:noWrap/>
            <w:vAlign w:val="center"/>
            <w:hideMark/>
          </w:tcPr>
          <w:p w14:paraId="3EEEFE16"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0AF0B1D9" w14:textId="77777777" w:rsidTr="00143DAD">
        <w:trPr>
          <w:trHeight w:val="312"/>
        </w:trPr>
        <w:tc>
          <w:tcPr>
            <w:tcW w:w="338" w:type="pct"/>
            <w:shd w:val="clear" w:color="auto" w:fill="auto"/>
            <w:vAlign w:val="center"/>
            <w:hideMark/>
          </w:tcPr>
          <w:p w14:paraId="3490C695"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30</w:t>
            </w:r>
          </w:p>
        </w:tc>
        <w:tc>
          <w:tcPr>
            <w:tcW w:w="3649" w:type="pct"/>
            <w:shd w:val="clear" w:color="auto" w:fill="auto"/>
            <w:vAlign w:val="center"/>
            <w:hideMark/>
          </w:tcPr>
          <w:p w14:paraId="311F21F7"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Phân quyền nhóm người dùng</w:t>
            </w:r>
          </w:p>
        </w:tc>
        <w:tc>
          <w:tcPr>
            <w:tcW w:w="1013" w:type="pct"/>
            <w:shd w:val="clear" w:color="auto" w:fill="auto"/>
            <w:noWrap/>
            <w:vAlign w:val="center"/>
            <w:hideMark/>
          </w:tcPr>
          <w:p w14:paraId="1266C06C"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5CEA4FD2" w14:textId="77777777" w:rsidTr="00143DAD">
        <w:trPr>
          <w:trHeight w:val="312"/>
        </w:trPr>
        <w:tc>
          <w:tcPr>
            <w:tcW w:w="338" w:type="pct"/>
            <w:shd w:val="clear" w:color="auto" w:fill="auto"/>
            <w:vAlign w:val="center"/>
            <w:hideMark/>
          </w:tcPr>
          <w:p w14:paraId="4EE397AA"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31</w:t>
            </w:r>
          </w:p>
        </w:tc>
        <w:tc>
          <w:tcPr>
            <w:tcW w:w="3649" w:type="pct"/>
            <w:shd w:val="clear" w:color="auto" w:fill="auto"/>
            <w:vAlign w:val="center"/>
            <w:hideMark/>
          </w:tcPr>
          <w:p w14:paraId="0C3E39B1"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nhật kí hệ thống</w:t>
            </w:r>
          </w:p>
        </w:tc>
        <w:tc>
          <w:tcPr>
            <w:tcW w:w="1013" w:type="pct"/>
            <w:shd w:val="clear" w:color="auto" w:fill="auto"/>
            <w:noWrap/>
            <w:vAlign w:val="center"/>
            <w:hideMark/>
          </w:tcPr>
          <w:p w14:paraId="4A37E21D"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2D3DFC33" w14:textId="77777777" w:rsidTr="00143DAD">
        <w:trPr>
          <w:trHeight w:val="312"/>
        </w:trPr>
        <w:tc>
          <w:tcPr>
            <w:tcW w:w="338" w:type="pct"/>
            <w:shd w:val="clear" w:color="auto" w:fill="auto"/>
            <w:vAlign w:val="center"/>
            <w:hideMark/>
          </w:tcPr>
          <w:p w14:paraId="24050A9A"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32</w:t>
            </w:r>
          </w:p>
        </w:tc>
        <w:tc>
          <w:tcPr>
            <w:tcW w:w="3649" w:type="pct"/>
            <w:shd w:val="clear" w:color="auto" w:fill="auto"/>
            <w:vAlign w:val="center"/>
            <w:hideMark/>
          </w:tcPr>
          <w:p w14:paraId="70746B37"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Cấp phát tài khoản người dùng</w:t>
            </w:r>
          </w:p>
        </w:tc>
        <w:tc>
          <w:tcPr>
            <w:tcW w:w="1013" w:type="pct"/>
            <w:shd w:val="clear" w:color="auto" w:fill="auto"/>
            <w:noWrap/>
            <w:vAlign w:val="center"/>
            <w:hideMark/>
          </w:tcPr>
          <w:p w14:paraId="3D4222CE"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2928C63D" w14:textId="77777777" w:rsidTr="00143DAD">
        <w:trPr>
          <w:trHeight w:val="312"/>
        </w:trPr>
        <w:tc>
          <w:tcPr>
            <w:tcW w:w="338" w:type="pct"/>
            <w:shd w:val="clear" w:color="auto" w:fill="auto"/>
            <w:vAlign w:val="center"/>
            <w:hideMark/>
          </w:tcPr>
          <w:p w14:paraId="3E00EF51"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33</w:t>
            </w:r>
          </w:p>
        </w:tc>
        <w:tc>
          <w:tcPr>
            <w:tcW w:w="3649" w:type="pct"/>
            <w:shd w:val="clear" w:color="auto" w:fill="auto"/>
            <w:vAlign w:val="center"/>
            <w:hideMark/>
          </w:tcPr>
          <w:p w14:paraId="44E9D882"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Phân quyền dữ liệu</w:t>
            </w:r>
          </w:p>
        </w:tc>
        <w:tc>
          <w:tcPr>
            <w:tcW w:w="1013" w:type="pct"/>
            <w:shd w:val="clear" w:color="auto" w:fill="auto"/>
            <w:noWrap/>
            <w:vAlign w:val="center"/>
            <w:hideMark/>
          </w:tcPr>
          <w:p w14:paraId="5A23C426"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261E2FE1" w14:textId="77777777" w:rsidTr="00143DAD">
        <w:trPr>
          <w:trHeight w:val="312"/>
        </w:trPr>
        <w:tc>
          <w:tcPr>
            <w:tcW w:w="338" w:type="pct"/>
            <w:shd w:val="clear" w:color="auto" w:fill="auto"/>
            <w:vAlign w:val="center"/>
            <w:hideMark/>
          </w:tcPr>
          <w:p w14:paraId="1C49E33C"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34</w:t>
            </w:r>
          </w:p>
        </w:tc>
        <w:tc>
          <w:tcPr>
            <w:tcW w:w="3649" w:type="pct"/>
            <w:shd w:val="clear" w:color="auto" w:fill="auto"/>
            <w:vAlign w:val="center"/>
            <w:hideMark/>
          </w:tcPr>
          <w:p w14:paraId="599F3CCD"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Cấu hình bản đồ</w:t>
            </w:r>
          </w:p>
        </w:tc>
        <w:tc>
          <w:tcPr>
            <w:tcW w:w="1013" w:type="pct"/>
            <w:shd w:val="clear" w:color="auto" w:fill="auto"/>
            <w:noWrap/>
            <w:vAlign w:val="center"/>
            <w:hideMark/>
          </w:tcPr>
          <w:p w14:paraId="4CEC73AA"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2DAD6146" w14:textId="77777777" w:rsidTr="00143DAD">
        <w:trPr>
          <w:trHeight w:val="528"/>
        </w:trPr>
        <w:tc>
          <w:tcPr>
            <w:tcW w:w="338" w:type="pct"/>
            <w:shd w:val="clear" w:color="auto" w:fill="auto"/>
            <w:vAlign w:val="center"/>
            <w:hideMark/>
          </w:tcPr>
          <w:p w14:paraId="6F1F8C86"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35</w:t>
            </w:r>
          </w:p>
        </w:tc>
        <w:tc>
          <w:tcPr>
            <w:tcW w:w="3649" w:type="pct"/>
            <w:shd w:val="clear" w:color="auto" w:fill="auto"/>
            <w:vAlign w:val="center"/>
            <w:hideMark/>
          </w:tcPr>
          <w:p w14:paraId="285EDCF4"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Hiển thị bản đồ phân bố giếng khoan, công trình, trạm</w:t>
            </w:r>
          </w:p>
        </w:tc>
        <w:tc>
          <w:tcPr>
            <w:tcW w:w="1013" w:type="pct"/>
            <w:shd w:val="clear" w:color="auto" w:fill="auto"/>
            <w:noWrap/>
            <w:vAlign w:val="center"/>
            <w:hideMark/>
          </w:tcPr>
          <w:p w14:paraId="5A4F423F"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631687E0" w14:textId="77777777" w:rsidTr="00143DAD">
        <w:trPr>
          <w:trHeight w:val="312"/>
        </w:trPr>
        <w:tc>
          <w:tcPr>
            <w:tcW w:w="338" w:type="pct"/>
            <w:shd w:val="clear" w:color="auto" w:fill="auto"/>
            <w:vAlign w:val="center"/>
            <w:hideMark/>
          </w:tcPr>
          <w:p w14:paraId="6F7993F7"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36</w:t>
            </w:r>
          </w:p>
        </w:tc>
        <w:tc>
          <w:tcPr>
            <w:tcW w:w="3649" w:type="pct"/>
            <w:shd w:val="clear" w:color="auto" w:fill="auto"/>
            <w:vAlign w:val="center"/>
            <w:hideMark/>
          </w:tcPr>
          <w:p w14:paraId="262E6D42"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Hiển thị bản đồ địa chất - thủy văn</w:t>
            </w:r>
          </w:p>
        </w:tc>
        <w:tc>
          <w:tcPr>
            <w:tcW w:w="1013" w:type="pct"/>
            <w:shd w:val="clear" w:color="auto" w:fill="auto"/>
            <w:noWrap/>
            <w:vAlign w:val="center"/>
            <w:hideMark/>
          </w:tcPr>
          <w:p w14:paraId="5E2240A3"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17B87430" w14:textId="77777777" w:rsidTr="00143DAD">
        <w:trPr>
          <w:trHeight w:val="312"/>
        </w:trPr>
        <w:tc>
          <w:tcPr>
            <w:tcW w:w="338" w:type="pct"/>
            <w:shd w:val="clear" w:color="auto" w:fill="auto"/>
            <w:vAlign w:val="center"/>
            <w:hideMark/>
          </w:tcPr>
          <w:p w14:paraId="72679455"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37</w:t>
            </w:r>
          </w:p>
        </w:tc>
        <w:tc>
          <w:tcPr>
            <w:tcW w:w="3649" w:type="pct"/>
            <w:shd w:val="clear" w:color="auto" w:fill="auto"/>
            <w:vAlign w:val="center"/>
            <w:hideMark/>
          </w:tcPr>
          <w:p w14:paraId="0AB279AB"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Thống kê công trình nước mặt</w:t>
            </w:r>
          </w:p>
        </w:tc>
        <w:tc>
          <w:tcPr>
            <w:tcW w:w="1013" w:type="pct"/>
            <w:shd w:val="clear" w:color="auto" w:fill="auto"/>
            <w:noWrap/>
            <w:vAlign w:val="center"/>
            <w:hideMark/>
          </w:tcPr>
          <w:p w14:paraId="7BF2411A"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799E0468" w14:textId="77777777" w:rsidTr="00143DAD">
        <w:trPr>
          <w:trHeight w:val="312"/>
        </w:trPr>
        <w:tc>
          <w:tcPr>
            <w:tcW w:w="338" w:type="pct"/>
            <w:shd w:val="clear" w:color="auto" w:fill="auto"/>
            <w:vAlign w:val="center"/>
            <w:hideMark/>
          </w:tcPr>
          <w:p w14:paraId="1A4E2517"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38</w:t>
            </w:r>
          </w:p>
        </w:tc>
        <w:tc>
          <w:tcPr>
            <w:tcW w:w="3649" w:type="pct"/>
            <w:shd w:val="clear" w:color="auto" w:fill="auto"/>
            <w:vAlign w:val="center"/>
            <w:hideMark/>
          </w:tcPr>
          <w:p w14:paraId="42F19A0E"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Thống kê công trình nước dưới đất</w:t>
            </w:r>
          </w:p>
        </w:tc>
        <w:tc>
          <w:tcPr>
            <w:tcW w:w="1013" w:type="pct"/>
            <w:shd w:val="clear" w:color="auto" w:fill="auto"/>
            <w:noWrap/>
            <w:vAlign w:val="center"/>
            <w:hideMark/>
          </w:tcPr>
          <w:p w14:paraId="49AFD57D"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33638394" w14:textId="77777777" w:rsidTr="00143DAD">
        <w:trPr>
          <w:trHeight w:val="312"/>
        </w:trPr>
        <w:tc>
          <w:tcPr>
            <w:tcW w:w="338" w:type="pct"/>
            <w:shd w:val="clear" w:color="auto" w:fill="auto"/>
            <w:vAlign w:val="center"/>
            <w:hideMark/>
          </w:tcPr>
          <w:p w14:paraId="3E1C0E7B"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39</w:t>
            </w:r>
          </w:p>
        </w:tc>
        <w:tc>
          <w:tcPr>
            <w:tcW w:w="3649" w:type="pct"/>
            <w:shd w:val="clear" w:color="auto" w:fill="auto"/>
            <w:vAlign w:val="center"/>
            <w:hideMark/>
          </w:tcPr>
          <w:p w14:paraId="55645288"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Thống kê giấy phép</w:t>
            </w:r>
          </w:p>
        </w:tc>
        <w:tc>
          <w:tcPr>
            <w:tcW w:w="1013" w:type="pct"/>
            <w:shd w:val="clear" w:color="auto" w:fill="auto"/>
            <w:noWrap/>
            <w:vAlign w:val="center"/>
            <w:hideMark/>
          </w:tcPr>
          <w:p w14:paraId="04BF210C"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06130A9F" w14:textId="77777777" w:rsidTr="00143DAD">
        <w:trPr>
          <w:trHeight w:val="312"/>
        </w:trPr>
        <w:tc>
          <w:tcPr>
            <w:tcW w:w="338" w:type="pct"/>
            <w:shd w:val="clear" w:color="auto" w:fill="auto"/>
            <w:vAlign w:val="center"/>
            <w:hideMark/>
          </w:tcPr>
          <w:p w14:paraId="0BBBA3C7"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40</w:t>
            </w:r>
          </w:p>
        </w:tc>
        <w:tc>
          <w:tcPr>
            <w:tcW w:w="3649" w:type="pct"/>
            <w:shd w:val="clear" w:color="auto" w:fill="auto"/>
            <w:vAlign w:val="center"/>
            <w:hideMark/>
          </w:tcPr>
          <w:p w14:paraId="3886C90F"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danh mục nội dung tin tức</w:t>
            </w:r>
          </w:p>
        </w:tc>
        <w:tc>
          <w:tcPr>
            <w:tcW w:w="1013" w:type="pct"/>
            <w:shd w:val="clear" w:color="auto" w:fill="auto"/>
            <w:noWrap/>
            <w:vAlign w:val="center"/>
            <w:hideMark/>
          </w:tcPr>
          <w:p w14:paraId="25DC0E08"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11FFA0D1" w14:textId="77777777" w:rsidTr="00143DAD">
        <w:trPr>
          <w:trHeight w:val="312"/>
        </w:trPr>
        <w:tc>
          <w:tcPr>
            <w:tcW w:w="338" w:type="pct"/>
            <w:shd w:val="clear" w:color="auto" w:fill="auto"/>
            <w:vAlign w:val="center"/>
            <w:hideMark/>
          </w:tcPr>
          <w:p w14:paraId="238B34B4"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41</w:t>
            </w:r>
          </w:p>
        </w:tc>
        <w:tc>
          <w:tcPr>
            <w:tcW w:w="3649" w:type="pct"/>
            <w:shd w:val="clear" w:color="auto" w:fill="auto"/>
            <w:vAlign w:val="center"/>
            <w:hideMark/>
          </w:tcPr>
          <w:p w14:paraId="2E71A70C"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Quản lý tin tức</w:t>
            </w:r>
          </w:p>
        </w:tc>
        <w:tc>
          <w:tcPr>
            <w:tcW w:w="1013" w:type="pct"/>
            <w:shd w:val="clear" w:color="auto" w:fill="auto"/>
            <w:noWrap/>
            <w:vAlign w:val="center"/>
            <w:hideMark/>
          </w:tcPr>
          <w:p w14:paraId="5922400A"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75F2BBA4" w14:textId="77777777" w:rsidTr="00143DAD">
        <w:trPr>
          <w:trHeight w:val="312"/>
        </w:trPr>
        <w:tc>
          <w:tcPr>
            <w:tcW w:w="338" w:type="pct"/>
            <w:shd w:val="clear" w:color="auto" w:fill="auto"/>
            <w:vAlign w:val="center"/>
            <w:hideMark/>
          </w:tcPr>
          <w:p w14:paraId="16C93BF5"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42</w:t>
            </w:r>
          </w:p>
        </w:tc>
        <w:tc>
          <w:tcPr>
            <w:tcW w:w="3649" w:type="pct"/>
            <w:shd w:val="clear" w:color="auto" w:fill="auto"/>
            <w:vAlign w:val="center"/>
            <w:hideMark/>
          </w:tcPr>
          <w:p w14:paraId="410DEB2A"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Công bố dữ liệu quan trắc nước mặt</w:t>
            </w:r>
          </w:p>
        </w:tc>
        <w:tc>
          <w:tcPr>
            <w:tcW w:w="1013" w:type="pct"/>
            <w:shd w:val="clear" w:color="auto" w:fill="auto"/>
            <w:noWrap/>
            <w:vAlign w:val="center"/>
            <w:hideMark/>
          </w:tcPr>
          <w:p w14:paraId="4E0376D6"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3EEC3995" w14:textId="77777777" w:rsidTr="00143DAD">
        <w:trPr>
          <w:trHeight w:val="312"/>
        </w:trPr>
        <w:tc>
          <w:tcPr>
            <w:tcW w:w="338" w:type="pct"/>
            <w:shd w:val="clear" w:color="auto" w:fill="auto"/>
            <w:vAlign w:val="center"/>
            <w:hideMark/>
          </w:tcPr>
          <w:p w14:paraId="7C1582DA"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43</w:t>
            </w:r>
          </w:p>
        </w:tc>
        <w:tc>
          <w:tcPr>
            <w:tcW w:w="3649" w:type="pct"/>
            <w:shd w:val="clear" w:color="auto" w:fill="auto"/>
            <w:vAlign w:val="center"/>
            <w:hideMark/>
          </w:tcPr>
          <w:p w14:paraId="6049E432"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Công bố dữ liệu quan trắc nước dưới đất</w:t>
            </w:r>
          </w:p>
        </w:tc>
        <w:tc>
          <w:tcPr>
            <w:tcW w:w="1013" w:type="pct"/>
            <w:shd w:val="clear" w:color="auto" w:fill="auto"/>
            <w:noWrap/>
            <w:vAlign w:val="center"/>
            <w:hideMark/>
          </w:tcPr>
          <w:p w14:paraId="0DC44DE0"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2A858FA5" w14:textId="77777777" w:rsidTr="00143DAD">
        <w:trPr>
          <w:trHeight w:val="312"/>
        </w:trPr>
        <w:tc>
          <w:tcPr>
            <w:tcW w:w="338" w:type="pct"/>
            <w:shd w:val="clear" w:color="auto" w:fill="auto"/>
            <w:vAlign w:val="center"/>
            <w:hideMark/>
          </w:tcPr>
          <w:p w14:paraId="0769CD3E"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44</w:t>
            </w:r>
          </w:p>
        </w:tc>
        <w:tc>
          <w:tcPr>
            <w:tcW w:w="3649" w:type="pct"/>
            <w:shd w:val="clear" w:color="auto" w:fill="auto"/>
            <w:vAlign w:val="center"/>
            <w:hideMark/>
          </w:tcPr>
          <w:p w14:paraId="00F37B46"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Công bố dữ liệu giấy phép</w:t>
            </w:r>
          </w:p>
        </w:tc>
        <w:tc>
          <w:tcPr>
            <w:tcW w:w="1013" w:type="pct"/>
            <w:shd w:val="clear" w:color="auto" w:fill="auto"/>
            <w:noWrap/>
            <w:vAlign w:val="center"/>
            <w:hideMark/>
          </w:tcPr>
          <w:p w14:paraId="17CCE54E"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0929173E" w14:textId="77777777" w:rsidTr="00143DAD">
        <w:trPr>
          <w:trHeight w:val="312"/>
        </w:trPr>
        <w:tc>
          <w:tcPr>
            <w:tcW w:w="338" w:type="pct"/>
            <w:shd w:val="clear" w:color="auto" w:fill="auto"/>
            <w:vAlign w:val="center"/>
            <w:hideMark/>
          </w:tcPr>
          <w:p w14:paraId="60E475A8"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45</w:t>
            </w:r>
          </w:p>
        </w:tc>
        <w:tc>
          <w:tcPr>
            <w:tcW w:w="3649" w:type="pct"/>
            <w:shd w:val="clear" w:color="auto" w:fill="auto"/>
            <w:vAlign w:val="center"/>
            <w:hideMark/>
          </w:tcPr>
          <w:p w14:paraId="3782A5E1"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Thông báo, báo cáo</w:t>
            </w:r>
          </w:p>
        </w:tc>
        <w:tc>
          <w:tcPr>
            <w:tcW w:w="1013" w:type="pct"/>
            <w:shd w:val="clear" w:color="auto" w:fill="auto"/>
            <w:noWrap/>
            <w:vAlign w:val="center"/>
            <w:hideMark/>
          </w:tcPr>
          <w:p w14:paraId="2A2283DA"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r w:rsidR="00143DAD" w:rsidRPr="00EF119D" w14:paraId="5A95F96E" w14:textId="77777777" w:rsidTr="00143DAD">
        <w:trPr>
          <w:trHeight w:val="312"/>
        </w:trPr>
        <w:tc>
          <w:tcPr>
            <w:tcW w:w="338" w:type="pct"/>
            <w:shd w:val="clear" w:color="auto" w:fill="auto"/>
            <w:vAlign w:val="center"/>
            <w:hideMark/>
          </w:tcPr>
          <w:p w14:paraId="086D5F39"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color w:val="000000"/>
                <w:szCs w:val="28"/>
              </w:rPr>
              <w:t>46</w:t>
            </w:r>
          </w:p>
        </w:tc>
        <w:tc>
          <w:tcPr>
            <w:tcW w:w="3649" w:type="pct"/>
            <w:shd w:val="clear" w:color="auto" w:fill="auto"/>
            <w:vAlign w:val="center"/>
            <w:hideMark/>
          </w:tcPr>
          <w:p w14:paraId="66EABBF0"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Thống kê</w:t>
            </w:r>
          </w:p>
        </w:tc>
        <w:tc>
          <w:tcPr>
            <w:tcW w:w="1013" w:type="pct"/>
            <w:shd w:val="clear" w:color="auto" w:fill="auto"/>
            <w:noWrap/>
            <w:vAlign w:val="center"/>
            <w:hideMark/>
          </w:tcPr>
          <w:p w14:paraId="5638C2CC" w14:textId="77777777" w:rsidR="00143DAD" w:rsidRPr="00EF119D" w:rsidRDefault="00143DAD" w:rsidP="00143DAD">
            <w:pPr>
              <w:overflowPunct/>
              <w:autoSpaceDE/>
              <w:autoSpaceDN/>
              <w:adjustRightInd/>
              <w:spacing w:before="0" w:line="240" w:lineRule="auto"/>
              <w:ind w:firstLine="0"/>
              <w:jc w:val="left"/>
              <w:textAlignment w:val="auto"/>
              <w:rPr>
                <w:szCs w:val="28"/>
              </w:rPr>
            </w:pPr>
            <w:r w:rsidRPr="00EF119D">
              <w:rPr>
                <w:szCs w:val="28"/>
              </w:rPr>
              <w:t> </w:t>
            </w:r>
          </w:p>
        </w:tc>
      </w:tr>
    </w:tbl>
    <w:p w14:paraId="468ECB53" w14:textId="77777777" w:rsidR="00502193" w:rsidRPr="00EF119D" w:rsidRDefault="00502193" w:rsidP="00BA35B0">
      <w:pPr>
        <w:pStyle w:val="Heading2"/>
        <w:keepNext w:val="0"/>
        <w:keepLines w:val="0"/>
        <w:spacing w:after="120" w:line="240" w:lineRule="auto"/>
        <w:ind w:left="567" w:hanging="567"/>
        <w:rPr>
          <w:rFonts w:eastAsia="MS Mincho" w:cs="Times New Roman"/>
          <w:szCs w:val="28"/>
          <w:lang w:val="nl-NL"/>
        </w:rPr>
      </w:pPr>
      <w:bookmarkStart w:id="163" w:name="_Toc103541472"/>
      <w:r w:rsidRPr="00EF119D">
        <w:rPr>
          <w:rFonts w:eastAsia="MS Mincho" w:cs="Times New Roman"/>
          <w:szCs w:val="28"/>
          <w:lang w:val="nl-NL"/>
        </w:rPr>
        <w:t>Lĩnh vực địa chất khoáng sản</w:t>
      </w:r>
      <w:bookmarkEnd w:id="163"/>
    </w:p>
    <w:p w14:paraId="6F1B0B3D" w14:textId="77777777" w:rsidR="002138A3" w:rsidRPr="00EF119D" w:rsidRDefault="002138A3" w:rsidP="00BA35B0">
      <w:pPr>
        <w:pStyle w:val="Heading3"/>
        <w:spacing w:before="0" w:after="120" w:line="240" w:lineRule="auto"/>
        <w:rPr>
          <w:rFonts w:cs="Times New Roman"/>
          <w:color w:val="000000" w:themeColor="text1"/>
        </w:rPr>
      </w:pPr>
      <w:bookmarkStart w:id="164" w:name="_Toc103541473"/>
      <w:r w:rsidRPr="00EF119D">
        <w:rPr>
          <w:rFonts w:cs="Times New Roman"/>
          <w:color w:val="000000" w:themeColor="text1"/>
        </w:rPr>
        <w:t>Xây dựng CSDL địa chất khoáng sản</w:t>
      </w:r>
      <w:bookmarkEnd w:id="164"/>
    </w:p>
    <w:p w14:paraId="7B8B0610" w14:textId="77777777" w:rsidR="002138A3" w:rsidRPr="00EF119D" w:rsidRDefault="007F5377" w:rsidP="0065745E">
      <w:pPr>
        <w:pStyle w:val="ListParagraph"/>
        <w:spacing w:before="0" w:after="120" w:line="240" w:lineRule="auto"/>
        <w:ind w:left="927" w:firstLine="0"/>
        <w:rPr>
          <w:lang w:val="it-IT"/>
        </w:rPr>
      </w:pPr>
      <w:r w:rsidRPr="00EF119D">
        <w:rPr>
          <w:lang w:val="it-IT"/>
        </w:rPr>
        <w:t>Các đối tượng quản lý của CSDL khoáng sản</w:t>
      </w:r>
    </w:p>
    <w:tbl>
      <w:tblPr>
        <w:tblW w:w="4377" w:type="pct"/>
        <w:jc w:val="center"/>
        <w:tblLook w:val="04A0" w:firstRow="1" w:lastRow="0" w:firstColumn="1" w:lastColumn="0" w:noHBand="0" w:noVBand="1"/>
      </w:tblPr>
      <w:tblGrid>
        <w:gridCol w:w="575"/>
        <w:gridCol w:w="5659"/>
        <w:gridCol w:w="1699"/>
      </w:tblGrid>
      <w:tr w:rsidR="00143DAD" w:rsidRPr="00EF119D" w14:paraId="18E4113D" w14:textId="77777777" w:rsidTr="00143DAD">
        <w:trPr>
          <w:trHeight w:val="336"/>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48B07" w14:textId="77777777" w:rsidR="00143DAD" w:rsidRPr="00EF119D" w:rsidRDefault="00143DAD" w:rsidP="00143DAD">
            <w:pPr>
              <w:overflowPunct/>
              <w:autoSpaceDE/>
              <w:autoSpaceDN/>
              <w:adjustRightInd/>
              <w:spacing w:before="0" w:line="240" w:lineRule="auto"/>
              <w:ind w:firstLine="0"/>
              <w:jc w:val="center"/>
              <w:textAlignment w:val="auto"/>
              <w:rPr>
                <w:szCs w:val="28"/>
              </w:rPr>
            </w:pPr>
            <w:r w:rsidRPr="00EF119D">
              <w:rPr>
                <w:b/>
                <w:bCs/>
                <w:sz w:val="24"/>
                <w:szCs w:val="24"/>
              </w:rPr>
              <w:t>TT</w:t>
            </w:r>
          </w:p>
        </w:tc>
        <w:tc>
          <w:tcPr>
            <w:tcW w:w="35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63EB8" w14:textId="77777777" w:rsidR="00143DAD" w:rsidRPr="00EF119D" w:rsidRDefault="00143DAD" w:rsidP="00143DAD">
            <w:pPr>
              <w:overflowPunct/>
              <w:autoSpaceDE/>
              <w:autoSpaceDN/>
              <w:adjustRightInd/>
              <w:spacing w:before="0" w:line="240" w:lineRule="auto"/>
              <w:ind w:firstLine="0"/>
              <w:jc w:val="center"/>
              <w:textAlignment w:val="auto"/>
              <w:rPr>
                <w:lang w:val="it-IT"/>
              </w:rPr>
            </w:pPr>
            <w:r w:rsidRPr="00EF119D">
              <w:rPr>
                <w:b/>
                <w:bCs/>
                <w:sz w:val="24"/>
                <w:szCs w:val="24"/>
              </w:rPr>
              <w:t>Tên đối tượng quản lý</w:t>
            </w:r>
          </w:p>
        </w:tc>
        <w:tc>
          <w:tcPr>
            <w:tcW w:w="1071" w:type="pct"/>
            <w:tcBorders>
              <w:top w:val="single" w:sz="4" w:space="0" w:color="auto"/>
              <w:left w:val="single" w:sz="4" w:space="0" w:color="auto"/>
              <w:bottom w:val="single" w:sz="4" w:space="0" w:color="auto"/>
              <w:right w:val="single" w:sz="4" w:space="0" w:color="auto"/>
            </w:tcBorders>
            <w:vAlign w:val="center"/>
          </w:tcPr>
          <w:p w14:paraId="6BA0F501" w14:textId="77777777" w:rsidR="00143DAD" w:rsidRPr="00EF119D" w:rsidRDefault="00143DAD" w:rsidP="00143DAD">
            <w:pPr>
              <w:overflowPunct/>
              <w:autoSpaceDE/>
              <w:autoSpaceDN/>
              <w:adjustRightInd/>
              <w:spacing w:before="0" w:line="240" w:lineRule="auto"/>
              <w:ind w:firstLine="0"/>
              <w:jc w:val="center"/>
              <w:textAlignment w:val="auto"/>
              <w:rPr>
                <w:sz w:val="20"/>
              </w:rPr>
            </w:pPr>
            <w:r w:rsidRPr="00EF119D">
              <w:rPr>
                <w:b/>
                <w:bCs/>
                <w:sz w:val="24"/>
                <w:szCs w:val="24"/>
              </w:rPr>
              <w:t>Ghi chú</w:t>
            </w:r>
          </w:p>
        </w:tc>
      </w:tr>
      <w:tr w:rsidR="00B30464" w:rsidRPr="00EF119D" w14:paraId="5D359AC8" w14:textId="77777777" w:rsidTr="00143DAD">
        <w:trPr>
          <w:trHeight w:val="336"/>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61DF7" w14:textId="77777777" w:rsidR="00B30464" w:rsidRPr="00EF119D" w:rsidRDefault="00B30464" w:rsidP="00ED1F8C">
            <w:pPr>
              <w:overflowPunct/>
              <w:autoSpaceDE/>
              <w:autoSpaceDN/>
              <w:adjustRightInd/>
              <w:spacing w:before="0" w:line="240" w:lineRule="auto"/>
              <w:ind w:firstLine="0"/>
              <w:jc w:val="center"/>
              <w:textAlignment w:val="auto"/>
              <w:rPr>
                <w:szCs w:val="28"/>
              </w:rPr>
            </w:pPr>
            <w:r w:rsidRPr="00EF119D">
              <w:rPr>
                <w:szCs w:val="28"/>
              </w:rPr>
              <w:t>1</w:t>
            </w:r>
          </w:p>
        </w:tc>
        <w:tc>
          <w:tcPr>
            <w:tcW w:w="3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8472D" w14:textId="77777777" w:rsidR="00B30464" w:rsidRPr="00EF119D" w:rsidRDefault="00B30464" w:rsidP="00ED1F8C">
            <w:pPr>
              <w:overflowPunct/>
              <w:autoSpaceDE/>
              <w:autoSpaceDN/>
              <w:adjustRightInd/>
              <w:spacing w:before="0" w:line="240" w:lineRule="auto"/>
              <w:ind w:firstLine="0"/>
              <w:jc w:val="left"/>
              <w:textAlignment w:val="auto"/>
              <w:rPr>
                <w:lang w:val="it-IT"/>
              </w:rPr>
            </w:pPr>
            <w:r w:rsidRPr="00EF119D">
              <w:rPr>
                <w:lang w:val="it-IT"/>
              </w:rPr>
              <w:t>Hồ sơ đăng ký hoạt động khoáng sản</w:t>
            </w:r>
          </w:p>
        </w:tc>
        <w:tc>
          <w:tcPr>
            <w:tcW w:w="1071" w:type="pct"/>
            <w:tcBorders>
              <w:top w:val="single" w:sz="4" w:space="0" w:color="auto"/>
              <w:left w:val="single" w:sz="4" w:space="0" w:color="auto"/>
              <w:bottom w:val="single" w:sz="4" w:space="0" w:color="auto"/>
              <w:right w:val="single" w:sz="4" w:space="0" w:color="auto"/>
            </w:tcBorders>
          </w:tcPr>
          <w:p w14:paraId="117F56E7" w14:textId="77777777" w:rsidR="00B30464" w:rsidRPr="00EF119D" w:rsidRDefault="00B30464" w:rsidP="00ED1F8C">
            <w:pPr>
              <w:overflowPunct/>
              <w:autoSpaceDE/>
              <w:autoSpaceDN/>
              <w:adjustRightInd/>
              <w:spacing w:before="0" w:line="240" w:lineRule="auto"/>
              <w:ind w:firstLine="0"/>
              <w:jc w:val="left"/>
              <w:textAlignment w:val="auto"/>
              <w:rPr>
                <w:sz w:val="20"/>
              </w:rPr>
            </w:pPr>
          </w:p>
        </w:tc>
      </w:tr>
      <w:tr w:rsidR="00B30464" w:rsidRPr="00EF119D" w14:paraId="4C62C330" w14:textId="77777777" w:rsidTr="00143DAD">
        <w:trPr>
          <w:trHeight w:val="336"/>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FD3B4" w14:textId="77777777" w:rsidR="00B30464" w:rsidRPr="00EF119D" w:rsidRDefault="00B30464" w:rsidP="00ED1F8C">
            <w:pPr>
              <w:overflowPunct/>
              <w:autoSpaceDE/>
              <w:autoSpaceDN/>
              <w:adjustRightInd/>
              <w:spacing w:before="0" w:line="240" w:lineRule="auto"/>
              <w:ind w:firstLine="0"/>
              <w:jc w:val="center"/>
              <w:textAlignment w:val="auto"/>
              <w:rPr>
                <w:szCs w:val="28"/>
              </w:rPr>
            </w:pPr>
            <w:r w:rsidRPr="00EF119D">
              <w:rPr>
                <w:szCs w:val="28"/>
              </w:rPr>
              <w:t>2</w:t>
            </w:r>
          </w:p>
        </w:tc>
        <w:tc>
          <w:tcPr>
            <w:tcW w:w="3567" w:type="pct"/>
            <w:tcBorders>
              <w:top w:val="single" w:sz="4" w:space="0" w:color="auto"/>
              <w:left w:val="nil"/>
              <w:bottom w:val="single" w:sz="4" w:space="0" w:color="auto"/>
              <w:right w:val="single" w:sz="4" w:space="0" w:color="auto"/>
            </w:tcBorders>
            <w:shd w:val="clear" w:color="auto" w:fill="auto"/>
            <w:noWrap/>
            <w:vAlign w:val="center"/>
            <w:hideMark/>
          </w:tcPr>
          <w:p w14:paraId="7EE9938D" w14:textId="77777777" w:rsidR="00B30464" w:rsidRPr="00EF119D" w:rsidRDefault="00B30464" w:rsidP="00ED1F8C">
            <w:pPr>
              <w:overflowPunct/>
              <w:autoSpaceDE/>
              <w:autoSpaceDN/>
              <w:adjustRightInd/>
              <w:spacing w:before="0" w:line="240" w:lineRule="auto"/>
              <w:ind w:firstLine="0"/>
              <w:jc w:val="left"/>
              <w:textAlignment w:val="auto"/>
              <w:rPr>
                <w:lang w:val="it-IT"/>
              </w:rPr>
            </w:pPr>
            <w:r w:rsidRPr="00EF119D">
              <w:rPr>
                <w:lang w:val="it-IT"/>
              </w:rPr>
              <w:t>Cấp phép hoạt động khoáng sản</w:t>
            </w:r>
          </w:p>
        </w:tc>
        <w:tc>
          <w:tcPr>
            <w:tcW w:w="1071" w:type="pct"/>
            <w:tcBorders>
              <w:top w:val="single" w:sz="4" w:space="0" w:color="auto"/>
              <w:bottom w:val="single" w:sz="4" w:space="0" w:color="auto"/>
              <w:right w:val="single" w:sz="4" w:space="0" w:color="auto"/>
            </w:tcBorders>
          </w:tcPr>
          <w:p w14:paraId="61CE8F77" w14:textId="77777777" w:rsidR="00B30464" w:rsidRPr="00EF119D" w:rsidRDefault="00B30464" w:rsidP="00ED1F8C">
            <w:pPr>
              <w:overflowPunct/>
              <w:autoSpaceDE/>
              <w:autoSpaceDN/>
              <w:adjustRightInd/>
              <w:spacing w:before="0" w:line="240" w:lineRule="auto"/>
              <w:ind w:firstLine="0"/>
              <w:jc w:val="left"/>
              <w:textAlignment w:val="auto"/>
              <w:rPr>
                <w:sz w:val="20"/>
              </w:rPr>
            </w:pPr>
          </w:p>
        </w:tc>
      </w:tr>
      <w:tr w:rsidR="00B30464" w:rsidRPr="00EF119D" w14:paraId="1903B67E" w14:textId="77777777" w:rsidTr="00143DAD">
        <w:trPr>
          <w:trHeight w:val="336"/>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3E6E50E" w14:textId="77777777" w:rsidR="00B30464" w:rsidRPr="00EF119D" w:rsidRDefault="00B30464" w:rsidP="00ED1F8C">
            <w:pPr>
              <w:overflowPunct/>
              <w:autoSpaceDE/>
              <w:autoSpaceDN/>
              <w:adjustRightInd/>
              <w:spacing w:before="0" w:line="240" w:lineRule="auto"/>
              <w:ind w:firstLine="0"/>
              <w:jc w:val="center"/>
              <w:textAlignment w:val="auto"/>
              <w:rPr>
                <w:szCs w:val="28"/>
              </w:rPr>
            </w:pPr>
            <w:r w:rsidRPr="00EF119D">
              <w:rPr>
                <w:szCs w:val="28"/>
              </w:rPr>
              <w:t>3</w:t>
            </w:r>
          </w:p>
        </w:tc>
        <w:tc>
          <w:tcPr>
            <w:tcW w:w="3567" w:type="pct"/>
            <w:tcBorders>
              <w:top w:val="single" w:sz="4" w:space="0" w:color="auto"/>
              <w:left w:val="nil"/>
              <w:bottom w:val="single" w:sz="4" w:space="0" w:color="auto"/>
              <w:right w:val="single" w:sz="4" w:space="0" w:color="auto"/>
            </w:tcBorders>
            <w:shd w:val="clear" w:color="auto" w:fill="auto"/>
            <w:noWrap/>
            <w:vAlign w:val="center"/>
            <w:hideMark/>
          </w:tcPr>
          <w:p w14:paraId="4BEDEAAE" w14:textId="77777777" w:rsidR="00B30464" w:rsidRPr="00EF119D" w:rsidRDefault="00B30464" w:rsidP="00ED1F8C">
            <w:pPr>
              <w:overflowPunct/>
              <w:autoSpaceDE/>
              <w:autoSpaceDN/>
              <w:adjustRightInd/>
              <w:spacing w:before="0" w:line="240" w:lineRule="auto"/>
              <w:ind w:firstLine="0"/>
              <w:jc w:val="left"/>
              <w:textAlignment w:val="auto"/>
              <w:rPr>
                <w:lang w:val="it-IT"/>
              </w:rPr>
            </w:pPr>
            <w:r w:rsidRPr="00EF119D">
              <w:rPr>
                <w:lang w:val="it-IT"/>
              </w:rPr>
              <w:t>Quy hoạch khoáng sản</w:t>
            </w:r>
          </w:p>
        </w:tc>
        <w:tc>
          <w:tcPr>
            <w:tcW w:w="1071" w:type="pct"/>
            <w:tcBorders>
              <w:top w:val="single" w:sz="4" w:space="0" w:color="auto"/>
              <w:bottom w:val="single" w:sz="4" w:space="0" w:color="auto"/>
              <w:right w:val="single" w:sz="4" w:space="0" w:color="auto"/>
            </w:tcBorders>
          </w:tcPr>
          <w:p w14:paraId="0150EF94" w14:textId="77777777" w:rsidR="00B30464" w:rsidRPr="00EF119D" w:rsidRDefault="00B30464" w:rsidP="00ED1F8C">
            <w:pPr>
              <w:overflowPunct/>
              <w:autoSpaceDE/>
              <w:autoSpaceDN/>
              <w:adjustRightInd/>
              <w:spacing w:before="0" w:line="240" w:lineRule="auto"/>
              <w:ind w:firstLine="0"/>
              <w:jc w:val="left"/>
              <w:textAlignment w:val="auto"/>
              <w:rPr>
                <w:sz w:val="20"/>
              </w:rPr>
            </w:pPr>
          </w:p>
        </w:tc>
      </w:tr>
      <w:tr w:rsidR="00B30464" w:rsidRPr="00EF119D" w14:paraId="66B29289" w14:textId="77777777" w:rsidTr="00143DAD">
        <w:trPr>
          <w:trHeight w:val="336"/>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E7CBC51" w14:textId="77777777" w:rsidR="00B30464" w:rsidRPr="00EF119D" w:rsidRDefault="00B30464" w:rsidP="00ED1F8C">
            <w:pPr>
              <w:overflowPunct/>
              <w:autoSpaceDE/>
              <w:autoSpaceDN/>
              <w:adjustRightInd/>
              <w:spacing w:before="0" w:line="240" w:lineRule="auto"/>
              <w:ind w:firstLine="0"/>
              <w:jc w:val="center"/>
              <w:textAlignment w:val="auto"/>
              <w:rPr>
                <w:szCs w:val="28"/>
              </w:rPr>
            </w:pPr>
            <w:r w:rsidRPr="00EF119D">
              <w:rPr>
                <w:szCs w:val="28"/>
              </w:rPr>
              <w:t>4</w:t>
            </w:r>
          </w:p>
        </w:tc>
        <w:tc>
          <w:tcPr>
            <w:tcW w:w="3567" w:type="pct"/>
            <w:tcBorders>
              <w:top w:val="single" w:sz="4" w:space="0" w:color="auto"/>
              <w:left w:val="nil"/>
              <w:bottom w:val="single" w:sz="4" w:space="0" w:color="auto"/>
              <w:right w:val="single" w:sz="4" w:space="0" w:color="auto"/>
            </w:tcBorders>
            <w:shd w:val="clear" w:color="auto" w:fill="auto"/>
            <w:noWrap/>
            <w:vAlign w:val="center"/>
            <w:hideMark/>
          </w:tcPr>
          <w:p w14:paraId="52514BC6" w14:textId="77777777" w:rsidR="00B30464" w:rsidRPr="00EF119D" w:rsidRDefault="00B30464" w:rsidP="00ED1F8C">
            <w:pPr>
              <w:overflowPunct/>
              <w:autoSpaceDE/>
              <w:autoSpaceDN/>
              <w:adjustRightInd/>
              <w:spacing w:before="0" w:line="240" w:lineRule="auto"/>
              <w:ind w:firstLine="0"/>
              <w:jc w:val="left"/>
              <w:textAlignment w:val="auto"/>
              <w:rPr>
                <w:lang w:val="it-IT"/>
              </w:rPr>
            </w:pPr>
            <w:r w:rsidRPr="00EF119D">
              <w:rPr>
                <w:lang w:val="it-IT"/>
              </w:rPr>
              <w:t>Khu vực hoạt động khoáng sản</w:t>
            </w:r>
          </w:p>
        </w:tc>
        <w:tc>
          <w:tcPr>
            <w:tcW w:w="1071" w:type="pct"/>
            <w:tcBorders>
              <w:top w:val="single" w:sz="4" w:space="0" w:color="auto"/>
              <w:bottom w:val="single" w:sz="4" w:space="0" w:color="auto"/>
              <w:right w:val="single" w:sz="4" w:space="0" w:color="auto"/>
            </w:tcBorders>
          </w:tcPr>
          <w:p w14:paraId="13D4D315" w14:textId="77777777" w:rsidR="00B30464" w:rsidRPr="00EF119D" w:rsidRDefault="00B30464" w:rsidP="00ED1F8C">
            <w:pPr>
              <w:overflowPunct/>
              <w:autoSpaceDE/>
              <w:autoSpaceDN/>
              <w:adjustRightInd/>
              <w:spacing w:before="0" w:line="240" w:lineRule="auto"/>
              <w:ind w:firstLine="0"/>
              <w:jc w:val="left"/>
              <w:textAlignment w:val="auto"/>
              <w:rPr>
                <w:sz w:val="20"/>
              </w:rPr>
            </w:pPr>
          </w:p>
        </w:tc>
      </w:tr>
      <w:tr w:rsidR="00B30464" w:rsidRPr="00EF119D" w14:paraId="410B9662" w14:textId="77777777" w:rsidTr="00143DAD">
        <w:trPr>
          <w:trHeight w:val="336"/>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6BAC7DAA" w14:textId="77777777" w:rsidR="00B30464" w:rsidRPr="00EF119D" w:rsidRDefault="00B30464" w:rsidP="00ED1F8C">
            <w:pPr>
              <w:overflowPunct/>
              <w:autoSpaceDE/>
              <w:autoSpaceDN/>
              <w:adjustRightInd/>
              <w:spacing w:before="0" w:line="240" w:lineRule="auto"/>
              <w:ind w:firstLine="0"/>
              <w:jc w:val="center"/>
              <w:textAlignment w:val="auto"/>
              <w:rPr>
                <w:szCs w:val="28"/>
              </w:rPr>
            </w:pPr>
            <w:r w:rsidRPr="00EF119D">
              <w:rPr>
                <w:szCs w:val="28"/>
              </w:rPr>
              <w:t>5</w:t>
            </w:r>
          </w:p>
        </w:tc>
        <w:tc>
          <w:tcPr>
            <w:tcW w:w="3567" w:type="pct"/>
            <w:tcBorders>
              <w:top w:val="single" w:sz="4" w:space="0" w:color="auto"/>
              <w:left w:val="nil"/>
              <w:bottom w:val="single" w:sz="4" w:space="0" w:color="auto"/>
              <w:right w:val="single" w:sz="4" w:space="0" w:color="auto"/>
            </w:tcBorders>
            <w:shd w:val="clear" w:color="auto" w:fill="auto"/>
            <w:noWrap/>
            <w:vAlign w:val="center"/>
            <w:hideMark/>
          </w:tcPr>
          <w:p w14:paraId="535DD22D" w14:textId="77777777" w:rsidR="00B30464" w:rsidRPr="00EF119D" w:rsidRDefault="00B30464" w:rsidP="00ED1F8C">
            <w:pPr>
              <w:overflowPunct/>
              <w:autoSpaceDE/>
              <w:autoSpaceDN/>
              <w:adjustRightInd/>
              <w:spacing w:before="0" w:line="240" w:lineRule="auto"/>
              <w:ind w:firstLine="0"/>
              <w:jc w:val="left"/>
              <w:textAlignment w:val="auto"/>
              <w:rPr>
                <w:lang w:val="it-IT"/>
              </w:rPr>
            </w:pPr>
            <w:r w:rsidRPr="00EF119D">
              <w:rPr>
                <w:lang w:val="it-IT"/>
              </w:rPr>
              <w:t>Mỏ khoáng sản</w:t>
            </w:r>
          </w:p>
        </w:tc>
        <w:tc>
          <w:tcPr>
            <w:tcW w:w="1071" w:type="pct"/>
            <w:tcBorders>
              <w:top w:val="single" w:sz="4" w:space="0" w:color="auto"/>
              <w:bottom w:val="single" w:sz="4" w:space="0" w:color="auto"/>
              <w:right w:val="single" w:sz="4" w:space="0" w:color="auto"/>
            </w:tcBorders>
          </w:tcPr>
          <w:p w14:paraId="5154E615" w14:textId="77777777" w:rsidR="00B30464" w:rsidRPr="00EF119D" w:rsidRDefault="00B30464" w:rsidP="00ED1F8C">
            <w:pPr>
              <w:overflowPunct/>
              <w:autoSpaceDE/>
              <w:autoSpaceDN/>
              <w:adjustRightInd/>
              <w:spacing w:before="0" w:line="240" w:lineRule="auto"/>
              <w:ind w:firstLine="0"/>
              <w:jc w:val="left"/>
              <w:textAlignment w:val="auto"/>
              <w:rPr>
                <w:sz w:val="20"/>
              </w:rPr>
            </w:pPr>
          </w:p>
        </w:tc>
      </w:tr>
      <w:tr w:rsidR="00B30464" w:rsidRPr="00EF119D" w14:paraId="20723294" w14:textId="77777777" w:rsidTr="00143DAD">
        <w:trPr>
          <w:trHeight w:val="336"/>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49516DF" w14:textId="77777777" w:rsidR="00B30464" w:rsidRPr="00EF119D" w:rsidRDefault="00B30464" w:rsidP="00ED1F8C">
            <w:pPr>
              <w:overflowPunct/>
              <w:autoSpaceDE/>
              <w:autoSpaceDN/>
              <w:adjustRightInd/>
              <w:spacing w:before="0" w:line="240" w:lineRule="auto"/>
              <w:ind w:firstLine="0"/>
              <w:jc w:val="center"/>
              <w:textAlignment w:val="auto"/>
              <w:rPr>
                <w:szCs w:val="28"/>
              </w:rPr>
            </w:pPr>
            <w:r w:rsidRPr="00EF119D">
              <w:rPr>
                <w:szCs w:val="28"/>
              </w:rPr>
              <w:t>6</w:t>
            </w:r>
          </w:p>
        </w:tc>
        <w:tc>
          <w:tcPr>
            <w:tcW w:w="3567" w:type="pct"/>
            <w:tcBorders>
              <w:top w:val="single" w:sz="4" w:space="0" w:color="auto"/>
              <w:left w:val="nil"/>
              <w:bottom w:val="single" w:sz="4" w:space="0" w:color="auto"/>
              <w:right w:val="single" w:sz="4" w:space="0" w:color="auto"/>
            </w:tcBorders>
            <w:shd w:val="clear" w:color="auto" w:fill="auto"/>
            <w:noWrap/>
            <w:vAlign w:val="center"/>
            <w:hideMark/>
          </w:tcPr>
          <w:p w14:paraId="169B7116" w14:textId="77777777" w:rsidR="00B30464" w:rsidRPr="00EF119D" w:rsidRDefault="00B30464" w:rsidP="00ED1F8C">
            <w:pPr>
              <w:overflowPunct/>
              <w:autoSpaceDE/>
              <w:autoSpaceDN/>
              <w:adjustRightInd/>
              <w:spacing w:before="0" w:line="240" w:lineRule="auto"/>
              <w:ind w:firstLine="0"/>
              <w:jc w:val="left"/>
              <w:textAlignment w:val="auto"/>
              <w:rPr>
                <w:lang w:val="it-IT"/>
              </w:rPr>
            </w:pPr>
            <w:r w:rsidRPr="00EF119D">
              <w:rPr>
                <w:lang w:val="it-IT"/>
              </w:rPr>
              <w:t>Danh mục</w:t>
            </w:r>
          </w:p>
        </w:tc>
        <w:tc>
          <w:tcPr>
            <w:tcW w:w="1071" w:type="pct"/>
            <w:tcBorders>
              <w:top w:val="single" w:sz="4" w:space="0" w:color="auto"/>
              <w:bottom w:val="single" w:sz="4" w:space="0" w:color="auto"/>
              <w:right w:val="single" w:sz="4" w:space="0" w:color="auto"/>
            </w:tcBorders>
          </w:tcPr>
          <w:p w14:paraId="644E0712" w14:textId="77777777" w:rsidR="00B30464" w:rsidRPr="00EF119D" w:rsidRDefault="00B30464" w:rsidP="00ED1F8C">
            <w:pPr>
              <w:overflowPunct/>
              <w:autoSpaceDE/>
              <w:autoSpaceDN/>
              <w:adjustRightInd/>
              <w:spacing w:before="0" w:line="240" w:lineRule="auto"/>
              <w:ind w:firstLine="0"/>
              <w:jc w:val="left"/>
              <w:textAlignment w:val="auto"/>
              <w:rPr>
                <w:sz w:val="20"/>
              </w:rPr>
            </w:pPr>
          </w:p>
        </w:tc>
      </w:tr>
      <w:tr w:rsidR="00B30464" w:rsidRPr="00EF119D" w14:paraId="1F92CED6" w14:textId="77777777" w:rsidTr="00143DAD">
        <w:trPr>
          <w:trHeight w:val="336"/>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580B26F7" w14:textId="77777777" w:rsidR="00B30464" w:rsidRPr="00EF119D" w:rsidRDefault="00B30464" w:rsidP="00ED1F8C">
            <w:pPr>
              <w:overflowPunct/>
              <w:autoSpaceDE/>
              <w:autoSpaceDN/>
              <w:adjustRightInd/>
              <w:spacing w:before="0" w:line="240" w:lineRule="auto"/>
              <w:ind w:firstLine="0"/>
              <w:jc w:val="center"/>
              <w:textAlignment w:val="auto"/>
              <w:rPr>
                <w:szCs w:val="28"/>
              </w:rPr>
            </w:pPr>
            <w:r w:rsidRPr="00EF119D">
              <w:rPr>
                <w:szCs w:val="28"/>
              </w:rPr>
              <w:t>7</w:t>
            </w:r>
          </w:p>
        </w:tc>
        <w:tc>
          <w:tcPr>
            <w:tcW w:w="3567" w:type="pct"/>
            <w:tcBorders>
              <w:top w:val="single" w:sz="4" w:space="0" w:color="auto"/>
              <w:left w:val="nil"/>
              <w:bottom w:val="single" w:sz="4" w:space="0" w:color="auto"/>
              <w:right w:val="single" w:sz="4" w:space="0" w:color="auto"/>
            </w:tcBorders>
            <w:shd w:val="clear" w:color="auto" w:fill="auto"/>
            <w:noWrap/>
            <w:vAlign w:val="center"/>
            <w:hideMark/>
          </w:tcPr>
          <w:p w14:paraId="3EE2AB58" w14:textId="77777777" w:rsidR="00B30464" w:rsidRPr="00EF119D" w:rsidRDefault="00B30464" w:rsidP="00ED1F8C">
            <w:pPr>
              <w:overflowPunct/>
              <w:autoSpaceDE/>
              <w:autoSpaceDN/>
              <w:adjustRightInd/>
              <w:spacing w:before="0" w:line="240" w:lineRule="auto"/>
              <w:ind w:firstLine="0"/>
              <w:jc w:val="left"/>
              <w:textAlignment w:val="auto"/>
              <w:rPr>
                <w:lang w:val="it-IT"/>
              </w:rPr>
            </w:pPr>
            <w:r w:rsidRPr="00EF119D">
              <w:rPr>
                <w:lang w:val="it-IT"/>
              </w:rPr>
              <w:t>Văn bản quy phạm</w:t>
            </w:r>
          </w:p>
        </w:tc>
        <w:tc>
          <w:tcPr>
            <w:tcW w:w="1071" w:type="pct"/>
            <w:tcBorders>
              <w:top w:val="single" w:sz="4" w:space="0" w:color="auto"/>
              <w:bottom w:val="single" w:sz="4" w:space="0" w:color="auto"/>
              <w:right w:val="single" w:sz="4" w:space="0" w:color="auto"/>
            </w:tcBorders>
          </w:tcPr>
          <w:p w14:paraId="18D4321A" w14:textId="77777777" w:rsidR="00B30464" w:rsidRPr="00EF119D" w:rsidRDefault="00B30464" w:rsidP="00ED1F8C">
            <w:pPr>
              <w:overflowPunct/>
              <w:autoSpaceDE/>
              <w:autoSpaceDN/>
              <w:adjustRightInd/>
              <w:spacing w:before="0" w:line="240" w:lineRule="auto"/>
              <w:ind w:firstLine="0"/>
              <w:jc w:val="left"/>
              <w:textAlignment w:val="auto"/>
              <w:rPr>
                <w:sz w:val="20"/>
              </w:rPr>
            </w:pPr>
          </w:p>
        </w:tc>
      </w:tr>
      <w:tr w:rsidR="00B30464" w:rsidRPr="00EF119D" w14:paraId="04F8290C" w14:textId="77777777" w:rsidTr="00143DAD">
        <w:trPr>
          <w:trHeight w:val="336"/>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5E15B4D8" w14:textId="77777777" w:rsidR="00B30464" w:rsidRPr="00EF119D" w:rsidRDefault="00B30464" w:rsidP="00ED1F8C">
            <w:pPr>
              <w:overflowPunct/>
              <w:autoSpaceDE/>
              <w:autoSpaceDN/>
              <w:adjustRightInd/>
              <w:spacing w:before="0" w:line="240" w:lineRule="auto"/>
              <w:ind w:firstLine="0"/>
              <w:jc w:val="center"/>
              <w:textAlignment w:val="auto"/>
              <w:rPr>
                <w:szCs w:val="28"/>
              </w:rPr>
            </w:pPr>
            <w:r w:rsidRPr="00EF119D">
              <w:rPr>
                <w:szCs w:val="28"/>
              </w:rPr>
              <w:lastRenderedPageBreak/>
              <w:t>8</w:t>
            </w:r>
          </w:p>
        </w:tc>
        <w:tc>
          <w:tcPr>
            <w:tcW w:w="3567" w:type="pct"/>
            <w:tcBorders>
              <w:top w:val="single" w:sz="4" w:space="0" w:color="auto"/>
              <w:left w:val="nil"/>
              <w:bottom w:val="single" w:sz="4" w:space="0" w:color="auto"/>
              <w:right w:val="single" w:sz="4" w:space="0" w:color="auto"/>
            </w:tcBorders>
            <w:shd w:val="clear" w:color="auto" w:fill="auto"/>
            <w:noWrap/>
            <w:vAlign w:val="center"/>
            <w:hideMark/>
          </w:tcPr>
          <w:p w14:paraId="01C798CA" w14:textId="77777777" w:rsidR="00B30464" w:rsidRPr="00EF119D" w:rsidRDefault="00B30464" w:rsidP="00ED1F8C">
            <w:pPr>
              <w:overflowPunct/>
              <w:autoSpaceDE/>
              <w:autoSpaceDN/>
              <w:adjustRightInd/>
              <w:spacing w:before="0" w:line="240" w:lineRule="auto"/>
              <w:ind w:firstLine="0"/>
              <w:jc w:val="left"/>
              <w:textAlignment w:val="auto"/>
              <w:rPr>
                <w:lang w:val="it-IT"/>
              </w:rPr>
            </w:pPr>
            <w:r w:rsidRPr="00EF119D">
              <w:rPr>
                <w:lang w:val="it-IT"/>
              </w:rPr>
              <w:t>Bản đồ</w:t>
            </w:r>
          </w:p>
        </w:tc>
        <w:tc>
          <w:tcPr>
            <w:tcW w:w="1071" w:type="pct"/>
            <w:tcBorders>
              <w:top w:val="single" w:sz="4" w:space="0" w:color="auto"/>
              <w:bottom w:val="single" w:sz="4" w:space="0" w:color="auto"/>
              <w:right w:val="single" w:sz="4" w:space="0" w:color="auto"/>
            </w:tcBorders>
          </w:tcPr>
          <w:p w14:paraId="613D3A73" w14:textId="77777777" w:rsidR="00B30464" w:rsidRPr="00EF119D" w:rsidRDefault="00B30464" w:rsidP="00ED1F8C">
            <w:pPr>
              <w:overflowPunct/>
              <w:autoSpaceDE/>
              <w:autoSpaceDN/>
              <w:adjustRightInd/>
              <w:spacing w:before="0" w:line="240" w:lineRule="auto"/>
              <w:ind w:firstLine="0"/>
              <w:jc w:val="left"/>
              <w:textAlignment w:val="auto"/>
              <w:rPr>
                <w:sz w:val="20"/>
              </w:rPr>
            </w:pPr>
          </w:p>
        </w:tc>
      </w:tr>
      <w:tr w:rsidR="00B30464" w:rsidRPr="00EF119D" w14:paraId="0C1162F4" w14:textId="77777777" w:rsidTr="00143DAD">
        <w:trPr>
          <w:trHeight w:val="336"/>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F4B5E9E" w14:textId="77777777" w:rsidR="00B30464" w:rsidRPr="00EF119D" w:rsidRDefault="00B30464" w:rsidP="00ED1F8C">
            <w:pPr>
              <w:overflowPunct/>
              <w:autoSpaceDE/>
              <w:autoSpaceDN/>
              <w:adjustRightInd/>
              <w:spacing w:before="0" w:line="240" w:lineRule="auto"/>
              <w:ind w:firstLine="0"/>
              <w:jc w:val="center"/>
              <w:textAlignment w:val="auto"/>
              <w:rPr>
                <w:szCs w:val="28"/>
              </w:rPr>
            </w:pPr>
            <w:r w:rsidRPr="00EF119D">
              <w:rPr>
                <w:szCs w:val="28"/>
              </w:rPr>
              <w:t>9</w:t>
            </w:r>
          </w:p>
        </w:tc>
        <w:tc>
          <w:tcPr>
            <w:tcW w:w="3567" w:type="pct"/>
            <w:tcBorders>
              <w:top w:val="single" w:sz="4" w:space="0" w:color="auto"/>
              <w:left w:val="nil"/>
              <w:bottom w:val="single" w:sz="4" w:space="0" w:color="auto"/>
              <w:right w:val="single" w:sz="4" w:space="0" w:color="auto"/>
            </w:tcBorders>
            <w:shd w:val="clear" w:color="auto" w:fill="auto"/>
            <w:noWrap/>
            <w:vAlign w:val="center"/>
            <w:hideMark/>
          </w:tcPr>
          <w:p w14:paraId="4979A226" w14:textId="77777777" w:rsidR="00B30464" w:rsidRPr="00EF119D" w:rsidRDefault="00B30464" w:rsidP="00ED1F8C">
            <w:pPr>
              <w:overflowPunct/>
              <w:autoSpaceDE/>
              <w:autoSpaceDN/>
              <w:adjustRightInd/>
              <w:spacing w:before="0" w:line="240" w:lineRule="auto"/>
              <w:ind w:firstLine="0"/>
              <w:jc w:val="left"/>
              <w:textAlignment w:val="auto"/>
              <w:rPr>
                <w:lang w:val="it-IT"/>
              </w:rPr>
            </w:pPr>
            <w:r w:rsidRPr="00EF119D">
              <w:rPr>
                <w:lang w:val="it-IT"/>
              </w:rPr>
              <w:t>Báo cáo</w:t>
            </w:r>
          </w:p>
        </w:tc>
        <w:tc>
          <w:tcPr>
            <w:tcW w:w="1071" w:type="pct"/>
            <w:tcBorders>
              <w:top w:val="single" w:sz="4" w:space="0" w:color="auto"/>
              <w:bottom w:val="single" w:sz="4" w:space="0" w:color="auto"/>
              <w:right w:val="single" w:sz="4" w:space="0" w:color="auto"/>
            </w:tcBorders>
          </w:tcPr>
          <w:p w14:paraId="5A4E61F9" w14:textId="77777777" w:rsidR="00B30464" w:rsidRPr="00EF119D" w:rsidRDefault="00B30464" w:rsidP="00ED1F8C">
            <w:pPr>
              <w:overflowPunct/>
              <w:autoSpaceDE/>
              <w:autoSpaceDN/>
              <w:adjustRightInd/>
              <w:spacing w:before="0" w:line="240" w:lineRule="auto"/>
              <w:ind w:firstLine="0"/>
              <w:jc w:val="left"/>
              <w:textAlignment w:val="auto"/>
              <w:rPr>
                <w:sz w:val="20"/>
              </w:rPr>
            </w:pPr>
          </w:p>
        </w:tc>
      </w:tr>
    </w:tbl>
    <w:p w14:paraId="120DE7C9" w14:textId="77777777" w:rsidR="002138A3" w:rsidRPr="00EF119D" w:rsidRDefault="002138A3" w:rsidP="002138A3">
      <w:pPr>
        <w:pStyle w:val="Heading3"/>
        <w:rPr>
          <w:rFonts w:cs="Times New Roman"/>
          <w:color w:val="000000" w:themeColor="text1"/>
        </w:rPr>
      </w:pPr>
      <w:bookmarkStart w:id="165" w:name="_Toc103541474"/>
      <w:r w:rsidRPr="00EF119D">
        <w:rPr>
          <w:rFonts w:cs="Times New Roman"/>
          <w:color w:val="000000" w:themeColor="text1"/>
        </w:rPr>
        <w:t>Hệ thống thông tin quản lý khoáng sản</w:t>
      </w:r>
      <w:bookmarkEnd w:id="165"/>
    </w:p>
    <w:p w14:paraId="3A81C5E3" w14:textId="77777777" w:rsidR="00104969" w:rsidRPr="00EF119D" w:rsidRDefault="00104969" w:rsidP="00BA35B0">
      <w:pPr>
        <w:pStyle w:val="ListParagraph"/>
        <w:numPr>
          <w:ilvl w:val="0"/>
          <w:numId w:val="26"/>
        </w:numPr>
        <w:spacing w:before="0" w:after="120" w:line="240" w:lineRule="auto"/>
        <w:rPr>
          <w:rFonts w:eastAsia="MS Mincho"/>
        </w:rPr>
      </w:pPr>
      <w:r w:rsidRPr="00EF119D">
        <w:rPr>
          <w:rFonts w:eastAsia="MS Mincho"/>
        </w:rPr>
        <w:t>Các yêu cầu chung của hệ thống</w:t>
      </w:r>
    </w:p>
    <w:p w14:paraId="1F917454" w14:textId="77777777" w:rsidR="00BE3D35" w:rsidRPr="00EF119D" w:rsidRDefault="00BE3D35" w:rsidP="00BA35B0">
      <w:pPr>
        <w:widowControl w:val="0"/>
        <w:spacing w:before="0" w:after="120" w:line="240" w:lineRule="auto"/>
      </w:pPr>
      <w:r w:rsidRPr="00EF119D">
        <w:t xml:space="preserve">Hệ thống phải tuân thủ tối đa các chuẩn về công nghệ, về cấu trúc thông tin, trao đổi thông tin, ... để đảm bảo khả năng tích hợp cao giữa các phân hệ, cũng như khả năng tương tác với các hệ thống khác. </w:t>
      </w:r>
    </w:p>
    <w:p w14:paraId="2A286C58" w14:textId="77777777" w:rsidR="00BE3D35" w:rsidRPr="00EF119D" w:rsidRDefault="00BE3D35" w:rsidP="00BA35B0">
      <w:pPr>
        <w:widowControl w:val="0"/>
        <w:spacing w:before="0" w:after="120" w:line="240" w:lineRule="auto"/>
      </w:pPr>
      <w:r w:rsidRPr="00EF119D">
        <w:t xml:space="preserve">Việc xây dựng triển khai thực hiện dự án ứng dụng công nghệ thông tin phải đảm bảo tuân thủ Kiến trúc Chính phủ điện tử cấp </w:t>
      </w:r>
      <w:r w:rsidR="00392812" w:rsidRPr="00EF119D">
        <w:t>B</w:t>
      </w:r>
      <w:r w:rsidRPr="00EF119D">
        <w:t>ộ hoặc Kiến trúc Chính quyền điện tử cấp tỉnh hiện hành.</w:t>
      </w:r>
    </w:p>
    <w:p w14:paraId="6BD13DCA" w14:textId="77777777" w:rsidR="00BE3D35" w:rsidRPr="00EF119D" w:rsidRDefault="00BE3D35" w:rsidP="00BA35B0">
      <w:pPr>
        <w:widowControl w:val="0"/>
        <w:spacing w:before="0" w:after="120" w:line="240" w:lineRule="auto"/>
      </w:pPr>
      <w:r w:rsidRPr="00EF119D">
        <w:t>Đảm bảo về tính sẵn sàng với Ipv6 hoặc giải pháp nâng cấp hệ thống đảm bảo sẵn sàng với Ipv6 nếu có các nội dung liên quan hoạt động trên môi trường Internet.</w:t>
      </w:r>
    </w:p>
    <w:p w14:paraId="553C55B5" w14:textId="77777777" w:rsidR="00BE3D35" w:rsidRPr="00EF119D" w:rsidRDefault="00BE3D35" w:rsidP="00BA35B0">
      <w:pPr>
        <w:widowControl w:val="0"/>
        <w:spacing w:before="0" w:after="120" w:line="240" w:lineRule="auto"/>
      </w:pPr>
      <w:r w:rsidRPr="00EF119D">
        <w:t>Đảm bảo tính kết nối liên thông, chia sẻ dữ liệu với các hệ thống hạ tầng kỹ thuật, phần mềm, cơ sở dữ liệu liên quan.</w:t>
      </w:r>
    </w:p>
    <w:p w14:paraId="06B0ED2E" w14:textId="77777777" w:rsidR="00BE3D35" w:rsidRPr="00EF119D" w:rsidRDefault="00BE3D35" w:rsidP="00BA35B0">
      <w:pPr>
        <w:widowControl w:val="0"/>
        <w:spacing w:before="0" w:after="120" w:line="240" w:lineRule="auto"/>
      </w:pPr>
      <w:r w:rsidRPr="00EF119D">
        <w:t>Hệ thống phải được xây dựng trên cơ sở nền tảng công nghệ thông tin hiện đại với công nghệ tiên tiến nhất, phù hợp với xu thế phát triển của CNTT trên thế giới.</w:t>
      </w:r>
    </w:p>
    <w:p w14:paraId="4C87AAD1" w14:textId="77777777" w:rsidR="00BE3D35" w:rsidRPr="00EF119D" w:rsidRDefault="00BE3D35" w:rsidP="00BA35B0">
      <w:pPr>
        <w:widowControl w:val="0"/>
        <w:spacing w:before="0" w:after="120" w:line="240" w:lineRule="auto"/>
      </w:pPr>
      <w:r w:rsidRPr="00EF119D">
        <w:t>Hệ thống phải có tính sẵn sàng và tin cậy rất cao để đảm bảo sự ổn định và độ tin cậy trong quá trình vận hành hệ thống và hoạt động của các ứng dụng.</w:t>
      </w:r>
    </w:p>
    <w:p w14:paraId="0BB0FB1B" w14:textId="77777777" w:rsidR="00BE3D35" w:rsidRPr="00EF119D" w:rsidRDefault="00BE3D35" w:rsidP="00BA35B0">
      <w:pPr>
        <w:widowControl w:val="0"/>
        <w:spacing w:before="0" w:after="120" w:line="240" w:lineRule="auto"/>
      </w:pPr>
      <w:r w:rsidRPr="00EF119D">
        <w:t>Đảm bảo độ an toàn thông tin dữ liệu.</w:t>
      </w:r>
    </w:p>
    <w:p w14:paraId="1F9DF2DB" w14:textId="77777777" w:rsidR="00BE3D35" w:rsidRPr="00EF119D" w:rsidRDefault="00BE3D35" w:rsidP="00BA35B0">
      <w:pPr>
        <w:widowControl w:val="0"/>
        <w:spacing w:before="0" w:after="120" w:line="240" w:lineRule="auto"/>
      </w:pPr>
      <w:r w:rsidRPr="00EF119D">
        <w:t>Thiết kế hệ thống cần đảm bảo sự thuận lợi và tiện dụng trong việc quản trị.</w:t>
      </w:r>
    </w:p>
    <w:p w14:paraId="097A904E" w14:textId="77777777" w:rsidR="00BE3D35" w:rsidRPr="00EF119D" w:rsidRDefault="00BE3D35" w:rsidP="00BA35B0">
      <w:pPr>
        <w:widowControl w:val="0"/>
        <w:spacing w:before="0" w:after="120" w:line="240" w:lineRule="auto"/>
      </w:pPr>
      <w:r w:rsidRPr="00EF119D">
        <w:t>Tiết kiệm chi phí vận hành, bảo dưỡng.</w:t>
      </w:r>
    </w:p>
    <w:p w14:paraId="3DFEC485" w14:textId="77777777" w:rsidR="00BE3D35" w:rsidRPr="00EF119D" w:rsidRDefault="00BE3D35" w:rsidP="00BA35B0">
      <w:pPr>
        <w:widowControl w:val="0"/>
        <w:spacing w:before="0" w:after="120" w:line="240" w:lineRule="auto"/>
      </w:pPr>
      <w:r w:rsidRPr="00EF119D">
        <w:t>Có khả năng quản trị cơ sở dữ liệu và lưu lượng thông tin dữ liệu lớn.</w:t>
      </w:r>
    </w:p>
    <w:p w14:paraId="71C60764" w14:textId="77777777" w:rsidR="00BE3D35" w:rsidRPr="00EF119D" w:rsidRDefault="00BE3D35" w:rsidP="00BA35B0">
      <w:pPr>
        <w:widowControl w:val="0"/>
        <w:spacing w:before="0" w:after="120" w:line="240" w:lineRule="auto"/>
      </w:pPr>
      <w:r w:rsidRPr="00EF119D">
        <w:t>Thuận lợi cho hoạt động nâng cấp, mở rộng các ứng dụng và phổ biến thông tin.</w:t>
      </w:r>
    </w:p>
    <w:p w14:paraId="551688CE" w14:textId="77777777" w:rsidR="00BE3D35" w:rsidRPr="00EF119D" w:rsidRDefault="00BE3D35" w:rsidP="00BA35B0">
      <w:pPr>
        <w:widowControl w:val="0"/>
        <w:spacing w:before="0" w:after="120" w:line="240" w:lineRule="auto"/>
      </w:pPr>
      <w:r w:rsidRPr="00EF119D">
        <w:t>Có tính kế thừa, tương thích với nền tảng công nghệ được sử dụng trong các dự án đã triển khai.</w:t>
      </w:r>
    </w:p>
    <w:p w14:paraId="5C8B1BE1" w14:textId="77777777" w:rsidR="00BE3D35" w:rsidRPr="00EF119D" w:rsidRDefault="00BE3D35" w:rsidP="00BA35B0">
      <w:pPr>
        <w:widowControl w:val="0"/>
        <w:spacing w:before="0" w:after="120" w:line="240" w:lineRule="auto"/>
      </w:pPr>
      <w:r w:rsidRPr="00EF119D">
        <w:t xml:space="preserve">Phương thức kết nối, chia sẻ thông tin, dữ liệu của hệ thống giám sát: Chia sẻ qua dịch vụ dữ liệu (webservice), sử dụng chuẩn RESTful API. </w:t>
      </w:r>
    </w:p>
    <w:p w14:paraId="5FB966CB" w14:textId="77777777" w:rsidR="00BE3D35" w:rsidRPr="00EF119D" w:rsidRDefault="00BE3D35" w:rsidP="00BA35B0">
      <w:pPr>
        <w:widowControl w:val="0"/>
        <w:spacing w:before="0" w:after="120" w:line="240" w:lineRule="auto"/>
      </w:pPr>
      <w:r w:rsidRPr="00EF119D">
        <w:t>Xây dựng hệ thống theo định hướng kiến trúc Microservice, là việc chia nhỏ ứng dụng lớn thành các ứng dụng nhỏ, mỗi ứng dụng đảm nhiệm một chức năng riêng biệt và được kết nối với nhau một cách hài hòa để đáp ứng yêu cầu nghiệp vụ của sản phẩm. Nó cho phép việc phát triển một ứng dụng lớn qua nhiều giai đoạn và nhiều nhóm có thể làm việc độc lập với nhau về ngôn ngữ, con nguời, tiêu chuẩn kết nối. Điều này là cần thiết với việc thị trường đang thay đổi từng ngày một cách nhanh chóng và sản phẩm phải liên tục được sửa đổi và nâng cấp để đáp ứng.</w:t>
      </w:r>
    </w:p>
    <w:p w14:paraId="66A974B4" w14:textId="77777777" w:rsidR="00F07297" w:rsidRPr="00EF119D" w:rsidRDefault="00F07297" w:rsidP="00BA35B0">
      <w:pPr>
        <w:pStyle w:val="ListParagraph"/>
        <w:numPr>
          <w:ilvl w:val="0"/>
          <w:numId w:val="26"/>
        </w:numPr>
        <w:spacing w:before="0" w:after="120" w:line="240" w:lineRule="auto"/>
        <w:rPr>
          <w:rFonts w:eastAsia="MS Mincho"/>
        </w:rPr>
      </w:pPr>
      <w:r w:rsidRPr="00EF119D">
        <w:rPr>
          <w:rFonts w:eastAsia="MS Mincho"/>
        </w:rPr>
        <w:lastRenderedPageBreak/>
        <w:t>Danh sách chức năng hệ thống</w:t>
      </w:r>
    </w:p>
    <w:tbl>
      <w:tblPr>
        <w:tblW w:w="9067" w:type="dxa"/>
        <w:tblLook w:val="04A0" w:firstRow="1" w:lastRow="0" w:firstColumn="1" w:lastColumn="0" w:noHBand="0" w:noVBand="1"/>
      </w:tblPr>
      <w:tblGrid>
        <w:gridCol w:w="820"/>
        <w:gridCol w:w="6405"/>
        <w:gridCol w:w="1842"/>
      </w:tblGrid>
      <w:tr w:rsidR="00FB6466" w:rsidRPr="00EF119D" w14:paraId="50A6BF41" w14:textId="77777777" w:rsidTr="00FB6466">
        <w:trPr>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FA01" w14:textId="77777777" w:rsidR="00FB6466" w:rsidRPr="00EF119D" w:rsidRDefault="00FB6466" w:rsidP="00FB6466">
            <w:pPr>
              <w:overflowPunct/>
              <w:autoSpaceDE/>
              <w:autoSpaceDN/>
              <w:adjustRightInd/>
              <w:spacing w:before="0" w:line="240" w:lineRule="auto"/>
              <w:ind w:firstLine="0"/>
              <w:jc w:val="center"/>
              <w:textAlignment w:val="auto"/>
              <w:rPr>
                <w:b/>
                <w:bCs/>
                <w:color w:val="000000"/>
                <w:szCs w:val="28"/>
                <w:lang w:val="en-GB" w:eastAsia="en-GB"/>
              </w:rPr>
            </w:pPr>
            <w:r w:rsidRPr="00EF119D">
              <w:rPr>
                <w:b/>
                <w:bCs/>
                <w:color w:val="000000"/>
                <w:szCs w:val="28"/>
                <w:lang w:val="en-GB" w:eastAsia="en-GB"/>
              </w:rPr>
              <w:t>STT</w:t>
            </w:r>
          </w:p>
        </w:tc>
        <w:tc>
          <w:tcPr>
            <w:tcW w:w="6405" w:type="dxa"/>
            <w:tcBorders>
              <w:top w:val="single" w:sz="4" w:space="0" w:color="auto"/>
              <w:left w:val="nil"/>
              <w:bottom w:val="single" w:sz="4" w:space="0" w:color="auto"/>
              <w:right w:val="single" w:sz="4" w:space="0" w:color="auto"/>
            </w:tcBorders>
            <w:shd w:val="clear" w:color="auto" w:fill="auto"/>
            <w:vAlign w:val="center"/>
            <w:hideMark/>
          </w:tcPr>
          <w:p w14:paraId="23F9BF53" w14:textId="77777777" w:rsidR="00FB6466" w:rsidRPr="00EF119D" w:rsidRDefault="00FB6466" w:rsidP="00FB6466">
            <w:pPr>
              <w:overflowPunct/>
              <w:autoSpaceDE/>
              <w:autoSpaceDN/>
              <w:adjustRightInd/>
              <w:spacing w:before="0" w:line="240" w:lineRule="auto"/>
              <w:ind w:firstLine="0"/>
              <w:jc w:val="center"/>
              <w:textAlignment w:val="auto"/>
              <w:rPr>
                <w:b/>
                <w:bCs/>
                <w:color w:val="000000"/>
                <w:szCs w:val="28"/>
                <w:lang w:val="en-GB" w:eastAsia="en-GB"/>
              </w:rPr>
            </w:pPr>
            <w:r w:rsidRPr="00EF119D">
              <w:rPr>
                <w:b/>
                <w:bCs/>
                <w:color w:val="000000"/>
                <w:szCs w:val="28"/>
                <w:lang w:eastAsia="en-GB"/>
              </w:rPr>
              <w:t>Tên trường hợp sử dụng</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F2D8727" w14:textId="77777777" w:rsidR="00FB6466" w:rsidRPr="00EF119D" w:rsidRDefault="00FB6466" w:rsidP="00FB6466">
            <w:pPr>
              <w:overflowPunct/>
              <w:autoSpaceDE/>
              <w:autoSpaceDN/>
              <w:adjustRightInd/>
              <w:spacing w:before="0" w:line="240" w:lineRule="auto"/>
              <w:ind w:firstLine="0"/>
              <w:jc w:val="center"/>
              <w:textAlignment w:val="auto"/>
              <w:rPr>
                <w:b/>
                <w:bCs/>
                <w:color w:val="000000"/>
                <w:szCs w:val="28"/>
                <w:lang w:val="en-GB" w:eastAsia="en-GB"/>
              </w:rPr>
            </w:pPr>
            <w:r w:rsidRPr="00EF119D">
              <w:rPr>
                <w:b/>
                <w:bCs/>
                <w:color w:val="000000"/>
                <w:szCs w:val="28"/>
                <w:lang w:val="en-GB" w:eastAsia="en-GB"/>
              </w:rPr>
              <w:t>Ghi chú</w:t>
            </w:r>
          </w:p>
        </w:tc>
      </w:tr>
      <w:tr w:rsidR="00FB6466" w:rsidRPr="00EF119D" w14:paraId="2699A867"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040385"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1</w:t>
            </w:r>
          </w:p>
        </w:tc>
        <w:tc>
          <w:tcPr>
            <w:tcW w:w="6405" w:type="dxa"/>
            <w:tcBorders>
              <w:top w:val="nil"/>
              <w:left w:val="nil"/>
              <w:bottom w:val="single" w:sz="4" w:space="0" w:color="auto"/>
              <w:right w:val="single" w:sz="4" w:space="0" w:color="auto"/>
            </w:tcBorders>
            <w:shd w:val="clear" w:color="auto" w:fill="auto"/>
            <w:vAlign w:val="center"/>
            <w:hideMark/>
          </w:tcPr>
          <w:p w14:paraId="3D07D62A"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thăm dò khoáng sản</w:t>
            </w:r>
          </w:p>
        </w:tc>
        <w:tc>
          <w:tcPr>
            <w:tcW w:w="1842" w:type="dxa"/>
            <w:tcBorders>
              <w:top w:val="nil"/>
              <w:left w:val="nil"/>
              <w:bottom w:val="single" w:sz="4" w:space="0" w:color="auto"/>
              <w:right w:val="single" w:sz="4" w:space="0" w:color="auto"/>
            </w:tcBorders>
            <w:shd w:val="clear" w:color="auto" w:fill="auto"/>
            <w:vAlign w:val="center"/>
            <w:hideMark/>
          </w:tcPr>
          <w:p w14:paraId="70AFE2B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284290D2"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DE3F1F"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2</w:t>
            </w:r>
          </w:p>
        </w:tc>
        <w:tc>
          <w:tcPr>
            <w:tcW w:w="6405" w:type="dxa"/>
            <w:tcBorders>
              <w:top w:val="nil"/>
              <w:left w:val="nil"/>
              <w:bottom w:val="single" w:sz="4" w:space="0" w:color="auto"/>
              <w:right w:val="single" w:sz="4" w:space="0" w:color="auto"/>
            </w:tcBorders>
            <w:shd w:val="clear" w:color="auto" w:fill="auto"/>
            <w:vAlign w:val="center"/>
            <w:hideMark/>
          </w:tcPr>
          <w:p w14:paraId="3C2881F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gia hạn giấy phép thăm dò khoáng sản</w:t>
            </w:r>
          </w:p>
        </w:tc>
        <w:tc>
          <w:tcPr>
            <w:tcW w:w="1842" w:type="dxa"/>
            <w:tcBorders>
              <w:top w:val="nil"/>
              <w:left w:val="nil"/>
              <w:bottom w:val="single" w:sz="4" w:space="0" w:color="auto"/>
              <w:right w:val="single" w:sz="4" w:space="0" w:color="auto"/>
            </w:tcBorders>
            <w:shd w:val="clear" w:color="auto" w:fill="auto"/>
            <w:vAlign w:val="center"/>
            <w:hideMark/>
          </w:tcPr>
          <w:p w14:paraId="790DFA2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67075ED5" w14:textId="77777777" w:rsidTr="00FB6466">
        <w:trPr>
          <w:trHeight w:val="7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CBA9C70"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3</w:t>
            </w:r>
          </w:p>
        </w:tc>
        <w:tc>
          <w:tcPr>
            <w:tcW w:w="6405" w:type="dxa"/>
            <w:tcBorders>
              <w:top w:val="nil"/>
              <w:left w:val="nil"/>
              <w:bottom w:val="single" w:sz="4" w:space="0" w:color="auto"/>
              <w:right w:val="single" w:sz="4" w:space="0" w:color="auto"/>
            </w:tcBorders>
            <w:shd w:val="clear" w:color="auto" w:fill="auto"/>
            <w:vAlign w:val="center"/>
            <w:hideMark/>
          </w:tcPr>
          <w:p w14:paraId="3E10277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trả lại một phần diện tích khu vực thăm dò khoáng sản</w:t>
            </w:r>
          </w:p>
        </w:tc>
        <w:tc>
          <w:tcPr>
            <w:tcW w:w="1842" w:type="dxa"/>
            <w:tcBorders>
              <w:top w:val="nil"/>
              <w:left w:val="nil"/>
              <w:bottom w:val="single" w:sz="4" w:space="0" w:color="auto"/>
              <w:right w:val="single" w:sz="4" w:space="0" w:color="auto"/>
            </w:tcBorders>
            <w:shd w:val="clear" w:color="auto" w:fill="auto"/>
            <w:vAlign w:val="center"/>
            <w:hideMark/>
          </w:tcPr>
          <w:p w14:paraId="0CC7C61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5E2052F5"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CE0299"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4</w:t>
            </w:r>
          </w:p>
        </w:tc>
        <w:tc>
          <w:tcPr>
            <w:tcW w:w="6405" w:type="dxa"/>
            <w:tcBorders>
              <w:top w:val="nil"/>
              <w:left w:val="nil"/>
              <w:bottom w:val="single" w:sz="4" w:space="0" w:color="auto"/>
              <w:right w:val="single" w:sz="4" w:space="0" w:color="auto"/>
            </w:tcBorders>
            <w:shd w:val="clear" w:color="auto" w:fill="auto"/>
            <w:vAlign w:val="center"/>
            <w:hideMark/>
          </w:tcPr>
          <w:p w14:paraId="1A466CAB"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trả lại giấy phép thăm dò khoáng sản</w:t>
            </w:r>
          </w:p>
        </w:tc>
        <w:tc>
          <w:tcPr>
            <w:tcW w:w="1842" w:type="dxa"/>
            <w:tcBorders>
              <w:top w:val="nil"/>
              <w:left w:val="nil"/>
              <w:bottom w:val="single" w:sz="4" w:space="0" w:color="auto"/>
              <w:right w:val="single" w:sz="4" w:space="0" w:color="auto"/>
            </w:tcBorders>
            <w:shd w:val="clear" w:color="auto" w:fill="auto"/>
            <w:vAlign w:val="center"/>
            <w:hideMark/>
          </w:tcPr>
          <w:p w14:paraId="1AC3A1BB"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25858102"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1B5A8C"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5</w:t>
            </w:r>
          </w:p>
        </w:tc>
        <w:tc>
          <w:tcPr>
            <w:tcW w:w="6405" w:type="dxa"/>
            <w:tcBorders>
              <w:top w:val="nil"/>
              <w:left w:val="nil"/>
              <w:bottom w:val="single" w:sz="4" w:space="0" w:color="auto"/>
              <w:right w:val="single" w:sz="4" w:space="0" w:color="auto"/>
            </w:tcBorders>
            <w:shd w:val="clear" w:color="auto" w:fill="auto"/>
            <w:vAlign w:val="center"/>
            <w:hideMark/>
          </w:tcPr>
          <w:p w14:paraId="496D62A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phê duyệt trữ lượng khoáng sản</w:t>
            </w:r>
          </w:p>
        </w:tc>
        <w:tc>
          <w:tcPr>
            <w:tcW w:w="1842" w:type="dxa"/>
            <w:tcBorders>
              <w:top w:val="nil"/>
              <w:left w:val="nil"/>
              <w:bottom w:val="single" w:sz="4" w:space="0" w:color="auto"/>
              <w:right w:val="single" w:sz="4" w:space="0" w:color="auto"/>
            </w:tcBorders>
            <w:shd w:val="clear" w:color="auto" w:fill="auto"/>
            <w:vAlign w:val="center"/>
            <w:hideMark/>
          </w:tcPr>
          <w:p w14:paraId="046EB0E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1F8956F"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B30392"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6</w:t>
            </w:r>
          </w:p>
        </w:tc>
        <w:tc>
          <w:tcPr>
            <w:tcW w:w="6405" w:type="dxa"/>
            <w:tcBorders>
              <w:top w:val="nil"/>
              <w:left w:val="nil"/>
              <w:bottom w:val="single" w:sz="4" w:space="0" w:color="auto"/>
              <w:right w:val="single" w:sz="4" w:space="0" w:color="auto"/>
            </w:tcBorders>
            <w:shd w:val="clear" w:color="auto" w:fill="auto"/>
            <w:vAlign w:val="center"/>
            <w:hideMark/>
          </w:tcPr>
          <w:p w14:paraId="279CA35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3F3366B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939374D"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8898F14"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7</w:t>
            </w:r>
          </w:p>
        </w:tc>
        <w:tc>
          <w:tcPr>
            <w:tcW w:w="6405" w:type="dxa"/>
            <w:tcBorders>
              <w:top w:val="nil"/>
              <w:left w:val="nil"/>
              <w:bottom w:val="single" w:sz="4" w:space="0" w:color="auto"/>
              <w:right w:val="single" w:sz="4" w:space="0" w:color="auto"/>
            </w:tcBorders>
            <w:shd w:val="clear" w:color="auto" w:fill="auto"/>
            <w:vAlign w:val="center"/>
            <w:hideMark/>
          </w:tcPr>
          <w:p w14:paraId="4042BE3E"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gia hạn giấy phép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5B89316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54370A4F"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0B5A9D"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8</w:t>
            </w:r>
          </w:p>
        </w:tc>
        <w:tc>
          <w:tcPr>
            <w:tcW w:w="6405" w:type="dxa"/>
            <w:tcBorders>
              <w:top w:val="nil"/>
              <w:left w:val="nil"/>
              <w:bottom w:val="single" w:sz="4" w:space="0" w:color="auto"/>
              <w:right w:val="single" w:sz="4" w:space="0" w:color="auto"/>
            </w:tcBorders>
            <w:shd w:val="clear" w:color="auto" w:fill="auto"/>
            <w:vAlign w:val="center"/>
            <w:hideMark/>
          </w:tcPr>
          <w:p w14:paraId="45A02A7A"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điều chỉnh giấy phép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2C8A645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48B350C6" w14:textId="77777777" w:rsidTr="00FB6466">
        <w:trPr>
          <w:trHeight w:val="7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9349D8"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9</w:t>
            </w:r>
          </w:p>
        </w:tc>
        <w:tc>
          <w:tcPr>
            <w:tcW w:w="6405" w:type="dxa"/>
            <w:tcBorders>
              <w:top w:val="nil"/>
              <w:left w:val="nil"/>
              <w:bottom w:val="single" w:sz="4" w:space="0" w:color="auto"/>
              <w:right w:val="single" w:sz="4" w:space="0" w:color="auto"/>
            </w:tcBorders>
            <w:shd w:val="clear" w:color="auto" w:fill="auto"/>
            <w:vAlign w:val="center"/>
            <w:hideMark/>
          </w:tcPr>
          <w:p w14:paraId="5384D8CE"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trả lại một phần diện tích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2A7E41E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6E642DB8"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2EA08F"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10</w:t>
            </w:r>
          </w:p>
        </w:tc>
        <w:tc>
          <w:tcPr>
            <w:tcW w:w="6405" w:type="dxa"/>
            <w:tcBorders>
              <w:top w:val="nil"/>
              <w:left w:val="nil"/>
              <w:bottom w:val="single" w:sz="4" w:space="0" w:color="auto"/>
              <w:right w:val="single" w:sz="4" w:space="0" w:color="auto"/>
            </w:tcBorders>
            <w:shd w:val="clear" w:color="auto" w:fill="auto"/>
            <w:vAlign w:val="center"/>
            <w:hideMark/>
          </w:tcPr>
          <w:p w14:paraId="71D2659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trả lại giấy phép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2F9125CE"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6EC5DDD" w14:textId="77777777" w:rsidTr="00FB6466">
        <w:trPr>
          <w:trHeight w:val="7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43ADC8A"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11</w:t>
            </w:r>
          </w:p>
        </w:tc>
        <w:tc>
          <w:tcPr>
            <w:tcW w:w="6405" w:type="dxa"/>
            <w:tcBorders>
              <w:top w:val="nil"/>
              <w:left w:val="nil"/>
              <w:bottom w:val="single" w:sz="4" w:space="0" w:color="auto"/>
              <w:right w:val="single" w:sz="4" w:space="0" w:color="auto"/>
            </w:tcBorders>
            <w:shd w:val="clear" w:color="auto" w:fill="auto"/>
            <w:vAlign w:val="center"/>
            <w:hideMark/>
          </w:tcPr>
          <w:p w14:paraId="312B54CE"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khai thác khoáng sản khu vực có dự án đầu tư xây dựng công trình</w:t>
            </w:r>
          </w:p>
        </w:tc>
        <w:tc>
          <w:tcPr>
            <w:tcW w:w="1842" w:type="dxa"/>
            <w:tcBorders>
              <w:top w:val="nil"/>
              <w:left w:val="nil"/>
              <w:bottom w:val="single" w:sz="4" w:space="0" w:color="auto"/>
              <w:right w:val="single" w:sz="4" w:space="0" w:color="auto"/>
            </w:tcBorders>
            <w:shd w:val="clear" w:color="auto" w:fill="auto"/>
            <w:vAlign w:val="center"/>
            <w:hideMark/>
          </w:tcPr>
          <w:p w14:paraId="66611EE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71F06B4E" w14:textId="77777777" w:rsidTr="00FB6466">
        <w:trPr>
          <w:trHeight w:val="7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4D9B31D"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12</w:t>
            </w:r>
          </w:p>
        </w:tc>
        <w:tc>
          <w:tcPr>
            <w:tcW w:w="6405" w:type="dxa"/>
            <w:tcBorders>
              <w:top w:val="nil"/>
              <w:left w:val="nil"/>
              <w:bottom w:val="single" w:sz="4" w:space="0" w:color="auto"/>
              <w:right w:val="single" w:sz="4" w:space="0" w:color="auto"/>
            </w:tcBorders>
            <w:shd w:val="clear" w:color="auto" w:fill="auto"/>
            <w:vAlign w:val="center"/>
            <w:hideMark/>
          </w:tcPr>
          <w:p w14:paraId="4EB9327B"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thác khoáng sản làm vật liệu xây dựng thông thường trong diện tích dự án xây dựng công trình</w:t>
            </w:r>
          </w:p>
        </w:tc>
        <w:tc>
          <w:tcPr>
            <w:tcW w:w="1842" w:type="dxa"/>
            <w:tcBorders>
              <w:top w:val="nil"/>
              <w:left w:val="nil"/>
              <w:bottom w:val="single" w:sz="4" w:space="0" w:color="auto"/>
              <w:right w:val="single" w:sz="4" w:space="0" w:color="auto"/>
            </w:tcBorders>
            <w:shd w:val="clear" w:color="auto" w:fill="auto"/>
            <w:vAlign w:val="center"/>
            <w:hideMark/>
          </w:tcPr>
          <w:p w14:paraId="31D2757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6DF29468" w14:textId="77777777" w:rsidTr="00FB6466">
        <w:trPr>
          <w:trHeight w:val="7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F5187D2"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13</w:t>
            </w:r>
          </w:p>
        </w:tc>
        <w:tc>
          <w:tcPr>
            <w:tcW w:w="6405" w:type="dxa"/>
            <w:tcBorders>
              <w:top w:val="nil"/>
              <w:left w:val="nil"/>
              <w:bottom w:val="single" w:sz="4" w:space="0" w:color="auto"/>
              <w:right w:val="single" w:sz="4" w:space="0" w:color="auto"/>
            </w:tcBorders>
            <w:shd w:val="clear" w:color="auto" w:fill="auto"/>
            <w:vAlign w:val="center"/>
            <w:hideMark/>
          </w:tcPr>
          <w:p w14:paraId="65D4602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thu hồi cát, sỏi trong quá trình thực hiện dự án nạo vét, khơi thông luồng lạch</w:t>
            </w:r>
          </w:p>
        </w:tc>
        <w:tc>
          <w:tcPr>
            <w:tcW w:w="1842" w:type="dxa"/>
            <w:tcBorders>
              <w:top w:val="nil"/>
              <w:left w:val="nil"/>
              <w:bottom w:val="single" w:sz="4" w:space="0" w:color="auto"/>
              <w:right w:val="single" w:sz="4" w:space="0" w:color="auto"/>
            </w:tcBorders>
            <w:shd w:val="clear" w:color="auto" w:fill="auto"/>
            <w:vAlign w:val="center"/>
            <w:hideMark/>
          </w:tcPr>
          <w:p w14:paraId="1F78877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29DF6A6" w14:textId="77777777" w:rsidTr="00FB6466">
        <w:trPr>
          <w:trHeight w:val="7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E345D5C"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14</w:t>
            </w:r>
          </w:p>
        </w:tc>
        <w:tc>
          <w:tcPr>
            <w:tcW w:w="6405" w:type="dxa"/>
            <w:tcBorders>
              <w:top w:val="nil"/>
              <w:left w:val="nil"/>
              <w:bottom w:val="single" w:sz="4" w:space="0" w:color="auto"/>
              <w:right w:val="single" w:sz="4" w:space="0" w:color="auto"/>
            </w:tcBorders>
            <w:shd w:val="clear" w:color="auto" w:fill="auto"/>
            <w:vAlign w:val="center"/>
            <w:hideMark/>
          </w:tcPr>
          <w:p w14:paraId="09EE446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đóng cửa một phần diện tích khu vực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14C2DCD1"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7C1B89E"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10C0509"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15</w:t>
            </w:r>
          </w:p>
        </w:tc>
        <w:tc>
          <w:tcPr>
            <w:tcW w:w="6405" w:type="dxa"/>
            <w:tcBorders>
              <w:top w:val="nil"/>
              <w:left w:val="nil"/>
              <w:bottom w:val="single" w:sz="4" w:space="0" w:color="auto"/>
              <w:right w:val="single" w:sz="4" w:space="0" w:color="auto"/>
            </w:tcBorders>
            <w:shd w:val="clear" w:color="auto" w:fill="auto"/>
            <w:vAlign w:val="center"/>
            <w:hideMark/>
          </w:tcPr>
          <w:p w14:paraId="552A161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đóng cửa mỏ khoáng sản</w:t>
            </w:r>
          </w:p>
        </w:tc>
        <w:tc>
          <w:tcPr>
            <w:tcW w:w="1842" w:type="dxa"/>
            <w:tcBorders>
              <w:top w:val="nil"/>
              <w:left w:val="nil"/>
              <w:bottom w:val="single" w:sz="4" w:space="0" w:color="auto"/>
              <w:right w:val="single" w:sz="4" w:space="0" w:color="auto"/>
            </w:tcBorders>
            <w:shd w:val="clear" w:color="auto" w:fill="auto"/>
            <w:vAlign w:val="center"/>
            <w:hideMark/>
          </w:tcPr>
          <w:p w14:paraId="4A9E58CE"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76445432" w14:textId="77777777" w:rsidTr="00EF119D">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DD460D0"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16</w:t>
            </w:r>
          </w:p>
        </w:tc>
        <w:tc>
          <w:tcPr>
            <w:tcW w:w="6405" w:type="dxa"/>
            <w:tcBorders>
              <w:top w:val="nil"/>
              <w:left w:val="nil"/>
              <w:bottom w:val="single" w:sz="4" w:space="0" w:color="auto"/>
              <w:right w:val="single" w:sz="4" w:space="0" w:color="auto"/>
            </w:tcBorders>
            <w:shd w:val="clear" w:color="auto" w:fill="auto"/>
            <w:vAlign w:val="center"/>
            <w:hideMark/>
          </w:tcPr>
          <w:p w14:paraId="7792D61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tận thu khoáng sản</w:t>
            </w:r>
          </w:p>
        </w:tc>
        <w:tc>
          <w:tcPr>
            <w:tcW w:w="1842" w:type="dxa"/>
            <w:tcBorders>
              <w:top w:val="nil"/>
              <w:left w:val="nil"/>
              <w:bottom w:val="single" w:sz="4" w:space="0" w:color="auto"/>
              <w:right w:val="single" w:sz="4" w:space="0" w:color="auto"/>
            </w:tcBorders>
            <w:shd w:val="clear" w:color="auto" w:fill="auto"/>
            <w:vAlign w:val="center"/>
            <w:hideMark/>
          </w:tcPr>
          <w:p w14:paraId="572D0C7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4B578277" w14:textId="77777777" w:rsidTr="00EF119D">
        <w:trPr>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F04FD"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17</w:t>
            </w: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F3D71"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gia hạn giấy phép tận thu khoáng sản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5089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25091458" w14:textId="77777777" w:rsidTr="00EF119D">
        <w:trPr>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4E180"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18</w:t>
            </w: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BD646"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trả lại giấy phép tận thu khoáng sản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80F2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0B6AE38F" w14:textId="77777777" w:rsidTr="005F6BBE">
        <w:trPr>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E4603"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19</w:t>
            </w:r>
          </w:p>
        </w:tc>
        <w:tc>
          <w:tcPr>
            <w:tcW w:w="6405" w:type="dxa"/>
            <w:tcBorders>
              <w:top w:val="single" w:sz="4" w:space="0" w:color="auto"/>
              <w:left w:val="nil"/>
              <w:bottom w:val="single" w:sz="4" w:space="0" w:color="auto"/>
              <w:right w:val="single" w:sz="4" w:space="0" w:color="auto"/>
            </w:tcBorders>
            <w:shd w:val="clear" w:color="auto" w:fill="auto"/>
            <w:vAlign w:val="center"/>
            <w:hideMark/>
          </w:tcPr>
          <w:p w14:paraId="03B0DD53"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chuyển nhượng quyền thăm dò khoáng sản</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32772C6"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3D13063"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A89F52"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20</w:t>
            </w:r>
          </w:p>
        </w:tc>
        <w:tc>
          <w:tcPr>
            <w:tcW w:w="6405" w:type="dxa"/>
            <w:tcBorders>
              <w:top w:val="nil"/>
              <w:left w:val="nil"/>
              <w:bottom w:val="single" w:sz="4" w:space="0" w:color="auto"/>
              <w:right w:val="single" w:sz="4" w:space="0" w:color="auto"/>
            </w:tcBorders>
            <w:shd w:val="clear" w:color="auto" w:fill="auto"/>
            <w:vAlign w:val="center"/>
            <w:hideMark/>
          </w:tcPr>
          <w:p w14:paraId="45F4D35F"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đăng ký chuyển nhượng quyền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5C5DC165"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09F07647"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B3A00A2"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21</w:t>
            </w:r>
          </w:p>
        </w:tc>
        <w:tc>
          <w:tcPr>
            <w:tcW w:w="6405" w:type="dxa"/>
            <w:tcBorders>
              <w:top w:val="nil"/>
              <w:left w:val="nil"/>
              <w:bottom w:val="single" w:sz="4" w:space="0" w:color="auto"/>
              <w:right w:val="single" w:sz="4" w:space="0" w:color="auto"/>
            </w:tcBorders>
            <w:shd w:val="clear" w:color="auto" w:fill="auto"/>
            <w:vAlign w:val="center"/>
            <w:hideMark/>
          </w:tcPr>
          <w:p w14:paraId="5B37294E"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hồ sơ đấu giá quyền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6E38891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10C5B4B"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F62E60"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22</w:t>
            </w:r>
          </w:p>
        </w:tc>
        <w:tc>
          <w:tcPr>
            <w:tcW w:w="6405" w:type="dxa"/>
            <w:tcBorders>
              <w:top w:val="nil"/>
              <w:left w:val="nil"/>
              <w:bottom w:val="single" w:sz="4" w:space="0" w:color="auto"/>
              <w:right w:val="single" w:sz="4" w:space="0" w:color="auto"/>
            </w:tcBorders>
            <w:shd w:val="clear" w:color="auto" w:fill="auto"/>
            <w:vAlign w:val="center"/>
            <w:hideMark/>
          </w:tcPr>
          <w:p w14:paraId="475DF5A3"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tài liệu đính kèm</w:t>
            </w:r>
          </w:p>
        </w:tc>
        <w:tc>
          <w:tcPr>
            <w:tcW w:w="1842" w:type="dxa"/>
            <w:tcBorders>
              <w:top w:val="nil"/>
              <w:left w:val="nil"/>
              <w:bottom w:val="single" w:sz="4" w:space="0" w:color="auto"/>
              <w:right w:val="single" w:sz="4" w:space="0" w:color="auto"/>
            </w:tcBorders>
            <w:shd w:val="clear" w:color="auto" w:fill="auto"/>
            <w:vAlign w:val="center"/>
            <w:hideMark/>
          </w:tcPr>
          <w:p w14:paraId="7AA5431B"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2670B224"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2172915"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lastRenderedPageBreak/>
              <w:t>23</w:t>
            </w:r>
          </w:p>
        </w:tc>
        <w:tc>
          <w:tcPr>
            <w:tcW w:w="6405" w:type="dxa"/>
            <w:tcBorders>
              <w:top w:val="nil"/>
              <w:left w:val="nil"/>
              <w:bottom w:val="single" w:sz="4" w:space="0" w:color="auto"/>
              <w:right w:val="single" w:sz="4" w:space="0" w:color="auto"/>
            </w:tcBorders>
            <w:shd w:val="clear" w:color="auto" w:fill="auto"/>
            <w:vAlign w:val="center"/>
            <w:hideMark/>
          </w:tcPr>
          <w:p w14:paraId="0D8FE67F"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thông tin đăng ký hồ sơ</w:t>
            </w:r>
          </w:p>
        </w:tc>
        <w:tc>
          <w:tcPr>
            <w:tcW w:w="1842" w:type="dxa"/>
            <w:tcBorders>
              <w:top w:val="nil"/>
              <w:left w:val="nil"/>
              <w:bottom w:val="single" w:sz="4" w:space="0" w:color="auto"/>
              <w:right w:val="single" w:sz="4" w:space="0" w:color="auto"/>
            </w:tcBorders>
            <w:shd w:val="clear" w:color="auto" w:fill="auto"/>
            <w:vAlign w:val="center"/>
            <w:hideMark/>
          </w:tcPr>
          <w:p w14:paraId="648A3DC6"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60A1C23"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C6EE76B"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24</w:t>
            </w:r>
          </w:p>
        </w:tc>
        <w:tc>
          <w:tcPr>
            <w:tcW w:w="6405" w:type="dxa"/>
            <w:tcBorders>
              <w:top w:val="nil"/>
              <w:left w:val="nil"/>
              <w:bottom w:val="single" w:sz="4" w:space="0" w:color="auto"/>
              <w:right w:val="single" w:sz="4" w:space="0" w:color="auto"/>
            </w:tcBorders>
            <w:shd w:val="clear" w:color="auto" w:fill="auto"/>
            <w:vAlign w:val="center"/>
            <w:hideMark/>
          </w:tcPr>
          <w:p w14:paraId="55B0D3A1"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thăm dò khoáng sản</w:t>
            </w:r>
          </w:p>
        </w:tc>
        <w:tc>
          <w:tcPr>
            <w:tcW w:w="1842" w:type="dxa"/>
            <w:tcBorders>
              <w:top w:val="nil"/>
              <w:left w:val="nil"/>
              <w:bottom w:val="single" w:sz="4" w:space="0" w:color="auto"/>
              <w:right w:val="single" w:sz="4" w:space="0" w:color="auto"/>
            </w:tcBorders>
            <w:shd w:val="clear" w:color="auto" w:fill="auto"/>
            <w:vAlign w:val="center"/>
            <w:hideMark/>
          </w:tcPr>
          <w:p w14:paraId="7BB3A69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4304B39"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CE6302D"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25</w:t>
            </w:r>
          </w:p>
        </w:tc>
        <w:tc>
          <w:tcPr>
            <w:tcW w:w="6405" w:type="dxa"/>
            <w:tcBorders>
              <w:top w:val="nil"/>
              <w:left w:val="nil"/>
              <w:bottom w:val="single" w:sz="4" w:space="0" w:color="auto"/>
              <w:right w:val="single" w:sz="4" w:space="0" w:color="auto"/>
            </w:tcBorders>
            <w:shd w:val="clear" w:color="auto" w:fill="auto"/>
            <w:vAlign w:val="center"/>
            <w:hideMark/>
          </w:tcPr>
          <w:p w14:paraId="65D2F06F"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gia hạn giấy phép thăm dò khoáng sản</w:t>
            </w:r>
          </w:p>
        </w:tc>
        <w:tc>
          <w:tcPr>
            <w:tcW w:w="1842" w:type="dxa"/>
            <w:tcBorders>
              <w:top w:val="nil"/>
              <w:left w:val="nil"/>
              <w:bottom w:val="single" w:sz="4" w:space="0" w:color="auto"/>
              <w:right w:val="single" w:sz="4" w:space="0" w:color="auto"/>
            </w:tcBorders>
            <w:shd w:val="clear" w:color="auto" w:fill="auto"/>
            <w:vAlign w:val="center"/>
            <w:hideMark/>
          </w:tcPr>
          <w:p w14:paraId="685EB41A"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2C53E3F9"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C29443"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26</w:t>
            </w:r>
          </w:p>
        </w:tc>
        <w:tc>
          <w:tcPr>
            <w:tcW w:w="6405" w:type="dxa"/>
            <w:tcBorders>
              <w:top w:val="nil"/>
              <w:left w:val="nil"/>
              <w:bottom w:val="single" w:sz="4" w:space="0" w:color="auto"/>
              <w:right w:val="single" w:sz="4" w:space="0" w:color="auto"/>
            </w:tcBorders>
            <w:shd w:val="clear" w:color="auto" w:fill="auto"/>
            <w:vAlign w:val="center"/>
            <w:hideMark/>
          </w:tcPr>
          <w:p w14:paraId="12BE9DEB"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trả lại một phần diện tích khu vực thăm dò khoáng sản</w:t>
            </w:r>
          </w:p>
        </w:tc>
        <w:tc>
          <w:tcPr>
            <w:tcW w:w="1842" w:type="dxa"/>
            <w:tcBorders>
              <w:top w:val="nil"/>
              <w:left w:val="nil"/>
              <w:bottom w:val="single" w:sz="4" w:space="0" w:color="auto"/>
              <w:right w:val="single" w:sz="4" w:space="0" w:color="auto"/>
            </w:tcBorders>
            <w:shd w:val="clear" w:color="auto" w:fill="auto"/>
            <w:vAlign w:val="center"/>
            <w:hideMark/>
          </w:tcPr>
          <w:p w14:paraId="35BCF01A"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2E1FF95"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95D88B9"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27</w:t>
            </w:r>
          </w:p>
        </w:tc>
        <w:tc>
          <w:tcPr>
            <w:tcW w:w="6405" w:type="dxa"/>
            <w:tcBorders>
              <w:top w:val="nil"/>
              <w:left w:val="nil"/>
              <w:bottom w:val="single" w:sz="4" w:space="0" w:color="auto"/>
              <w:right w:val="single" w:sz="4" w:space="0" w:color="auto"/>
            </w:tcBorders>
            <w:shd w:val="clear" w:color="auto" w:fill="auto"/>
            <w:vAlign w:val="center"/>
            <w:hideMark/>
          </w:tcPr>
          <w:p w14:paraId="0452DCB4"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trả lại giấy phép thăm dò khoáng sản</w:t>
            </w:r>
          </w:p>
        </w:tc>
        <w:tc>
          <w:tcPr>
            <w:tcW w:w="1842" w:type="dxa"/>
            <w:tcBorders>
              <w:top w:val="nil"/>
              <w:left w:val="nil"/>
              <w:bottom w:val="single" w:sz="4" w:space="0" w:color="auto"/>
              <w:right w:val="single" w:sz="4" w:space="0" w:color="auto"/>
            </w:tcBorders>
            <w:shd w:val="clear" w:color="auto" w:fill="auto"/>
            <w:vAlign w:val="center"/>
            <w:hideMark/>
          </w:tcPr>
          <w:p w14:paraId="79E9A16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494F64DD"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316A0B8"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28</w:t>
            </w:r>
          </w:p>
        </w:tc>
        <w:tc>
          <w:tcPr>
            <w:tcW w:w="6405" w:type="dxa"/>
            <w:tcBorders>
              <w:top w:val="nil"/>
              <w:left w:val="nil"/>
              <w:bottom w:val="single" w:sz="4" w:space="0" w:color="auto"/>
              <w:right w:val="single" w:sz="4" w:space="0" w:color="auto"/>
            </w:tcBorders>
            <w:shd w:val="clear" w:color="auto" w:fill="auto"/>
            <w:vAlign w:val="center"/>
            <w:hideMark/>
          </w:tcPr>
          <w:p w14:paraId="16205F0E"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phê duyệt trữ lượng khoáng sản</w:t>
            </w:r>
          </w:p>
        </w:tc>
        <w:tc>
          <w:tcPr>
            <w:tcW w:w="1842" w:type="dxa"/>
            <w:tcBorders>
              <w:top w:val="nil"/>
              <w:left w:val="nil"/>
              <w:bottom w:val="single" w:sz="4" w:space="0" w:color="auto"/>
              <w:right w:val="single" w:sz="4" w:space="0" w:color="auto"/>
            </w:tcBorders>
            <w:shd w:val="clear" w:color="auto" w:fill="auto"/>
            <w:vAlign w:val="center"/>
            <w:hideMark/>
          </w:tcPr>
          <w:p w14:paraId="72EB5601"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7C0B6DC1"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DD5FE9"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29</w:t>
            </w:r>
          </w:p>
        </w:tc>
        <w:tc>
          <w:tcPr>
            <w:tcW w:w="6405" w:type="dxa"/>
            <w:tcBorders>
              <w:top w:val="nil"/>
              <w:left w:val="nil"/>
              <w:bottom w:val="single" w:sz="4" w:space="0" w:color="auto"/>
              <w:right w:val="single" w:sz="4" w:space="0" w:color="auto"/>
            </w:tcBorders>
            <w:shd w:val="clear" w:color="auto" w:fill="auto"/>
            <w:vAlign w:val="center"/>
            <w:hideMark/>
          </w:tcPr>
          <w:p w14:paraId="18B5172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7646252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2606099F"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D7E6E3C"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30</w:t>
            </w:r>
          </w:p>
        </w:tc>
        <w:tc>
          <w:tcPr>
            <w:tcW w:w="6405" w:type="dxa"/>
            <w:tcBorders>
              <w:top w:val="nil"/>
              <w:left w:val="nil"/>
              <w:bottom w:val="single" w:sz="4" w:space="0" w:color="auto"/>
              <w:right w:val="single" w:sz="4" w:space="0" w:color="auto"/>
            </w:tcBorders>
            <w:shd w:val="clear" w:color="auto" w:fill="auto"/>
            <w:vAlign w:val="center"/>
            <w:hideMark/>
          </w:tcPr>
          <w:p w14:paraId="5657EE01"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gia hạn giấy phép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06528006"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5E2DD00A"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0ABEF61"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31</w:t>
            </w:r>
          </w:p>
        </w:tc>
        <w:tc>
          <w:tcPr>
            <w:tcW w:w="6405" w:type="dxa"/>
            <w:tcBorders>
              <w:top w:val="nil"/>
              <w:left w:val="nil"/>
              <w:bottom w:val="single" w:sz="4" w:space="0" w:color="auto"/>
              <w:right w:val="single" w:sz="4" w:space="0" w:color="auto"/>
            </w:tcBorders>
            <w:shd w:val="clear" w:color="auto" w:fill="auto"/>
            <w:vAlign w:val="center"/>
            <w:hideMark/>
          </w:tcPr>
          <w:p w14:paraId="6F0B352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điều chỉnh giấy phép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1C03F07E"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70883D15"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E92E74D"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32</w:t>
            </w:r>
          </w:p>
        </w:tc>
        <w:tc>
          <w:tcPr>
            <w:tcW w:w="6405" w:type="dxa"/>
            <w:tcBorders>
              <w:top w:val="nil"/>
              <w:left w:val="nil"/>
              <w:bottom w:val="single" w:sz="4" w:space="0" w:color="auto"/>
              <w:right w:val="single" w:sz="4" w:space="0" w:color="auto"/>
            </w:tcBorders>
            <w:shd w:val="clear" w:color="auto" w:fill="auto"/>
            <w:vAlign w:val="center"/>
            <w:hideMark/>
          </w:tcPr>
          <w:p w14:paraId="04C03C6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trả lại một phần diện tích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5DD9330C"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2B4FE858"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59C33C8"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33</w:t>
            </w:r>
          </w:p>
        </w:tc>
        <w:tc>
          <w:tcPr>
            <w:tcW w:w="6405" w:type="dxa"/>
            <w:tcBorders>
              <w:top w:val="nil"/>
              <w:left w:val="nil"/>
              <w:bottom w:val="single" w:sz="4" w:space="0" w:color="auto"/>
              <w:right w:val="single" w:sz="4" w:space="0" w:color="auto"/>
            </w:tcBorders>
            <w:shd w:val="clear" w:color="auto" w:fill="auto"/>
            <w:vAlign w:val="center"/>
            <w:hideMark/>
          </w:tcPr>
          <w:p w14:paraId="447B61E3"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trả lại giấy phép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4C672053"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20A506F3" w14:textId="77777777" w:rsidTr="00FB6466">
        <w:trPr>
          <w:trHeight w:val="7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39149CB"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34</w:t>
            </w:r>
          </w:p>
        </w:tc>
        <w:tc>
          <w:tcPr>
            <w:tcW w:w="6405" w:type="dxa"/>
            <w:tcBorders>
              <w:top w:val="nil"/>
              <w:left w:val="nil"/>
              <w:bottom w:val="single" w:sz="4" w:space="0" w:color="auto"/>
              <w:right w:val="single" w:sz="4" w:space="0" w:color="auto"/>
            </w:tcBorders>
            <w:shd w:val="clear" w:color="auto" w:fill="auto"/>
            <w:vAlign w:val="center"/>
            <w:hideMark/>
          </w:tcPr>
          <w:p w14:paraId="67C8B1B5"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khai thác khoáng sản khu vực có dự án đầu tư xây dựng công trình</w:t>
            </w:r>
          </w:p>
        </w:tc>
        <w:tc>
          <w:tcPr>
            <w:tcW w:w="1842" w:type="dxa"/>
            <w:tcBorders>
              <w:top w:val="nil"/>
              <w:left w:val="nil"/>
              <w:bottom w:val="single" w:sz="4" w:space="0" w:color="auto"/>
              <w:right w:val="single" w:sz="4" w:space="0" w:color="auto"/>
            </w:tcBorders>
            <w:shd w:val="clear" w:color="auto" w:fill="auto"/>
            <w:vAlign w:val="center"/>
            <w:hideMark/>
          </w:tcPr>
          <w:p w14:paraId="1956591A"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C105D7D" w14:textId="77777777" w:rsidTr="00FB6466">
        <w:trPr>
          <w:trHeight w:val="7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6085D35"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35</w:t>
            </w:r>
          </w:p>
        </w:tc>
        <w:tc>
          <w:tcPr>
            <w:tcW w:w="6405" w:type="dxa"/>
            <w:tcBorders>
              <w:top w:val="nil"/>
              <w:left w:val="nil"/>
              <w:bottom w:val="single" w:sz="4" w:space="0" w:color="auto"/>
              <w:right w:val="single" w:sz="4" w:space="0" w:color="auto"/>
            </w:tcBorders>
            <w:shd w:val="clear" w:color="auto" w:fill="auto"/>
            <w:vAlign w:val="center"/>
            <w:hideMark/>
          </w:tcPr>
          <w:p w14:paraId="39ECBEA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thác khoáng sản làm vật liệu xây dựng thông thường trong diện tích dự án xây dựng công trình</w:t>
            </w:r>
          </w:p>
        </w:tc>
        <w:tc>
          <w:tcPr>
            <w:tcW w:w="1842" w:type="dxa"/>
            <w:tcBorders>
              <w:top w:val="nil"/>
              <w:left w:val="nil"/>
              <w:bottom w:val="single" w:sz="4" w:space="0" w:color="auto"/>
              <w:right w:val="single" w:sz="4" w:space="0" w:color="auto"/>
            </w:tcBorders>
            <w:shd w:val="clear" w:color="auto" w:fill="auto"/>
            <w:vAlign w:val="center"/>
            <w:hideMark/>
          </w:tcPr>
          <w:p w14:paraId="4A5AE50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7B299939" w14:textId="77777777" w:rsidTr="00FB6466">
        <w:trPr>
          <w:trHeight w:val="7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DF3D22"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36</w:t>
            </w:r>
          </w:p>
        </w:tc>
        <w:tc>
          <w:tcPr>
            <w:tcW w:w="6405" w:type="dxa"/>
            <w:tcBorders>
              <w:top w:val="nil"/>
              <w:left w:val="nil"/>
              <w:bottom w:val="single" w:sz="4" w:space="0" w:color="auto"/>
              <w:right w:val="single" w:sz="4" w:space="0" w:color="auto"/>
            </w:tcBorders>
            <w:shd w:val="clear" w:color="auto" w:fill="auto"/>
            <w:vAlign w:val="center"/>
            <w:hideMark/>
          </w:tcPr>
          <w:p w14:paraId="21390816"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thu hồi cát, sỏi trong quá trình thực hiện dự án nạo vét, khơi thông luồng lạch</w:t>
            </w:r>
          </w:p>
        </w:tc>
        <w:tc>
          <w:tcPr>
            <w:tcW w:w="1842" w:type="dxa"/>
            <w:tcBorders>
              <w:top w:val="nil"/>
              <w:left w:val="nil"/>
              <w:bottom w:val="single" w:sz="4" w:space="0" w:color="auto"/>
              <w:right w:val="single" w:sz="4" w:space="0" w:color="auto"/>
            </w:tcBorders>
            <w:shd w:val="clear" w:color="auto" w:fill="auto"/>
            <w:vAlign w:val="center"/>
            <w:hideMark/>
          </w:tcPr>
          <w:p w14:paraId="23F7F974"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518E8289" w14:textId="77777777" w:rsidTr="00FB6466">
        <w:trPr>
          <w:trHeight w:val="7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5E827DB"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37</w:t>
            </w:r>
          </w:p>
        </w:tc>
        <w:tc>
          <w:tcPr>
            <w:tcW w:w="6405" w:type="dxa"/>
            <w:tcBorders>
              <w:top w:val="nil"/>
              <w:left w:val="nil"/>
              <w:bottom w:val="single" w:sz="4" w:space="0" w:color="auto"/>
              <w:right w:val="single" w:sz="4" w:space="0" w:color="auto"/>
            </w:tcBorders>
            <w:shd w:val="clear" w:color="auto" w:fill="auto"/>
            <w:vAlign w:val="center"/>
            <w:hideMark/>
          </w:tcPr>
          <w:p w14:paraId="364DB1AF"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đóng cửa một phần diện tích khu vực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5DA6581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4CE60C86"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332983C"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38</w:t>
            </w:r>
          </w:p>
        </w:tc>
        <w:tc>
          <w:tcPr>
            <w:tcW w:w="6405" w:type="dxa"/>
            <w:tcBorders>
              <w:top w:val="nil"/>
              <w:left w:val="nil"/>
              <w:bottom w:val="single" w:sz="4" w:space="0" w:color="auto"/>
              <w:right w:val="single" w:sz="4" w:space="0" w:color="auto"/>
            </w:tcBorders>
            <w:shd w:val="clear" w:color="auto" w:fill="auto"/>
            <w:vAlign w:val="center"/>
            <w:hideMark/>
          </w:tcPr>
          <w:p w14:paraId="2707272A"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đóng cửa mỏ khoáng sản</w:t>
            </w:r>
          </w:p>
        </w:tc>
        <w:tc>
          <w:tcPr>
            <w:tcW w:w="1842" w:type="dxa"/>
            <w:tcBorders>
              <w:top w:val="nil"/>
              <w:left w:val="nil"/>
              <w:bottom w:val="single" w:sz="4" w:space="0" w:color="auto"/>
              <w:right w:val="single" w:sz="4" w:space="0" w:color="auto"/>
            </w:tcBorders>
            <w:shd w:val="clear" w:color="auto" w:fill="auto"/>
            <w:vAlign w:val="center"/>
            <w:hideMark/>
          </w:tcPr>
          <w:p w14:paraId="5876494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35AAFAA"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07B4174"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39</w:t>
            </w:r>
          </w:p>
        </w:tc>
        <w:tc>
          <w:tcPr>
            <w:tcW w:w="6405" w:type="dxa"/>
            <w:tcBorders>
              <w:top w:val="nil"/>
              <w:left w:val="nil"/>
              <w:bottom w:val="single" w:sz="4" w:space="0" w:color="auto"/>
              <w:right w:val="single" w:sz="4" w:space="0" w:color="auto"/>
            </w:tcBorders>
            <w:shd w:val="clear" w:color="auto" w:fill="auto"/>
            <w:vAlign w:val="center"/>
            <w:hideMark/>
          </w:tcPr>
          <w:p w14:paraId="038AD1A4"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tận thu khoáng sản</w:t>
            </w:r>
          </w:p>
        </w:tc>
        <w:tc>
          <w:tcPr>
            <w:tcW w:w="1842" w:type="dxa"/>
            <w:tcBorders>
              <w:top w:val="nil"/>
              <w:left w:val="nil"/>
              <w:bottom w:val="single" w:sz="4" w:space="0" w:color="auto"/>
              <w:right w:val="single" w:sz="4" w:space="0" w:color="auto"/>
            </w:tcBorders>
            <w:shd w:val="clear" w:color="auto" w:fill="auto"/>
            <w:vAlign w:val="center"/>
            <w:hideMark/>
          </w:tcPr>
          <w:p w14:paraId="7F99338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786FE9E5"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911DCB5"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40</w:t>
            </w:r>
          </w:p>
        </w:tc>
        <w:tc>
          <w:tcPr>
            <w:tcW w:w="6405" w:type="dxa"/>
            <w:tcBorders>
              <w:top w:val="nil"/>
              <w:left w:val="nil"/>
              <w:bottom w:val="single" w:sz="4" w:space="0" w:color="auto"/>
              <w:right w:val="single" w:sz="4" w:space="0" w:color="auto"/>
            </w:tcBorders>
            <w:shd w:val="clear" w:color="auto" w:fill="auto"/>
            <w:vAlign w:val="center"/>
            <w:hideMark/>
          </w:tcPr>
          <w:p w14:paraId="7D4CDE5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gia hạn giấy phép tận thu khoáng sản</w:t>
            </w:r>
          </w:p>
        </w:tc>
        <w:tc>
          <w:tcPr>
            <w:tcW w:w="1842" w:type="dxa"/>
            <w:tcBorders>
              <w:top w:val="nil"/>
              <w:left w:val="nil"/>
              <w:bottom w:val="single" w:sz="4" w:space="0" w:color="auto"/>
              <w:right w:val="single" w:sz="4" w:space="0" w:color="auto"/>
            </w:tcBorders>
            <w:shd w:val="clear" w:color="auto" w:fill="auto"/>
            <w:vAlign w:val="center"/>
            <w:hideMark/>
          </w:tcPr>
          <w:p w14:paraId="08F9F67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2E9FDC59"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86CF3C5"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41</w:t>
            </w:r>
          </w:p>
        </w:tc>
        <w:tc>
          <w:tcPr>
            <w:tcW w:w="6405" w:type="dxa"/>
            <w:tcBorders>
              <w:top w:val="nil"/>
              <w:left w:val="nil"/>
              <w:bottom w:val="single" w:sz="4" w:space="0" w:color="auto"/>
              <w:right w:val="single" w:sz="4" w:space="0" w:color="auto"/>
            </w:tcBorders>
            <w:shd w:val="clear" w:color="auto" w:fill="auto"/>
            <w:vAlign w:val="center"/>
            <w:hideMark/>
          </w:tcPr>
          <w:p w14:paraId="06D0B6E5"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trả lại giấy phép tận thu khoáng sản</w:t>
            </w:r>
          </w:p>
        </w:tc>
        <w:tc>
          <w:tcPr>
            <w:tcW w:w="1842" w:type="dxa"/>
            <w:tcBorders>
              <w:top w:val="nil"/>
              <w:left w:val="nil"/>
              <w:bottom w:val="single" w:sz="4" w:space="0" w:color="auto"/>
              <w:right w:val="single" w:sz="4" w:space="0" w:color="auto"/>
            </w:tcBorders>
            <w:shd w:val="clear" w:color="auto" w:fill="auto"/>
            <w:vAlign w:val="center"/>
            <w:hideMark/>
          </w:tcPr>
          <w:p w14:paraId="10051914"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FAB2D4A"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5D51221"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42</w:t>
            </w:r>
          </w:p>
        </w:tc>
        <w:tc>
          <w:tcPr>
            <w:tcW w:w="6405" w:type="dxa"/>
            <w:tcBorders>
              <w:top w:val="nil"/>
              <w:left w:val="nil"/>
              <w:bottom w:val="single" w:sz="4" w:space="0" w:color="auto"/>
              <w:right w:val="single" w:sz="4" w:space="0" w:color="auto"/>
            </w:tcBorders>
            <w:shd w:val="clear" w:color="auto" w:fill="auto"/>
            <w:vAlign w:val="center"/>
            <w:hideMark/>
          </w:tcPr>
          <w:p w14:paraId="1A2566F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chuyển nhượng quyền thăm dò khoáng sản</w:t>
            </w:r>
          </w:p>
        </w:tc>
        <w:tc>
          <w:tcPr>
            <w:tcW w:w="1842" w:type="dxa"/>
            <w:tcBorders>
              <w:top w:val="nil"/>
              <w:left w:val="nil"/>
              <w:bottom w:val="single" w:sz="4" w:space="0" w:color="auto"/>
              <w:right w:val="single" w:sz="4" w:space="0" w:color="auto"/>
            </w:tcBorders>
            <w:shd w:val="clear" w:color="auto" w:fill="auto"/>
            <w:vAlign w:val="center"/>
            <w:hideMark/>
          </w:tcPr>
          <w:p w14:paraId="27ECBA13"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2FE88D65"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4F5472D"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43</w:t>
            </w:r>
          </w:p>
        </w:tc>
        <w:tc>
          <w:tcPr>
            <w:tcW w:w="6405" w:type="dxa"/>
            <w:tcBorders>
              <w:top w:val="nil"/>
              <w:left w:val="nil"/>
              <w:bottom w:val="single" w:sz="4" w:space="0" w:color="auto"/>
              <w:right w:val="single" w:sz="4" w:space="0" w:color="auto"/>
            </w:tcBorders>
            <w:shd w:val="clear" w:color="auto" w:fill="auto"/>
            <w:vAlign w:val="center"/>
            <w:hideMark/>
          </w:tcPr>
          <w:p w14:paraId="70B85446"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chuyển nhượng quyền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6A85F3D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FDB3091"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7853310"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44</w:t>
            </w:r>
          </w:p>
        </w:tc>
        <w:tc>
          <w:tcPr>
            <w:tcW w:w="6405" w:type="dxa"/>
            <w:tcBorders>
              <w:top w:val="nil"/>
              <w:left w:val="nil"/>
              <w:bottom w:val="single" w:sz="4" w:space="0" w:color="auto"/>
              <w:right w:val="single" w:sz="4" w:space="0" w:color="auto"/>
            </w:tcBorders>
            <w:shd w:val="clear" w:color="auto" w:fill="auto"/>
            <w:vAlign w:val="center"/>
            <w:hideMark/>
          </w:tcPr>
          <w:p w14:paraId="1C04985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Cấp phép đấu giá quyền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77555643"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75A98F4D" w14:textId="77777777" w:rsidTr="00EF119D">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E2F7A1"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45</w:t>
            </w:r>
          </w:p>
        </w:tc>
        <w:tc>
          <w:tcPr>
            <w:tcW w:w="6405" w:type="dxa"/>
            <w:tcBorders>
              <w:top w:val="nil"/>
              <w:left w:val="nil"/>
              <w:bottom w:val="single" w:sz="4" w:space="0" w:color="auto"/>
              <w:right w:val="single" w:sz="4" w:space="0" w:color="auto"/>
            </w:tcBorders>
            <w:shd w:val="clear" w:color="auto" w:fill="auto"/>
            <w:vAlign w:val="center"/>
            <w:hideMark/>
          </w:tcPr>
          <w:p w14:paraId="3C42A3DF"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Tính tiền cấp quyền khai thác khoáng sản</w:t>
            </w:r>
          </w:p>
        </w:tc>
        <w:tc>
          <w:tcPr>
            <w:tcW w:w="1842" w:type="dxa"/>
            <w:tcBorders>
              <w:top w:val="nil"/>
              <w:left w:val="nil"/>
              <w:bottom w:val="single" w:sz="4" w:space="0" w:color="auto"/>
              <w:right w:val="single" w:sz="4" w:space="0" w:color="auto"/>
            </w:tcBorders>
            <w:shd w:val="clear" w:color="auto" w:fill="auto"/>
            <w:vAlign w:val="center"/>
            <w:hideMark/>
          </w:tcPr>
          <w:p w14:paraId="6395675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4EB2835A" w14:textId="77777777" w:rsidTr="00EF119D">
        <w:trPr>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B6700"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46</w:t>
            </w: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DB1F6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Thu hồi giấy phép hoạt động khoáng sản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F7E7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69572403" w14:textId="77777777" w:rsidTr="00EF119D">
        <w:trPr>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5E66B"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47</w:t>
            </w:r>
          </w:p>
        </w:tc>
        <w:tc>
          <w:tcPr>
            <w:tcW w:w="6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55EBB"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thông tin cấp phép chi tiết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E6D3"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648C4F3" w14:textId="77777777" w:rsidTr="005F6BBE">
        <w:trPr>
          <w:trHeight w:val="37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D6E7E"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48</w:t>
            </w:r>
          </w:p>
        </w:tc>
        <w:tc>
          <w:tcPr>
            <w:tcW w:w="6405" w:type="dxa"/>
            <w:tcBorders>
              <w:top w:val="single" w:sz="4" w:space="0" w:color="auto"/>
              <w:left w:val="nil"/>
              <w:bottom w:val="single" w:sz="4" w:space="0" w:color="auto"/>
              <w:right w:val="single" w:sz="4" w:space="0" w:color="auto"/>
            </w:tcBorders>
            <w:shd w:val="clear" w:color="auto" w:fill="auto"/>
            <w:vAlign w:val="center"/>
            <w:hideMark/>
          </w:tcPr>
          <w:p w14:paraId="5154A4B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Quy hoạch khoáng sản</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7403BF4"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E07D603"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0B878CB"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49</w:t>
            </w:r>
          </w:p>
        </w:tc>
        <w:tc>
          <w:tcPr>
            <w:tcW w:w="6405" w:type="dxa"/>
            <w:tcBorders>
              <w:top w:val="nil"/>
              <w:left w:val="nil"/>
              <w:bottom w:val="single" w:sz="4" w:space="0" w:color="auto"/>
              <w:right w:val="single" w:sz="4" w:space="0" w:color="auto"/>
            </w:tcBorders>
            <w:shd w:val="clear" w:color="auto" w:fill="auto"/>
            <w:vAlign w:val="center"/>
            <w:hideMark/>
          </w:tcPr>
          <w:p w14:paraId="5FFEC76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báo cáo điều tra khảo sát khoáng sản</w:t>
            </w:r>
          </w:p>
        </w:tc>
        <w:tc>
          <w:tcPr>
            <w:tcW w:w="1842" w:type="dxa"/>
            <w:tcBorders>
              <w:top w:val="nil"/>
              <w:left w:val="nil"/>
              <w:bottom w:val="single" w:sz="4" w:space="0" w:color="auto"/>
              <w:right w:val="single" w:sz="4" w:space="0" w:color="auto"/>
            </w:tcBorders>
            <w:shd w:val="clear" w:color="auto" w:fill="auto"/>
            <w:vAlign w:val="center"/>
            <w:hideMark/>
          </w:tcPr>
          <w:p w14:paraId="4C34BB7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76B05E52"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DAA0383"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50</w:t>
            </w:r>
          </w:p>
        </w:tc>
        <w:tc>
          <w:tcPr>
            <w:tcW w:w="6405" w:type="dxa"/>
            <w:tcBorders>
              <w:top w:val="nil"/>
              <w:left w:val="nil"/>
              <w:bottom w:val="single" w:sz="4" w:space="0" w:color="auto"/>
              <w:right w:val="single" w:sz="4" w:space="0" w:color="auto"/>
            </w:tcBorders>
            <w:shd w:val="clear" w:color="auto" w:fill="auto"/>
            <w:vAlign w:val="center"/>
            <w:hideMark/>
          </w:tcPr>
          <w:p w14:paraId="6E558AEF"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báo cáo định kỳ hoạt động khoáng sản</w:t>
            </w:r>
          </w:p>
        </w:tc>
        <w:tc>
          <w:tcPr>
            <w:tcW w:w="1842" w:type="dxa"/>
            <w:tcBorders>
              <w:top w:val="nil"/>
              <w:left w:val="nil"/>
              <w:bottom w:val="single" w:sz="4" w:space="0" w:color="auto"/>
              <w:right w:val="single" w:sz="4" w:space="0" w:color="auto"/>
            </w:tcBorders>
            <w:shd w:val="clear" w:color="auto" w:fill="auto"/>
            <w:vAlign w:val="center"/>
            <w:hideMark/>
          </w:tcPr>
          <w:p w14:paraId="62BFE49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0A012811"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71F7336"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51</w:t>
            </w:r>
          </w:p>
        </w:tc>
        <w:tc>
          <w:tcPr>
            <w:tcW w:w="6405" w:type="dxa"/>
            <w:tcBorders>
              <w:top w:val="nil"/>
              <w:left w:val="nil"/>
              <w:bottom w:val="single" w:sz="4" w:space="0" w:color="auto"/>
              <w:right w:val="single" w:sz="4" w:space="0" w:color="auto"/>
            </w:tcBorders>
            <w:shd w:val="clear" w:color="auto" w:fill="auto"/>
            <w:vAlign w:val="center"/>
            <w:hideMark/>
          </w:tcPr>
          <w:p w14:paraId="3C93CF8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báo cáo giám sát hoạt động khoáng sản</w:t>
            </w:r>
          </w:p>
        </w:tc>
        <w:tc>
          <w:tcPr>
            <w:tcW w:w="1842" w:type="dxa"/>
            <w:tcBorders>
              <w:top w:val="nil"/>
              <w:left w:val="nil"/>
              <w:bottom w:val="single" w:sz="4" w:space="0" w:color="auto"/>
              <w:right w:val="single" w:sz="4" w:space="0" w:color="auto"/>
            </w:tcBorders>
            <w:shd w:val="clear" w:color="auto" w:fill="auto"/>
            <w:vAlign w:val="center"/>
            <w:hideMark/>
          </w:tcPr>
          <w:p w14:paraId="0D8D8A5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41DF4B3F"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96ABC56"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52</w:t>
            </w:r>
          </w:p>
        </w:tc>
        <w:tc>
          <w:tcPr>
            <w:tcW w:w="6405" w:type="dxa"/>
            <w:tcBorders>
              <w:top w:val="nil"/>
              <w:left w:val="nil"/>
              <w:bottom w:val="single" w:sz="4" w:space="0" w:color="auto"/>
              <w:right w:val="single" w:sz="4" w:space="0" w:color="auto"/>
            </w:tcBorders>
            <w:shd w:val="clear" w:color="auto" w:fill="auto"/>
            <w:vAlign w:val="center"/>
            <w:hideMark/>
          </w:tcPr>
          <w:p w14:paraId="3EC816DE"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báo cáo tổng hợp hoạt động khoáng sản</w:t>
            </w:r>
          </w:p>
        </w:tc>
        <w:tc>
          <w:tcPr>
            <w:tcW w:w="1842" w:type="dxa"/>
            <w:tcBorders>
              <w:top w:val="nil"/>
              <w:left w:val="nil"/>
              <w:bottom w:val="single" w:sz="4" w:space="0" w:color="auto"/>
              <w:right w:val="single" w:sz="4" w:space="0" w:color="auto"/>
            </w:tcBorders>
            <w:shd w:val="clear" w:color="auto" w:fill="auto"/>
            <w:vAlign w:val="center"/>
            <w:hideMark/>
          </w:tcPr>
          <w:p w14:paraId="1D22248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F9017B8"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567652"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53</w:t>
            </w:r>
          </w:p>
        </w:tc>
        <w:tc>
          <w:tcPr>
            <w:tcW w:w="6405" w:type="dxa"/>
            <w:tcBorders>
              <w:top w:val="nil"/>
              <w:left w:val="nil"/>
              <w:bottom w:val="single" w:sz="4" w:space="0" w:color="auto"/>
              <w:right w:val="single" w:sz="4" w:space="0" w:color="auto"/>
            </w:tcBorders>
            <w:shd w:val="clear" w:color="auto" w:fill="auto"/>
            <w:vAlign w:val="center"/>
            <w:hideMark/>
          </w:tcPr>
          <w:p w14:paraId="4605F7B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khu vực cấm, tạm cấm</w:t>
            </w:r>
          </w:p>
        </w:tc>
        <w:tc>
          <w:tcPr>
            <w:tcW w:w="1842" w:type="dxa"/>
            <w:tcBorders>
              <w:top w:val="nil"/>
              <w:left w:val="nil"/>
              <w:bottom w:val="single" w:sz="4" w:space="0" w:color="auto"/>
              <w:right w:val="single" w:sz="4" w:space="0" w:color="auto"/>
            </w:tcBorders>
            <w:shd w:val="clear" w:color="auto" w:fill="auto"/>
            <w:vAlign w:val="center"/>
            <w:hideMark/>
          </w:tcPr>
          <w:p w14:paraId="6DFDE03B"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4FA3CC9"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5EAB10F"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54</w:t>
            </w:r>
          </w:p>
        </w:tc>
        <w:tc>
          <w:tcPr>
            <w:tcW w:w="6405" w:type="dxa"/>
            <w:tcBorders>
              <w:top w:val="nil"/>
              <w:left w:val="nil"/>
              <w:bottom w:val="single" w:sz="4" w:space="0" w:color="auto"/>
              <w:right w:val="single" w:sz="4" w:space="0" w:color="auto"/>
            </w:tcBorders>
            <w:shd w:val="clear" w:color="auto" w:fill="auto"/>
            <w:vAlign w:val="center"/>
            <w:hideMark/>
          </w:tcPr>
          <w:p w14:paraId="67973D4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khu vực đấu giá</w:t>
            </w:r>
          </w:p>
        </w:tc>
        <w:tc>
          <w:tcPr>
            <w:tcW w:w="1842" w:type="dxa"/>
            <w:tcBorders>
              <w:top w:val="nil"/>
              <w:left w:val="nil"/>
              <w:bottom w:val="single" w:sz="4" w:space="0" w:color="auto"/>
              <w:right w:val="single" w:sz="4" w:space="0" w:color="auto"/>
            </w:tcBorders>
            <w:shd w:val="clear" w:color="auto" w:fill="auto"/>
            <w:vAlign w:val="center"/>
            <w:hideMark/>
          </w:tcPr>
          <w:p w14:paraId="30179D4C"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6BD390FB"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EFAAC21"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lastRenderedPageBreak/>
              <w:t>55</w:t>
            </w:r>
          </w:p>
        </w:tc>
        <w:tc>
          <w:tcPr>
            <w:tcW w:w="6405" w:type="dxa"/>
            <w:tcBorders>
              <w:top w:val="nil"/>
              <w:left w:val="nil"/>
              <w:bottom w:val="single" w:sz="4" w:space="0" w:color="auto"/>
              <w:right w:val="single" w:sz="4" w:space="0" w:color="auto"/>
            </w:tcBorders>
            <w:shd w:val="clear" w:color="auto" w:fill="auto"/>
            <w:vAlign w:val="center"/>
            <w:hideMark/>
          </w:tcPr>
          <w:p w14:paraId="51AA6845"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khu vực không đấu giá</w:t>
            </w:r>
          </w:p>
        </w:tc>
        <w:tc>
          <w:tcPr>
            <w:tcW w:w="1842" w:type="dxa"/>
            <w:tcBorders>
              <w:top w:val="nil"/>
              <w:left w:val="nil"/>
              <w:bottom w:val="single" w:sz="4" w:space="0" w:color="auto"/>
              <w:right w:val="single" w:sz="4" w:space="0" w:color="auto"/>
            </w:tcBorders>
            <w:shd w:val="clear" w:color="auto" w:fill="auto"/>
            <w:vAlign w:val="center"/>
            <w:hideMark/>
          </w:tcPr>
          <w:p w14:paraId="116F09B1"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5D53B8B8"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E6DEA8A"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56</w:t>
            </w:r>
          </w:p>
        </w:tc>
        <w:tc>
          <w:tcPr>
            <w:tcW w:w="6405" w:type="dxa"/>
            <w:tcBorders>
              <w:top w:val="nil"/>
              <w:left w:val="nil"/>
              <w:bottom w:val="single" w:sz="4" w:space="0" w:color="auto"/>
              <w:right w:val="single" w:sz="4" w:space="0" w:color="auto"/>
            </w:tcBorders>
            <w:shd w:val="clear" w:color="auto" w:fill="auto"/>
            <w:vAlign w:val="center"/>
            <w:hideMark/>
          </w:tcPr>
          <w:p w14:paraId="49CB85A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khu vực dự trữ khoáng sản</w:t>
            </w:r>
          </w:p>
        </w:tc>
        <w:tc>
          <w:tcPr>
            <w:tcW w:w="1842" w:type="dxa"/>
            <w:tcBorders>
              <w:top w:val="nil"/>
              <w:left w:val="nil"/>
              <w:bottom w:val="single" w:sz="4" w:space="0" w:color="auto"/>
              <w:right w:val="single" w:sz="4" w:space="0" w:color="auto"/>
            </w:tcBorders>
            <w:shd w:val="clear" w:color="auto" w:fill="auto"/>
            <w:vAlign w:val="center"/>
            <w:hideMark/>
          </w:tcPr>
          <w:p w14:paraId="1FD22EA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787A2879"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E249B3"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57</w:t>
            </w:r>
          </w:p>
        </w:tc>
        <w:tc>
          <w:tcPr>
            <w:tcW w:w="6405" w:type="dxa"/>
            <w:tcBorders>
              <w:top w:val="nil"/>
              <w:left w:val="nil"/>
              <w:bottom w:val="single" w:sz="4" w:space="0" w:color="auto"/>
              <w:right w:val="single" w:sz="4" w:space="0" w:color="auto"/>
            </w:tcBorders>
            <w:shd w:val="clear" w:color="auto" w:fill="auto"/>
            <w:vAlign w:val="center"/>
            <w:hideMark/>
          </w:tcPr>
          <w:p w14:paraId="57325695"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khu vực khoáng sản độc hại</w:t>
            </w:r>
          </w:p>
        </w:tc>
        <w:tc>
          <w:tcPr>
            <w:tcW w:w="1842" w:type="dxa"/>
            <w:tcBorders>
              <w:top w:val="nil"/>
              <w:left w:val="nil"/>
              <w:bottom w:val="single" w:sz="4" w:space="0" w:color="auto"/>
              <w:right w:val="single" w:sz="4" w:space="0" w:color="auto"/>
            </w:tcBorders>
            <w:shd w:val="clear" w:color="auto" w:fill="auto"/>
            <w:vAlign w:val="center"/>
            <w:hideMark/>
          </w:tcPr>
          <w:p w14:paraId="4130640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4F8CAE9"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16F9230"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58</w:t>
            </w:r>
          </w:p>
        </w:tc>
        <w:tc>
          <w:tcPr>
            <w:tcW w:w="6405" w:type="dxa"/>
            <w:tcBorders>
              <w:top w:val="nil"/>
              <w:left w:val="nil"/>
              <w:bottom w:val="single" w:sz="4" w:space="0" w:color="auto"/>
              <w:right w:val="single" w:sz="4" w:space="0" w:color="auto"/>
            </w:tcBorders>
            <w:shd w:val="clear" w:color="auto" w:fill="auto"/>
            <w:vAlign w:val="center"/>
            <w:hideMark/>
          </w:tcPr>
          <w:p w14:paraId="3047E20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khu vực thăm dò khoáng sản</w:t>
            </w:r>
          </w:p>
        </w:tc>
        <w:tc>
          <w:tcPr>
            <w:tcW w:w="1842" w:type="dxa"/>
            <w:tcBorders>
              <w:top w:val="nil"/>
              <w:left w:val="nil"/>
              <w:bottom w:val="single" w:sz="4" w:space="0" w:color="auto"/>
              <w:right w:val="single" w:sz="4" w:space="0" w:color="auto"/>
            </w:tcBorders>
            <w:shd w:val="clear" w:color="auto" w:fill="auto"/>
            <w:vAlign w:val="center"/>
            <w:hideMark/>
          </w:tcPr>
          <w:p w14:paraId="50B6EEE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75AFADC5"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78D0F7B"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59</w:t>
            </w:r>
          </w:p>
        </w:tc>
        <w:tc>
          <w:tcPr>
            <w:tcW w:w="6405" w:type="dxa"/>
            <w:tcBorders>
              <w:top w:val="nil"/>
              <w:left w:val="nil"/>
              <w:bottom w:val="single" w:sz="4" w:space="0" w:color="auto"/>
              <w:right w:val="single" w:sz="4" w:space="0" w:color="auto"/>
            </w:tcBorders>
            <w:shd w:val="clear" w:color="auto" w:fill="auto"/>
            <w:vAlign w:val="center"/>
            <w:hideMark/>
          </w:tcPr>
          <w:p w14:paraId="6997BC6B"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khu vực tận thu khoáng sản</w:t>
            </w:r>
          </w:p>
        </w:tc>
        <w:tc>
          <w:tcPr>
            <w:tcW w:w="1842" w:type="dxa"/>
            <w:tcBorders>
              <w:top w:val="nil"/>
              <w:left w:val="nil"/>
              <w:bottom w:val="single" w:sz="4" w:space="0" w:color="auto"/>
              <w:right w:val="single" w:sz="4" w:space="0" w:color="auto"/>
            </w:tcBorders>
            <w:shd w:val="clear" w:color="auto" w:fill="auto"/>
            <w:vAlign w:val="center"/>
            <w:hideMark/>
          </w:tcPr>
          <w:p w14:paraId="7D2453CC"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2F2DD43A"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FAA57B9"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60</w:t>
            </w:r>
          </w:p>
        </w:tc>
        <w:tc>
          <w:tcPr>
            <w:tcW w:w="6405" w:type="dxa"/>
            <w:tcBorders>
              <w:top w:val="nil"/>
              <w:left w:val="nil"/>
              <w:bottom w:val="single" w:sz="4" w:space="0" w:color="auto"/>
              <w:right w:val="single" w:sz="4" w:space="0" w:color="auto"/>
            </w:tcBorders>
            <w:shd w:val="clear" w:color="auto" w:fill="auto"/>
            <w:vAlign w:val="center"/>
            <w:hideMark/>
          </w:tcPr>
          <w:p w14:paraId="74F4497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mỏ khoáng sản</w:t>
            </w:r>
          </w:p>
        </w:tc>
        <w:tc>
          <w:tcPr>
            <w:tcW w:w="1842" w:type="dxa"/>
            <w:tcBorders>
              <w:top w:val="nil"/>
              <w:left w:val="nil"/>
              <w:bottom w:val="single" w:sz="4" w:space="0" w:color="auto"/>
              <w:right w:val="single" w:sz="4" w:space="0" w:color="auto"/>
            </w:tcBorders>
            <w:shd w:val="clear" w:color="auto" w:fill="auto"/>
            <w:vAlign w:val="center"/>
            <w:hideMark/>
          </w:tcPr>
          <w:p w14:paraId="5AB364C6"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40031A39"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3375D0"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61</w:t>
            </w:r>
          </w:p>
        </w:tc>
        <w:tc>
          <w:tcPr>
            <w:tcW w:w="6405" w:type="dxa"/>
            <w:tcBorders>
              <w:top w:val="nil"/>
              <w:left w:val="nil"/>
              <w:bottom w:val="single" w:sz="4" w:space="0" w:color="auto"/>
              <w:right w:val="single" w:sz="4" w:space="0" w:color="auto"/>
            </w:tcBorders>
            <w:shd w:val="clear" w:color="auto" w:fill="auto"/>
            <w:vAlign w:val="center"/>
            <w:hideMark/>
          </w:tcPr>
          <w:p w14:paraId="2D3B5DA4"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điểm mỏ</w:t>
            </w:r>
          </w:p>
        </w:tc>
        <w:tc>
          <w:tcPr>
            <w:tcW w:w="1842" w:type="dxa"/>
            <w:tcBorders>
              <w:top w:val="nil"/>
              <w:left w:val="nil"/>
              <w:bottom w:val="single" w:sz="4" w:space="0" w:color="auto"/>
              <w:right w:val="single" w:sz="4" w:space="0" w:color="auto"/>
            </w:tcBorders>
            <w:shd w:val="clear" w:color="auto" w:fill="auto"/>
            <w:vAlign w:val="center"/>
            <w:hideMark/>
          </w:tcPr>
          <w:p w14:paraId="59843571"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4F418447"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211E54E"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62</w:t>
            </w:r>
          </w:p>
        </w:tc>
        <w:tc>
          <w:tcPr>
            <w:tcW w:w="6405" w:type="dxa"/>
            <w:tcBorders>
              <w:top w:val="nil"/>
              <w:left w:val="nil"/>
              <w:bottom w:val="single" w:sz="4" w:space="0" w:color="auto"/>
              <w:right w:val="single" w:sz="4" w:space="0" w:color="auto"/>
            </w:tcBorders>
            <w:shd w:val="clear" w:color="auto" w:fill="auto"/>
            <w:vAlign w:val="center"/>
            <w:hideMark/>
          </w:tcPr>
          <w:p w14:paraId="1396D10F"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danh mục cá nhân</w:t>
            </w:r>
          </w:p>
        </w:tc>
        <w:tc>
          <w:tcPr>
            <w:tcW w:w="1842" w:type="dxa"/>
            <w:tcBorders>
              <w:top w:val="nil"/>
              <w:left w:val="nil"/>
              <w:bottom w:val="single" w:sz="4" w:space="0" w:color="auto"/>
              <w:right w:val="single" w:sz="4" w:space="0" w:color="auto"/>
            </w:tcBorders>
            <w:shd w:val="clear" w:color="auto" w:fill="auto"/>
            <w:vAlign w:val="center"/>
            <w:hideMark/>
          </w:tcPr>
          <w:p w14:paraId="1BDED94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0BAC0CBF"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7C86B0"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63</w:t>
            </w:r>
          </w:p>
        </w:tc>
        <w:tc>
          <w:tcPr>
            <w:tcW w:w="6405" w:type="dxa"/>
            <w:tcBorders>
              <w:top w:val="nil"/>
              <w:left w:val="nil"/>
              <w:bottom w:val="single" w:sz="4" w:space="0" w:color="auto"/>
              <w:right w:val="single" w:sz="4" w:space="0" w:color="auto"/>
            </w:tcBorders>
            <w:shd w:val="clear" w:color="auto" w:fill="auto"/>
            <w:vAlign w:val="center"/>
            <w:hideMark/>
          </w:tcPr>
          <w:p w14:paraId="0747E13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danh mục tổ chức doanh nghiệp</w:t>
            </w:r>
          </w:p>
        </w:tc>
        <w:tc>
          <w:tcPr>
            <w:tcW w:w="1842" w:type="dxa"/>
            <w:tcBorders>
              <w:top w:val="nil"/>
              <w:left w:val="nil"/>
              <w:bottom w:val="single" w:sz="4" w:space="0" w:color="auto"/>
              <w:right w:val="single" w:sz="4" w:space="0" w:color="auto"/>
            </w:tcBorders>
            <w:shd w:val="clear" w:color="auto" w:fill="auto"/>
            <w:vAlign w:val="center"/>
            <w:hideMark/>
          </w:tcPr>
          <w:p w14:paraId="6B969A5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00B79D4B"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271A8B7"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64</w:t>
            </w:r>
          </w:p>
        </w:tc>
        <w:tc>
          <w:tcPr>
            <w:tcW w:w="6405" w:type="dxa"/>
            <w:tcBorders>
              <w:top w:val="nil"/>
              <w:left w:val="nil"/>
              <w:bottom w:val="single" w:sz="4" w:space="0" w:color="auto"/>
              <w:right w:val="single" w:sz="4" w:space="0" w:color="auto"/>
            </w:tcBorders>
            <w:shd w:val="clear" w:color="auto" w:fill="auto"/>
            <w:vAlign w:val="center"/>
            <w:hideMark/>
          </w:tcPr>
          <w:p w14:paraId="3D62709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danh mục loại khoáng sản</w:t>
            </w:r>
          </w:p>
        </w:tc>
        <w:tc>
          <w:tcPr>
            <w:tcW w:w="1842" w:type="dxa"/>
            <w:tcBorders>
              <w:top w:val="nil"/>
              <w:left w:val="nil"/>
              <w:bottom w:val="single" w:sz="4" w:space="0" w:color="auto"/>
              <w:right w:val="single" w:sz="4" w:space="0" w:color="auto"/>
            </w:tcBorders>
            <w:shd w:val="clear" w:color="auto" w:fill="auto"/>
            <w:vAlign w:val="center"/>
            <w:hideMark/>
          </w:tcPr>
          <w:p w14:paraId="0485165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4C6D9107"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F19FFDE"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65</w:t>
            </w:r>
          </w:p>
        </w:tc>
        <w:tc>
          <w:tcPr>
            <w:tcW w:w="6405" w:type="dxa"/>
            <w:tcBorders>
              <w:top w:val="nil"/>
              <w:left w:val="nil"/>
              <w:bottom w:val="single" w:sz="4" w:space="0" w:color="auto"/>
              <w:right w:val="single" w:sz="4" w:space="0" w:color="auto"/>
            </w:tcBorders>
            <w:shd w:val="clear" w:color="auto" w:fill="auto"/>
            <w:vAlign w:val="center"/>
            <w:hideMark/>
          </w:tcPr>
          <w:p w14:paraId="4379B54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danh mục nhóm khoáng sản</w:t>
            </w:r>
          </w:p>
        </w:tc>
        <w:tc>
          <w:tcPr>
            <w:tcW w:w="1842" w:type="dxa"/>
            <w:tcBorders>
              <w:top w:val="nil"/>
              <w:left w:val="nil"/>
              <w:bottom w:val="single" w:sz="4" w:space="0" w:color="auto"/>
              <w:right w:val="single" w:sz="4" w:space="0" w:color="auto"/>
            </w:tcBorders>
            <w:shd w:val="clear" w:color="auto" w:fill="auto"/>
            <w:vAlign w:val="center"/>
            <w:hideMark/>
          </w:tcPr>
          <w:p w14:paraId="2F2C2AAA"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6048AE19"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22618825"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66</w:t>
            </w:r>
          </w:p>
        </w:tc>
        <w:tc>
          <w:tcPr>
            <w:tcW w:w="6405" w:type="dxa"/>
            <w:tcBorders>
              <w:top w:val="nil"/>
              <w:left w:val="nil"/>
              <w:bottom w:val="single" w:sz="4" w:space="0" w:color="auto"/>
              <w:right w:val="single" w:sz="4" w:space="0" w:color="auto"/>
            </w:tcBorders>
            <w:shd w:val="clear" w:color="auto" w:fill="auto"/>
            <w:vAlign w:val="center"/>
            <w:hideMark/>
          </w:tcPr>
          <w:p w14:paraId="12B0BBAD"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danh mục đơn vị hành chính</w:t>
            </w:r>
          </w:p>
        </w:tc>
        <w:tc>
          <w:tcPr>
            <w:tcW w:w="1842" w:type="dxa"/>
            <w:tcBorders>
              <w:top w:val="nil"/>
              <w:left w:val="nil"/>
              <w:bottom w:val="single" w:sz="4" w:space="0" w:color="auto"/>
              <w:right w:val="single" w:sz="4" w:space="0" w:color="auto"/>
            </w:tcBorders>
            <w:shd w:val="clear" w:color="auto" w:fill="auto"/>
            <w:vAlign w:val="center"/>
            <w:hideMark/>
          </w:tcPr>
          <w:p w14:paraId="211C9339"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03D300E"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5F4BDE5B"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67</w:t>
            </w:r>
          </w:p>
        </w:tc>
        <w:tc>
          <w:tcPr>
            <w:tcW w:w="6405" w:type="dxa"/>
            <w:tcBorders>
              <w:top w:val="nil"/>
              <w:left w:val="nil"/>
              <w:bottom w:val="single" w:sz="4" w:space="0" w:color="auto"/>
              <w:right w:val="single" w:sz="4" w:space="0" w:color="auto"/>
            </w:tcBorders>
            <w:shd w:val="clear" w:color="auto" w:fill="auto"/>
            <w:vAlign w:val="center"/>
            <w:hideMark/>
          </w:tcPr>
          <w:p w14:paraId="7C9E2AC3"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danh mục loại cấp phép</w:t>
            </w:r>
          </w:p>
        </w:tc>
        <w:tc>
          <w:tcPr>
            <w:tcW w:w="1842" w:type="dxa"/>
            <w:tcBorders>
              <w:top w:val="nil"/>
              <w:left w:val="nil"/>
              <w:bottom w:val="single" w:sz="4" w:space="0" w:color="auto"/>
              <w:right w:val="single" w:sz="4" w:space="0" w:color="auto"/>
            </w:tcBorders>
            <w:shd w:val="clear" w:color="auto" w:fill="auto"/>
            <w:vAlign w:val="center"/>
            <w:hideMark/>
          </w:tcPr>
          <w:p w14:paraId="5ADB75A5"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F40F84B"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6695F41"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68</w:t>
            </w:r>
          </w:p>
        </w:tc>
        <w:tc>
          <w:tcPr>
            <w:tcW w:w="6405" w:type="dxa"/>
            <w:tcBorders>
              <w:top w:val="nil"/>
              <w:left w:val="nil"/>
              <w:bottom w:val="single" w:sz="4" w:space="0" w:color="auto"/>
              <w:right w:val="single" w:sz="4" w:space="0" w:color="auto"/>
            </w:tcBorders>
            <w:shd w:val="clear" w:color="auto" w:fill="auto"/>
            <w:vAlign w:val="center"/>
            <w:hideMark/>
          </w:tcPr>
          <w:p w14:paraId="0378161C"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danh mục loại giấy phép</w:t>
            </w:r>
          </w:p>
        </w:tc>
        <w:tc>
          <w:tcPr>
            <w:tcW w:w="1842" w:type="dxa"/>
            <w:tcBorders>
              <w:top w:val="nil"/>
              <w:left w:val="nil"/>
              <w:bottom w:val="single" w:sz="4" w:space="0" w:color="auto"/>
              <w:right w:val="single" w:sz="4" w:space="0" w:color="auto"/>
            </w:tcBorders>
            <w:shd w:val="clear" w:color="auto" w:fill="auto"/>
            <w:vAlign w:val="center"/>
            <w:hideMark/>
          </w:tcPr>
          <w:p w14:paraId="30F4ED51"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639C549D"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3A82341B"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69</w:t>
            </w:r>
          </w:p>
        </w:tc>
        <w:tc>
          <w:tcPr>
            <w:tcW w:w="6405" w:type="dxa"/>
            <w:tcBorders>
              <w:top w:val="nil"/>
              <w:left w:val="nil"/>
              <w:bottom w:val="single" w:sz="4" w:space="0" w:color="auto"/>
              <w:right w:val="single" w:sz="4" w:space="0" w:color="auto"/>
            </w:tcBorders>
            <w:shd w:val="clear" w:color="auto" w:fill="auto"/>
            <w:vAlign w:val="center"/>
            <w:hideMark/>
          </w:tcPr>
          <w:p w14:paraId="3015C80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danh mục loại báo cáo</w:t>
            </w:r>
          </w:p>
        </w:tc>
        <w:tc>
          <w:tcPr>
            <w:tcW w:w="1842" w:type="dxa"/>
            <w:tcBorders>
              <w:top w:val="nil"/>
              <w:left w:val="nil"/>
              <w:bottom w:val="single" w:sz="4" w:space="0" w:color="auto"/>
              <w:right w:val="single" w:sz="4" w:space="0" w:color="auto"/>
            </w:tcBorders>
            <w:shd w:val="clear" w:color="auto" w:fill="auto"/>
            <w:vAlign w:val="center"/>
            <w:hideMark/>
          </w:tcPr>
          <w:p w14:paraId="4EA679D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0942F5EF"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F66F761"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70</w:t>
            </w:r>
          </w:p>
        </w:tc>
        <w:tc>
          <w:tcPr>
            <w:tcW w:w="6405" w:type="dxa"/>
            <w:tcBorders>
              <w:top w:val="nil"/>
              <w:left w:val="nil"/>
              <w:bottom w:val="single" w:sz="4" w:space="0" w:color="auto"/>
              <w:right w:val="single" w:sz="4" w:space="0" w:color="auto"/>
            </w:tcBorders>
            <w:shd w:val="clear" w:color="auto" w:fill="auto"/>
            <w:vAlign w:val="center"/>
            <w:hideMark/>
          </w:tcPr>
          <w:p w14:paraId="2C2D371B"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danh mục thủ tục hành chính</w:t>
            </w:r>
          </w:p>
        </w:tc>
        <w:tc>
          <w:tcPr>
            <w:tcW w:w="1842" w:type="dxa"/>
            <w:tcBorders>
              <w:top w:val="nil"/>
              <w:left w:val="nil"/>
              <w:bottom w:val="single" w:sz="4" w:space="0" w:color="auto"/>
              <w:right w:val="single" w:sz="4" w:space="0" w:color="auto"/>
            </w:tcBorders>
            <w:shd w:val="clear" w:color="auto" w:fill="auto"/>
            <w:vAlign w:val="center"/>
            <w:hideMark/>
          </w:tcPr>
          <w:p w14:paraId="5DA7CBD1"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2882EB2"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68E17F9A"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71</w:t>
            </w:r>
          </w:p>
        </w:tc>
        <w:tc>
          <w:tcPr>
            <w:tcW w:w="6405" w:type="dxa"/>
            <w:tcBorders>
              <w:top w:val="nil"/>
              <w:left w:val="nil"/>
              <w:bottom w:val="single" w:sz="4" w:space="0" w:color="auto"/>
              <w:right w:val="single" w:sz="4" w:space="0" w:color="auto"/>
            </w:tcBorders>
            <w:shd w:val="clear" w:color="auto" w:fill="auto"/>
            <w:vAlign w:val="center"/>
            <w:hideMark/>
          </w:tcPr>
          <w:p w14:paraId="2DE9367A"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danh mục cơ quan quản lý</w:t>
            </w:r>
          </w:p>
        </w:tc>
        <w:tc>
          <w:tcPr>
            <w:tcW w:w="1842" w:type="dxa"/>
            <w:tcBorders>
              <w:top w:val="nil"/>
              <w:left w:val="nil"/>
              <w:bottom w:val="single" w:sz="4" w:space="0" w:color="auto"/>
              <w:right w:val="single" w:sz="4" w:space="0" w:color="auto"/>
            </w:tcBorders>
            <w:shd w:val="clear" w:color="auto" w:fill="auto"/>
            <w:vAlign w:val="center"/>
            <w:hideMark/>
          </w:tcPr>
          <w:p w14:paraId="66DB9FA3"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3F6B8991"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D742D85"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72</w:t>
            </w:r>
          </w:p>
        </w:tc>
        <w:tc>
          <w:tcPr>
            <w:tcW w:w="6405" w:type="dxa"/>
            <w:tcBorders>
              <w:top w:val="nil"/>
              <w:left w:val="nil"/>
              <w:bottom w:val="single" w:sz="4" w:space="0" w:color="auto"/>
              <w:right w:val="single" w:sz="4" w:space="0" w:color="auto"/>
            </w:tcBorders>
            <w:shd w:val="clear" w:color="auto" w:fill="auto"/>
            <w:vAlign w:val="center"/>
            <w:hideMark/>
          </w:tcPr>
          <w:p w14:paraId="3D030C6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danh mục lĩnh vực</w:t>
            </w:r>
          </w:p>
        </w:tc>
        <w:tc>
          <w:tcPr>
            <w:tcW w:w="1842" w:type="dxa"/>
            <w:tcBorders>
              <w:top w:val="nil"/>
              <w:left w:val="nil"/>
              <w:bottom w:val="single" w:sz="4" w:space="0" w:color="auto"/>
              <w:right w:val="single" w:sz="4" w:space="0" w:color="auto"/>
            </w:tcBorders>
            <w:shd w:val="clear" w:color="auto" w:fill="auto"/>
            <w:vAlign w:val="center"/>
            <w:hideMark/>
          </w:tcPr>
          <w:p w14:paraId="38FF910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865DA72"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B895938"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73</w:t>
            </w:r>
          </w:p>
        </w:tc>
        <w:tc>
          <w:tcPr>
            <w:tcW w:w="6405" w:type="dxa"/>
            <w:tcBorders>
              <w:top w:val="nil"/>
              <w:left w:val="nil"/>
              <w:bottom w:val="single" w:sz="4" w:space="0" w:color="auto"/>
              <w:right w:val="single" w:sz="4" w:space="0" w:color="auto"/>
            </w:tcBorders>
            <w:shd w:val="clear" w:color="auto" w:fill="auto"/>
            <w:vAlign w:val="center"/>
            <w:hideMark/>
          </w:tcPr>
          <w:p w14:paraId="7F306F24"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lớp bản đồ</w:t>
            </w:r>
          </w:p>
        </w:tc>
        <w:tc>
          <w:tcPr>
            <w:tcW w:w="1842" w:type="dxa"/>
            <w:tcBorders>
              <w:top w:val="nil"/>
              <w:left w:val="nil"/>
              <w:bottom w:val="single" w:sz="4" w:space="0" w:color="auto"/>
              <w:right w:val="single" w:sz="4" w:space="0" w:color="auto"/>
            </w:tcBorders>
            <w:shd w:val="clear" w:color="auto" w:fill="auto"/>
            <w:vAlign w:val="center"/>
            <w:hideMark/>
          </w:tcPr>
          <w:p w14:paraId="0024A1F5"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58743576"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67A01DD"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74</w:t>
            </w:r>
          </w:p>
        </w:tc>
        <w:tc>
          <w:tcPr>
            <w:tcW w:w="6405" w:type="dxa"/>
            <w:tcBorders>
              <w:top w:val="nil"/>
              <w:left w:val="nil"/>
              <w:bottom w:val="single" w:sz="4" w:space="0" w:color="auto"/>
              <w:right w:val="single" w:sz="4" w:space="0" w:color="auto"/>
            </w:tcBorders>
            <w:shd w:val="clear" w:color="auto" w:fill="auto"/>
            <w:vAlign w:val="center"/>
            <w:hideMark/>
          </w:tcPr>
          <w:p w14:paraId="61A630D7"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nhóm lớp bản đồ</w:t>
            </w:r>
          </w:p>
        </w:tc>
        <w:tc>
          <w:tcPr>
            <w:tcW w:w="1842" w:type="dxa"/>
            <w:tcBorders>
              <w:top w:val="nil"/>
              <w:left w:val="nil"/>
              <w:bottom w:val="single" w:sz="4" w:space="0" w:color="auto"/>
              <w:right w:val="single" w:sz="4" w:space="0" w:color="auto"/>
            </w:tcBorders>
            <w:shd w:val="clear" w:color="auto" w:fill="auto"/>
            <w:vAlign w:val="center"/>
            <w:hideMark/>
          </w:tcPr>
          <w:p w14:paraId="3FAC84EC"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0385F34B"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7D33E700"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75</w:t>
            </w:r>
          </w:p>
        </w:tc>
        <w:tc>
          <w:tcPr>
            <w:tcW w:w="6405" w:type="dxa"/>
            <w:tcBorders>
              <w:top w:val="nil"/>
              <w:left w:val="nil"/>
              <w:bottom w:val="single" w:sz="4" w:space="0" w:color="auto"/>
              <w:right w:val="single" w:sz="4" w:space="0" w:color="auto"/>
            </w:tcBorders>
            <w:shd w:val="clear" w:color="auto" w:fill="auto"/>
            <w:vAlign w:val="center"/>
            <w:hideMark/>
          </w:tcPr>
          <w:p w14:paraId="4B31E3DC"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Quản lý bản đồ</w:t>
            </w:r>
          </w:p>
        </w:tc>
        <w:tc>
          <w:tcPr>
            <w:tcW w:w="1842" w:type="dxa"/>
            <w:tcBorders>
              <w:top w:val="nil"/>
              <w:left w:val="nil"/>
              <w:bottom w:val="single" w:sz="4" w:space="0" w:color="auto"/>
              <w:right w:val="single" w:sz="4" w:space="0" w:color="auto"/>
            </w:tcBorders>
            <w:shd w:val="clear" w:color="auto" w:fill="auto"/>
            <w:vAlign w:val="center"/>
            <w:hideMark/>
          </w:tcPr>
          <w:p w14:paraId="53FF484F"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5F45F42B"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44D329A3"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76</w:t>
            </w:r>
          </w:p>
        </w:tc>
        <w:tc>
          <w:tcPr>
            <w:tcW w:w="6405" w:type="dxa"/>
            <w:tcBorders>
              <w:top w:val="nil"/>
              <w:left w:val="nil"/>
              <w:bottom w:val="single" w:sz="4" w:space="0" w:color="auto"/>
              <w:right w:val="single" w:sz="4" w:space="0" w:color="auto"/>
            </w:tcBorders>
            <w:shd w:val="clear" w:color="auto" w:fill="auto"/>
            <w:vAlign w:val="center"/>
            <w:hideMark/>
          </w:tcPr>
          <w:p w14:paraId="73F11E3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Thống kê hồ sơ</w:t>
            </w:r>
          </w:p>
        </w:tc>
        <w:tc>
          <w:tcPr>
            <w:tcW w:w="1842" w:type="dxa"/>
            <w:tcBorders>
              <w:top w:val="nil"/>
              <w:left w:val="nil"/>
              <w:bottom w:val="single" w:sz="4" w:space="0" w:color="auto"/>
              <w:right w:val="single" w:sz="4" w:space="0" w:color="auto"/>
            </w:tcBorders>
            <w:shd w:val="clear" w:color="auto" w:fill="auto"/>
            <w:vAlign w:val="center"/>
            <w:hideMark/>
          </w:tcPr>
          <w:p w14:paraId="04201EB0"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213B069"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9B4F23C"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77</w:t>
            </w:r>
          </w:p>
        </w:tc>
        <w:tc>
          <w:tcPr>
            <w:tcW w:w="6405" w:type="dxa"/>
            <w:tcBorders>
              <w:top w:val="nil"/>
              <w:left w:val="nil"/>
              <w:bottom w:val="single" w:sz="4" w:space="0" w:color="auto"/>
              <w:right w:val="single" w:sz="4" w:space="0" w:color="auto"/>
            </w:tcBorders>
            <w:shd w:val="clear" w:color="auto" w:fill="auto"/>
            <w:vAlign w:val="center"/>
            <w:hideMark/>
          </w:tcPr>
          <w:p w14:paraId="4DBDAEC1"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Thống kê giấy phép</w:t>
            </w:r>
          </w:p>
        </w:tc>
        <w:tc>
          <w:tcPr>
            <w:tcW w:w="1842" w:type="dxa"/>
            <w:tcBorders>
              <w:top w:val="nil"/>
              <w:left w:val="nil"/>
              <w:bottom w:val="single" w:sz="4" w:space="0" w:color="auto"/>
              <w:right w:val="single" w:sz="4" w:space="0" w:color="auto"/>
            </w:tcBorders>
            <w:shd w:val="clear" w:color="auto" w:fill="auto"/>
            <w:vAlign w:val="center"/>
            <w:hideMark/>
          </w:tcPr>
          <w:p w14:paraId="00E5FC7B"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6529B86B"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186368B1"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78</w:t>
            </w:r>
          </w:p>
        </w:tc>
        <w:tc>
          <w:tcPr>
            <w:tcW w:w="6405" w:type="dxa"/>
            <w:tcBorders>
              <w:top w:val="nil"/>
              <w:left w:val="nil"/>
              <w:bottom w:val="single" w:sz="4" w:space="0" w:color="auto"/>
              <w:right w:val="single" w:sz="4" w:space="0" w:color="auto"/>
            </w:tcBorders>
            <w:shd w:val="clear" w:color="auto" w:fill="auto"/>
            <w:vAlign w:val="center"/>
            <w:hideMark/>
          </w:tcPr>
          <w:p w14:paraId="38B4044A"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Thống kê mỏ khoáng sản</w:t>
            </w:r>
          </w:p>
        </w:tc>
        <w:tc>
          <w:tcPr>
            <w:tcW w:w="1842" w:type="dxa"/>
            <w:tcBorders>
              <w:top w:val="nil"/>
              <w:left w:val="nil"/>
              <w:bottom w:val="single" w:sz="4" w:space="0" w:color="auto"/>
              <w:right w:val="single" w:sz="4" w:space="0" w:color="auto"/>
            </w:tcBorders>
            <w:shd w:val="clear" w:color="auto" w:fill="auto"/>
            <w:vAlign w:val="center"/>
            <w:hideMark/>
          </w:tcPr>
          <w:p w14:paraId="6D154CA1"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r w:rsidR="00FB6466" w:rsidRPr="00EF119D" w14:paraId="15BB3E94" w14:textId="77777777" w:rsidTr="00FB6466">
        <w:trPr>
          <w:trHeight w:val="3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14:paraId="0C94CB7F" w14:textId="77777777" w:rsidR="00FB6466" w:rsidRPr="00EF119D" w:rsidRDefault="00FB6466" w:rsidP="00FB6466">
            <w:pPr>
              <w:overflowPunct/>
              <w:autoSpaceDE/>
              <w:autoSpaceDN/>
              <w:adjustRightInd/>
              <w:spacing w:before="0" w:line="240" w:lineRule="auto"/>
              <w:ind w:firstLine="0"/>
              <w:jc w:val="center"/>
              <w:textAlignment w:val="auto"/>
              <w:rPr>
                <w:color w:val="000000"/>
                <w:szCs w:val="28"/>
                <w:lang w:val="en-GB" w:eastAsia="en-GB"/>
              </w:rPr>
            </w:pPr>
            <w:r w:rsidRPr="00EF119D">
              <w:rPr>
                <w:color w:val="000000"/>
                <w:szCs w:val="28"/>
                <w:lang w:val="en-GB" w:eastAsia="en-GB"/>
              </w:rPr>
              <w:t>79</w:t>
            </w:r>
          </w:p>
        </w:tc>
        <w:tc>
          <w:tcPr>
            <w:tcW w:w="6405" w:type="dxa"/>
            <w:tcBorders>
              <w:top w:val="nil"/>
              <w:left w:val="nil"/>
              <w:bottom w:val="single" w:sz="4" w:space="0" w:color="auto"/>
              <w:right w:val="single" w:sz="4" w:space="0" w:color="auto"/>
            </w:tcBorders>
            <w:shd w:val="clear" w:color="auto" w:fill="auto"/>
            <w:vAlign w:val="center"/>
            <w:hideMark/>
          </w:tcPr>
          <w:p w14:paraId="434F8CD2"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eastAsia="en-GB"/>
              </w:rPr>
              <w:t>Thống kê trữ lượng khoáng sản</w:t>
            </w:r>
          </w:p>
        </w:tc>
        <w:tc>
          <w:tcPr>
            <w:tcW w:w="1842" w:type="dxa"/>
            <w:tcBorders>
              <w:top w:val="nil"/>
              <w:left w:val="nil"/>
              <w:bottom w:val="single" w:sz="4" w:space="0" w:color="auto"/>
              <w:right w:val="single" w:sz="4" w:space="0" w:color="auto"/>
            </w:tcBorders>
            <w:shd w:val="clear" w:color="auto" w:fill="auto"/>
            <w:vAlign w:val="center"/>
            <w:hideMark/>
          </w:tcPr>
          <w:p w14:paraId="5DDA2B48" w14:textId="77777777" w:rsidR="00FB6466" w:rsidRPr="00EF119D" w:rsidRDefault="00FB6466" w:rsidP="00FB6466">
            <w:pPr>
              <w:overflowPunct/>
              <w:autoSpaceDE/>
              <w:autoSpaceDN/>
              <w:adjustRightInd/>
              <w:spacing w:before="0" w:line="240" w:lineRule="auto"/>
              <w:ind w:firstLine="0"/>
              <w:jc w:val="left"/>
              <w:textAlignment w:val="auto"/>
              <w:rPr>
                <w:color w:val="000000"/>
                <w:szCs w:val="28"/>
                <w:lang w:val="en-GB" w:eastAsia="en-GB"/>
              </w:rPr>
            </w:pPr>
            <w:r w:rsidRPr="00EF119D">
              <w:rPr>
                <w:color w:val="000000"/>
                <w:szCs w:val="28"/>
                <w:lang w:val="en-GB" w:eastAsia="en-GB"/>
              </w:rPr>
              <w:t> </w:t>
            </w:r>
          </w:p>
        </w:tc>
      </w:tr>
    </w:tbl>
    <w:p w14:paraId="4B5C69F0" w14:textId="77777777" w:rsidR="00B30464" w:rsidRPr="00EF119D" w:rsidRDefault="00B30464" w:rsidP="00B30464">
      <w:pPr>
        <w:spacing w:before="0" w:after="120" w:line="240" w:lineRule="auto"/>
        <w:ind w:firstLine="0"/>
        <w:rPr>
          <w:rFonts w:eastAsia="MS Mincho"/>
        </w:rPr>
      </w:pPr>
    </w:p>
    <w:p w14:paraId="3359028A" w14:textId="77777777" w:rsidR="00143DAD" w:rsidRPr="00EF119D" w:rsidRDefault="00143DAD" w:rsidP="00B30464">
      <w:pPr>
        <w:spacing w:before="0" w:after="120" w:line="240" w:lineRule="auto"/>
        <w:ind w:firstLine="0"/>
        <w:rPr>
          <w:rFonts w:eastAsia="MS Mincho"/>
        </w:rPr>
      </w:pPr>
    </w:p>
    <w:p w14:paraId="78C3469D" w14:textId="77777777" w:rsidR="00143DAD" w:rsidRPr="00EF119D" w:rsidRDefault="00143DAD" w:rsidP="00B30464">
      <w:pPr>
        <w:spacing w:before="0" w:after="120" w:line="240" w:lineRule="auto"/>
        <w:ind w:firstLine="0"/>
        <w:rPr>
          <w:rFonts w:eastAsia="MS Mincho"/>
        </w:rPr>
      </w:pPr>
    </w:p>
    <w:p w14:paraId="7678F71C" w14:textId="77777777" w:rsidR="00502193" w:rsidRPr="00EF119D" w:rsidRDefault="00502193" w:rsidP="00502193">
      <w:pPr>
        <w:pStyle w:val="Heading2"/>
        <w:keepNext w:val="0"/>
        <w:keepLines w:val="0"/>
        <w:spacing w:after="120"/>
        <w:ind w:left="567" w:hanging="567"/>
        <w:rPr>
          <w:rFonts w:eastAsia="MS Mincho" w:cs="Times New Roman"/>
          <w:szCs w:val="28"/>
          <w:lang w:val="nl-NL"/>
        </w:rPr>
      </w:pPr>
      <w:bookmarkStart w:id="166" w:name="_Toc103541475"/>
      <w:r w:rsidRPr="00EF119D">
        <w:rPr>
          <w:rFonts w:eastAsia="MS Mincho" w:cs="Times New Roman"/>
          <w:szCs w:val="28"/>
          <w:lang w:val="nl-NL"/>
        </w:rPr>
        <w:t>Lĩnh vực môi trường</w:t>
      </w:r>
      <w:bookmarkEnd w:id="166"/>
    </w:p>
    <w:p w14:paraId="19ACD39A" w14:textId="77777777" w:rsidR="00D242B2" w:rsidRPr="00EF119D" w:rsidRDefault="00D242B2" w:rsidP="000A3BFA">
      <w:pPr>
        <w:pStyle w:val="Heading3"/>
        <w:rPr>
          <w:rFonts w:cs="Times New Roman"/>
        </w:rPr>
      </w:pPr>
      <w:bookmarkStart w:id="167" w:name="_Toc103541476"/>
      <w:r w:rsidRPr="00EF119D">
        <w:rPr>
          <w:rFonts w:cs="Times New Roman"/>
          <w:color w:val="000000" w:themeColor="text1"/>
        </w:rPr>
        <w:t xml:space="preserve">Xây dựng CSDL </w:t>
      </w:r>
      <w:r w:rsidR="00E00196" w:rsidRPr="00EF119D">
        <w:rPr>
          <w:rFonts w:cs="Times New Roman"/>
          <w:color w:val="000000" w:themeColor="text1"/>
        </w:rPr>
        <w:t>môi trường</w:t>
      </w:r>
      <w:bookmarkEnd w:id="167"/>
    </w:p>
    <w:p w14:paraId="163E7A1D" w14:textId="77777777" w:rsidR="00D242B2" w:rsidRPr="00EF119D" w:rsidRDefault="00C45739" w:rsidP="0065745E">
      <w:pPr>
        <w:pStyle w:val="ListParagraph"/>
        <w:spacing w:before="0" w:after="120" w:line="240" w:lineRule="auto"/>
        <w:ind w:left="927" w:firstLine="0"/>
        <w:rPr>
          <w:lang w:val="it-IT"/>
        </w:rPr>
      </w:pPr>
      <w:r w:rsidRPr="00EF119D">
        <w:rPr>
          <w:lang w:val="it-IT"/>
        </w:rPr>
        <w:t>Các đối tượng quản lý của CSDL môi trường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864"/>
        <w:gridCol w:w="1608"/>
      </w:tblGrid>
      <w:tr w:rsidR="00C45739" w:rsidRPr="00EF119D" w14:paraId="1540064E" w14:textId="77777777" w:rsidTr="00BA35B0">
        <w:trPr>
          <w:trHeight w:val="564"/>
        </w:trPr>
        <w:tc>
          <w:tcPr>
            <w:tcW w:w="320" w:type="pct"/>
            <w:shd w:val="clear" w:color="auto" w:fill="auto"/>
            <w:noWrap/>
            <w:vAlign w:val="bottom"/>
            <w:hideMark/>
          </w:tcPr>
          <w:p w14:paraId="75DF62BA" w14:textId="77777777" w:rsidR="00C45739" w:rsidRPr="00EF119D" w:rsidRDefault="00C45739" w:rsidP="00BA35B0">
            <w:pPr>
              <w:overflowPunct/>
              <w:autoSpaceDE/>
              <w:autoSpaceDN/>
              <w:adjustRightInd/>
              <w:spacing w:before="0" w:line="240" w:lineRule="auto"/>
              <w:ind w:firstLine="0"/>
              <w:textAlignment w:val="auto"/>
              <w:rPr>
                <w:b/>
                <w:bCs/>
                <w:color w:val="000000"/>
                <w:szCs w:val="28"/>
              </w:rPr>
            </w:pPr>
            <w:r w:rsidRPr="00EF119D">
              <w:rPr>
                <w:b/>
                <w:bCs/>
                <w:color w:val="000000"/>
                <w:szCs w:val="28"/>
              </w:rPr>
              <w:t>TT</w:t>
            </w:r>
          </w:p>
        </w:tc>
        <w:tc>
          <w:tcPr>
            <w:tcW w:w="3790" w:type="pct"/>
            <w:shd w:val="clear" w:color="auto" w:fill="auto"/>
            <w:noWrap/>
            <w:vAlign w:val="center"/>
            <w:hideMark/>
          </w:tcPr>
          <w:p w14:paraId="15DB829E" w14:textId="77777777" w:rsidR="00C45739" w:rsidRPr="00EF119D" w:rsidRDefault="00C45739" w:rsidP="00C45739">
            <w:pPr>
              <w:overflowPunct/>
              <w:autoSpaceDE/>
              <w:autoSpaceDN/>
              <w:adjustRightInd/>
              <w:spacing w:before="0" w:line="240" w:lineRule="auto"/>
              <w:ind w:firstLine="0"/>
              <w:jc w:val="left"/>
              <w:textAlignment w:val="auto"/>
              <w:rPr>
                <w:b/>
                <w:bCs/>
                <w:color w:val="000000"/>
                <w:szCs w:val="28"/>
              </w:rPr>
            </w:pPr>
            <w:r w:rsidRPr="00EF119D">
              <w:rPr>
                <w:b/>
                <w:bCs/>
                <w:color w:val="000000"/>
                <w:szCs w:val="28"/>
              </w:rPr>
              <w:t>Tên đối tượng quản lý</w:t>
            </w:r>
          </w:p>
        </w:tc>
        <w:tc>
          <w:tcPr>
            <w:tcW w:w="890" w:type="pct"/>
          </w:tcPr>
          <w:p w14:paraId="212EA36B" w14:textId="77777777" w:rsidR="00C45739" w:rsidRPr="00EF119D" w:rsidRDefault="00C45739" w:rsidP="00C45739">
            <w:pPr>
              <w:overflowPunct/>
              <w:autoSpaceDE/>
              <w:autoSpaceDN/>
              <w:adjustRightInd/>
              <w:spacing w:before="0" w:line="240" w:lineRule="auto"/>
              <w:ind w:firstLine="0"/>
              <w:jc w:val="left"/>
              <w:textAlignment w:val="auto"/>
              <w:rPr>
                <w:b/>
                <w:bCs/>
                <w:color w:val="000000"/>
                <w:szCs w:val="28"/>
              </w:rPr>
            </w:pPr>
            <w:r w:rsidRPr="00EF119D">
              <w:rPr>
                <w:b/>
                <w:bCs/>
                <w:color w:val="000000"/>
                <w:szCs w:val="28"/>
              </w:rPr>
              <w:t>Ghi chú</w:t>
            </w:r>
          </w:p>
        </w:tc>
      </w:tr>
      <w:tr w:rsidR="00C45739" w:rsidRPr="00EF119D" w14:paraId="3107A1B7" w14:textId="77777777" w:rsidTr="00BA35B0">
        <w:trPr>
          <w:trHeight w:val="441"/>
        </w:trPr>
        <w:tc>
          <w:tcPr>
            <w:tcW w:w="320" w:type="pct"/>
            <w:shd w:val="clear" w:color="auto" w:fill="auto"/>
            <w:noWrap/>
            <w:vAlign w:val="bottom"/>
            <w:hideMark/>
          </w:tcPr>
          <w:p w14:paraId="543EAE49" w14:textId="77777777" w:rsidR="00C45739" w:rsidRPr="00EF119D" w:rsidRDefault="00C45739" w:rsidP="00C45739">
            <w:pPr>
              <w:overflowPunct/>
              <w:autoSpaceDE/>
              <w:autoSpaceDN/>
              <w:adjustRightInd/>
              <w:spacing w:before="0" w:line="240" w:lineRule="auto"/>
              <w:ind w:firstLine="0"/>
              <w:jc w:val="center"/>
              <w:textAlignment w:val="auto"/>
              <w:rPr>
                <w:color w:val="000000"/>
                <w:szCs w:val="28"/>
              </w:rPr>
            </w:pPr>
            <w:r w:rsidRPr="00EF119D">
              <w:rPr>
                <w:color w:val="000000"/>
                <w:szCs w:val="28"/>
              </w:rPr>
              <w:t>1</w:t>
            </w:r>
          </w:p>
        </w:tc>
        <w:tc>
          <w:tcPr>
            <w:tcW w:w="3790" w:type="pct"/>
            <w:shd w:val="clear" w:color="auto" w:fill="auto"/>
            <w:noWrap/>
            <w:vAlign w:val="center"/>
            <w:hideMark/>
          </w:tcPr>
          <w:p w14:paraId="03B0F918"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r w:rsidRPr="00EF119D">
              <w:rPr>
                <w:color w:val="000000"/>
                <w:szCs w:val="28"/>
              </w:rPr>
              <w:t>Khu bảo tồn thiên nhiên</w:t>
            </w:r>
          </w:p>
        </w:tc>
        <w:tc>
          <w:tcPr>
            <w:tcW w:w="890" w:type="pct"/>
          </w:tcPr>
          <w:p w14:paraId="3750C7A4"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p>
        </w:tc>
      </w:tr>
      <w:tr w:rsidR="00C45739" w:rsidRPr="00EF119D" w14:paraId="35560240" w14:textId="77777777" w:rsidTr="00BA35B0">
        <w:trPr>
          <w:trHeight w:val="331"/>
        </w:trPr>
        <w:tc>
          <w:tcPr>
            <w:tcW w:w="320" w:type="pct"/>
            <w:shd w:val="clear" w:color="auto" w:fill="auto"/>
            <w:noWrap/>
            <w:vAlign w:val="bottom"/>
            <w:hideMark/>
          </w:tcPr>
          <w:p w14:paraId="0CD3B9BB" w14:textId="77777777" w:rsidR="00C45739" w:rsidRPr="00EF119D" w:rsidRDefault="00C45739" w:rsidP="00C45739">
            <w:pPr>
              <w:overflowPunct/>
              <w:autoSpaceDE/>
              <w:autoSpaceDN/>
              <w:adjustRightInd/>
              <w:spacing w:before="0" w:line="240" w:lineRule="auto"/>
              <w:ind w:firstLine="0"/>
              <w:jc w:val="center"/>
              <w:textAlignment w:val="auto"/>
              <w:rPr>
                <w:color w:val="000000"/>
                <w:szCs w:val="28"/>
              </w:rPr>
            </w:pPr>
            <w:r w:rsidRPr="00EF119D">
              <w:rPr>
                <w:color w:val="000000"/>
                <w:szCs w:val="28"/>
              </w:rPr>
              <w:t>2</w:t>
            </w:r>
          </w:p>
        </w:tc>
        <w:tc>
          <w:tcPr>
            <w:tcW w:w="3790" w:type="pct"/>
            <w:shd w:val="clear" w:color="auto" w:fill="auto"/>
            <w:noWrap/>
            <w:vAlign w:val="center"/>
            <w:hideMark/>
          </w:tcPr>
          <w:p w14:paraId="31890304"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r w:rsidRPr="00EF119D">
              <w:rPr>
                <w:color w:val="000000"/>
                <w:szCs w:val="28"/>
              </w:rPr>
              <w:t>Đa dạng sinh học</w:t>
            </w:r>
          </w:p>
        </w:tc>
        <w:tc>
          <w:tcPr>
            <w:tcW w:w="890" w:type="pct"/>
          </w:tcPr>
          <w:p w14:paraId="70458040"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p>
        </w:tc>
      </w:tr>
      <w:tr w:rsidR="00C45739" w:rsidRPr="00EF119D" w14:paraId="03BF0AFB" w14:textId="77777777" w:rsidTr="00BA35B0">
        <w:trPr>
          <w:trHeight w:val="360"/>
        </w:trPr>
        <w:tc>
          <w:tcPr>
            <w:tcW w:w="320" w:type="pct"/>
            <w:shd w:val="clear" w:color="auto" w:fill="auto"/>
            <w:noWrap/>
            <w:vAlign w:val="bottom"/>
            <w:hideMark/>
          </w:tcPr>
          <w:p w14:paraId="3FA11369" w14:textId="77777777" w:rsidR="00C45739" w:rsidRPr="00EF119D" w:rsidRDefault="00C45739" w:rsidP="00C45739">
            <w:pPr>
              <w:overflowPunct/>
              <w:autoSpaceDE/>
              <w:autoSpaceDN/>
              <w:adjustRightInd/>
              <w:spacing w:before="0" w:line="240" w:lineRule="auto"/>
              <w:ind w:firstLine="0"/>
              <w:jc w:val="center"/>
              <w:textAlignment w:val="auto"/>
              <w:rPr>
                <w:color w:val="000000"/>
                <w:szCs w:val="28"/>
              </w:rPr>
            </w:pPr>
            <w:r w:rsidRPr="00EF119D">
              <w:rPr>
                <w:color w:val="000000"/>
                <w:szCs w:val="28"/>
              </w:rPr>
              <w:t>3</w:t>
            </w:r>
          </w:p>
        </w:tc>
        <w:tc>
          <w:tcPr>
            <w:tcW w:w="3790" w:type="pct"/>
            <w:shd w:val="clear" w:color="auto" w:fill="auto"/>
            <w:noWrap/>
            <w:vAlign w:val="center"/>
            <w:hideMark/>
          </w:tcPr>
          <w:p w14:paraId="21728BE5"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r w:rsidRPr="00EF119D">
              <w:rPr>
                <w:color w:val="000000"/>
                <w:szCs w:val="28"/>
              </w:rPr>
              <w:t>Nguồn thải</w:t>
            </w:r>
          </w:p>
        </w:tc>
        <w:tc>
          <w:tcPr>
            <w:tcW w:w="890" w:type="pct"/>
          </w:tcPr>
          <w:p w14:paraId="426DA77C"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p>
        </w:tc>
      </w:tr>
      <w:tr w:rsidR="00C45739" w:rsidRPr="00EF119D" w14:paraId="619B5B97" w14:textId="77777777" w:rsidTr="00BA35B0">
        <w:trPr>
          <w:trHeight w:val="360"/>
        </w:trPr>
        <w:tc>
          <w:tcPr>
            <w:tcW w:w="320" w:type="pct"/>
            <w:shd w:val="clear" w:color="auto" w:fill="auto"/>
            <w:noWrap/>
            <w:vAlign w:val="bottom"/>
            <w:hideMark/>
          </w:tcPr>
          <w:p w14:paraId="5314E4DF" w14:textId="77777777" w:rsidR="00C45739" w:rsidRPr="00EF119D" w:rsidRDefault="00C45739" w:rsidP="00C45739">
            <w:pPr>
              <w:overflowPunct/>
              <w:autoSpaceDE/>
              <w:autoSpaceDN/>
              <w:adjustRightInd/>
              <w:spacing w:before="0" w:line="240" w:lineRule="auto"/>
              <w:ind w:firstLine="0"/>
              <w:jc w:val="center"/>
              <w:textAlignment w:val="auto"/>
              <w:rPr>
                <w:color w:val="000000"/>
                <w:szCs w:val="28"/>
              </w:rPr>
            </w:pPr>
            <w:r w:rsidRPr="00EF119D">
              <w:rPr>
                <w:color w:val="000000"/>
                <w:szCs w:val="28"/>
              </w:rPr>
              <w:lastRenderedPageBreak/>
              <w:t>4</w:t>
            </w:r>
          </w:p>
        </w:tc>
        <w:tc>
          <w:tcPr>
            <w:tcW w:w="3790" w:type="pct"/>
            <w:shd w:val="clear" w:color="auto" w:fill="auto"/>
            <w:noWrap/>
            <w:vAlign w:val="center"/>
            <w:hideMark/>
          </w:tcPr>
          <w:p w14:paraId="639D26DC"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r w:rsidRPr="00EF119D">
              <w:rPr>
                <w:color w:val="000000"/>
                <w:szCs w:val="28"/>
              </w:rPr>
              <w:t>Khu vực nhạy cảm, suy thoái môi trường</w:t>
            </w:r>
          </w:p>
        </w:tc>
        <w:tc>
          <w:tcPr>
            <w:tcW w:w="890" w:type="pct"/>
          </w:tcPr>
          <w:p w14:paraId="1EE8BCB0"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p>
        </w:tc>
      </w:tr>
      <w:tr w:rsidR="00C45739" w:rsidRPr="00EF119D" w14:paraId="13C5F27F" w14:textId="77777777" w:rsidTr="00BA35B0">
        <w:trPr>
          <w:trHeight w:val="360"/>
        </w:trPr>
        <w:tc>
          <w:tcPr>
            <w:tcW w:w="320" w:type="pct"/>
            <w:shd w:val="clear" w:color="auto" w:fill="auto"/>
            <w:noWrap/>
            <w:vAlign w:val="bottom"/>
            <w:hideMark/>
          </w:tcPr>
          <w:p w14:paraId="20159DC7" w14:textId="77777777" w:rsidR="00C45739" w:rsidRPr="00EF119D" w:rsidRDefault="00C45739" w:rsidP="00C45739">
            <w:pPr>
              <w:overflowPunct/>
              <w:autoSpaceDE/>
              <w:autoSpaceDN/>
              <w:adjustRightInd/>
              <w:spacing w:before="0" w:line="240" w:lineRule="auto"/>
              <w:ind w:firstLine="0"/>
              <w:jc w:val="center"/>
              <w:textAlignment w:val="auto"/>
              <w:rPr>
                <w:color w:val="000000"/>
                <w:szCs w:val="28"/>
              </w:rPr>
            </w:pPr>
            <w:r w:rsidRPr="00EF119D">
              <w:rPr>
                <w:color w:val="000000"/>
                <w:szCs w:val="28"/>
              </w:rPr>
              <w:t>5</w:t>
            </w:r>
          </w:p>
        </w:tc>
        <w:tc>
          <w:tcPr>
            <w:tcW w:w="3790" w:type="pct"/>
            <w:shd w:val="clear" w:color="auto" w:fill="auto"/>
            <w:noWrap/>
            <w:vAlign w:val="center"/>
            <w:hideMark/>
          </w:tcPr>
          <w:p w14:paraId="7852A0AC"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r w:rsidRPr="00EF119D">
              <w:rPr>
                <w:color w:val="000000"/>
                <w:szCs w:val="28"/>
              </w:rPr>
              <w:t>Khu vực ô nhiễm</w:t>
            </w:r>
          </w:p>
        </w:tc>
        <w:tc>
          <w:tcPr>
            <w:tcW w:w="890" w:type="pct"/>
          </w:tcPr>
          <w:p w14:paraId="14EAEE55"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p>
        </w:tc>
      </w:tr>
      <w:tr w:rsidR="00C45739" w:rsidRPr="00EF119D" w14:paraId="173C45C5" w14:textId="77777777" w:rsidTr="00BA35B0">
        <w:trPr>
          <w:trHeight w:val="360"/>
        </w:trPr>
        <w:tc>
          <w:tcPr>
            <w:tcW w:w="320" w:type="pct"/>
            <w:shd w:val="clear" w:color="auto" w:fill="auto"/>
            <w:noWrap/>
            <w:vAlign w:val="bottom"/>
            <w:hideMark/>
          </w:tcPr>
          <w:p w14:paraId="2BF4ADC8" w14:textId="77777777" w:rsidR="00C45739" w:rsidRPr="00EF119D" w:rsidRDefault="00C45739" w:rsidP="00C45739">
            <w:pPr>
              <w:overflowPunct/>
              <w:autoSpaceDE/>
              <w:autoSpaceDN/>
              <w:adjustRightInd/>
              <w:spacing w:before="0" w:line="240" w:lineRule="auto"/>
              <w:ind w:firstLine="0"/>
              <w:jc w:val="center"/>
              <w:textAlignment w:val="auto"/>
              <w:rPr>
                <w:color w:val="000000"/>
                <w:szCs w:val="28"/>
              </w:rPr>
            </w:pPr>
            <w:r w:rsidRPr="00EF119D">
              <w:rPr>
                <w:color w:val="000000"/>
                <w:szCs w:val="28"/>
              </w:rPr>
              <w:t>6</w:t>
            </w:r>
          </w:p>
        </w:tc>
        <w:tc>
          <w:tcPr>
            <w:tcW w:w="3790" w:type="pct"/>
            <w:shd w:val="clear" w:color="auto" w:fill="auto"/>
            <w:noWrap/>
            <w:vAlign w:val="center"/>
            <w:hideMark/>
          </w:tcPr>
          <w:p w14:paraId="64BB9B9C"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r w:rsidRPr="00EF119D">
              <w:rPr>
                <w:color w:val="000000"/>
                <w:szCs w:val="28"/>
              </w:rPr>
              <w:t>Sự cố môi trường</w:t>
            </w:r>
          </w:p>
        </w:tc>
        <w:tc>
          <w:tcPr>
            <w:tcW w:w="890" w:type="pct"/>
          </w:tcPr>
          <w:p w14:paraId="0C4D943B"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p>
        </w:tc>
      </w:tr>
      <w:tr w:rsidR="00C45739" w:rsidRPr="00EF119D" w14:paraId="5D4CB6D9" w14:textId="77777777" w:rsidTr="00BA35B0">
        <w:trPr>
          <w:trHeight w:val="360"/>
        </w:trPr>
        <w:tc>
          <w:tcPr>
            <w:tcW w:w="320" w:type="pct"/>
            <w:shd w:val="clear" w:color="auto" w:fill="auto"/>
            <w:noWrap/>
            <w:vAlign w:val="bottom"/>
            <w:hideMark/>
          </w:tcPr>
          <w:p w14:paraId="7E4D6217" w14:textId="77777777" w:rsidR="00C45739" w:rsidRPr="00EF119D" w:rsidRDefault="00C45739" w:rsidP="00C45739">
            <w:pPr>
              <w:overflowPunct/>
              <w:autoSpaceDE/>
              <w:autoSpaceDN/>
              <w:adjustRightInd/>
              <w:spacing w:before="0" w:line="240" w:lineRule="auto"/>
              <w:ind w:firstLine="0"/>
              <w:jc w:val="center"/>
              <w:textAlignment w:val="auto"/>
              <w:rPr>
                <w:color w:val="000000"/>
                <w:szCs w:val="28"/>
              </w:rPr>
            </w:pPr>
            <w:r w:rsidRPr="00EF119D">
              <w:rPr>
                <w:color w:val="000000"/>
                <w:szCs w:val="28"/>
              </w:rPr>
              <w:t>7</w:t>
            </w:r>
          </w:p>
        </w:tc>
        <w:tc>
          <w:tcPr>
            <w:tcW w:w="3790" w:type="pct"/>
            <w:shd w:val="clear" w:color="auto" w:fill="auto"/>
            <w:noWrap/>
            <w:vAlign w:val="center"/>
            <w:hideMark/>
          </w:tcPr>
          <w:p w14:paraId="79B91027"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r w:rsidRPr="00EF119D">
              <w:rPr>
                <w:color w:val="000000"/>
                <w:szCs w:val="28"/>
              </w:rPr>
              <w:t>Quan trắc định kỳ thủ công</w:t>
            </w:r>
          </w:p>
        </w:tc>
        <w:tc>
          <w:tcPr>
            <w:tcW w:w="890" w:type="pct"/>
          </w:tcPr>
          <w:p w14:paraId="4BAD957D"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p>
        </w:tc>
      </w:tr>
      <w:tr w:rsidR="00C45739" w:rsidRPr="00EF119D" w14:paraId="464F93E6" w14:textId="77777777" w:rsidTr="00BA35B0">
        <w:trPr>
          <w:trHeight w:val="288"/>
        </w:trPr>
        <w:tc>
          <w:tcPr>
            <w:tcW w:w="320" w:type="pct"/>
            <w:shd w:val="clear" w:color="auto" w:fill="auto"/>
            <w:noWrap/>
            <w:vAlign w:val="bottom"/>
            <w:hideMark/>
          </w:tcPr>
          <w:p w14:paraId="630F85E3" w14:textId="77777777" w:rsidR="00C45739" w:rsidRPr="00EF119D" w:rsidRDefault="00C45739" w:rsidP="00C45739">
            <w:pPr>
              <w:overflowPunct/>
              <w:autoSpaceDE/>
              <w:autoSpaceDN/>
              <w:adjustRightInd/>
              <w:spacing w:before="0" w:line="240" w:lineRule="auto"/>
              <w:ind w:firstLine="0"/>
              <w:jc w:val="center"/>
              <w:textAlignment w:val="auto"/>
              <w:rPr>
                <w:color w:val="000000"/>
                <w:szCs w:val="28"/>
              </w:rPr>
            </w:pPr>
            <w:r w:rsidRPr="00EF119D">
              <w:rPr>
                <w:color w:val="000000"/>
                <w:szCs w:val="28"/>
              </w:rPr>
              <w:t>8</w:t>
            </w:r>
          </w:p>
        </w:tc>
        <w:tc>
          <w:tcPr>
            <w:tcW w:w="3790" w:type="pct"/>
            <w:shd w:val="clear" w:color="auto" w:fill="auto"/>
            <w:noWrap/>
            <w:vAlign w:val="center"/>
            <w:hideMark/>
          </w:tcPr>
          <w:p w14:paraId="6590343F"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r w:rsidRPr="00EF119D">
              <w:rPr>
                <w:color w:val="000000"/>
                <w:szCs w:val="28"/>
              </w:rPr>
              <w:t>Quan trắc kiểm soát ô nhiễm thủ công</w:t>
            </w:r>
          </w:p>
        </w:tc>
        <w:tc>
          <w:tcPr>
            <w:tcW w:w="890" w:type="pct"/>
          </w:tcPr>
          <w:p w14:paraId="68314C78"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p>
        </w:tc>
      </w:tr>
      <w:tr w:rsidR="00C45739" w:rsidRPr="00EF119D" w14:paraId="343970EE" w14:textId="77777777" w:rsidTr="00BA35B0">
        <w:trPr>
          <w:trHeight w:val="288"/>
        </w:trPr>
        <w:tc>
          <w:tcPr>
            <w:tcW w:w="320" w:type="pct"/>
            <w:shd w:val="clear" w:color="auto" w:fill="auto"/>
            <w:noWrap/>
            <w:vAlign w:val="bottom"/>
            <w:hideMark/>
          </w:tcPr>
          <w:p w14:paraId="75E9C581" w14:textId="77777777" w:rsidR="00C45739" w:rsidRPr="00EF119D" w:rsidRDefault="00C45739" w:rsidP="00C45739">
            <w:pPr>
              <w:overflowPunct/>
              <w:autoSpaceDE/>
              <w:autoSpaceDN/>
              <w:adjustRightInd/>
              <w:spacing w:before="0" w:line="240" w:lineRule="auto"/>
              <w:ind w:firstLine="0"/>
              <w:jc w:val="center"/>
              <w:textAlignment w:val="auto"/>
              <w:rPr>
                <w:color w:val="000000"/>
                <w:szCs w:val="28"/>
              </w:rPr>
            </w:pPr>
            <w:r w:rsidRPr="00EF119D">
              <w:rPr>
                <w:color w:val="000000"/>
                <w:szCs w:val="28"/>
              </w:rPr>
              <w:t>9</w:t>
            </w:r>
          </w:p>
        </w:tc>
        <w:tc>
          <w:tcPr>
            <w:tcW w:w="3790" w:type="pct"/>
            <w:shd w:val="clear" w:color="auto" w:fill="auto"/>
            <w:noWrap/>
            <w:vAlign w:val="center"/>
            <w:hideMark/>
          </w:tcPr>
          <w:p w14:paraId="244AD5BC"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r w:rsidRPr="00EF119D">
              <w:rPr>
                <w:color w:val="000000"/>
                <w:szCs w:val="28"/>
              </w:rPr>
              <w:t>Quan trắc tự động</w:t>
            </w:r>
          </w:p>
        </w:tc>
        <w:tc>
          <w:tcPr>
            <w:tcW w:w="890" w:type="pct"/>
          </w:tcPr>
          <w:p w14:paraId="65F6481D" w14:textId="77777777" w:rsidR="00C45739" w:rsidRPr="00EF119D" w:rsidRDefault="00C45739" w:rsidP="00C45739">
            <w:pPr>
              <w:overflowPunct/>
              <w:autoSpaceDE/>
              <w:autoSpaceDN/>
              <w:adjustRightInd/>
              <w:spacing w:before="0" w:line="240" w:lineRule="auto"/>
              <w:ind w:firstLine="0"/>
              <w:jc w:val="left"/>
              <w:textAlignment w:val="auto"/>
              <w:rPr>
                <w:color w:val="000000"/>
                <w:szCs w:val="28"/>
              </w:rPr>
            </w:pPr>
          </w:p>
        </w:tc>
      </w:tr>
    </w:tbl>
    <w:p w14:paraId="1AAE1F9F" w14:textId="77777777" w:rsidR="00D242B2" w:rsidRPr="00EF119D" w:rsidRDefault="00D242B2" w:rsidP="00D242B2">
      <w:pPr>
        <w:pStyle w:val="Heading3"/>
        <w:rPr>
          <w:rFonts w:cs="Times New Roman"/>
          <w:color w:val="000000" w:themeColor="text1"/>
        </w:rPr>
      </w:pPr>
      <w:bookmarkStart w:id="168" w:name="_Toc103541477"/>
      <w:r w:rsidRPr="00EF119D">
        <w:rPr>
          <w:rFonts w:cs="Times New Roman"/>
          <w:color w:val="000000" w:themeColor="text1"/>
        </w:rPr>
        <w:t>Hệ thống thông tin</w:t>
      </w:r>
      <w:r w:rsidR="00936BDF" w:rsidRPr="00EF119D">
        <w:rPr>
          <w:rFonts w:cs="Times New Roman"/>
          <w:color w:val="000000" w:themeColor="text1"/>
        </w:rPr>
        <w:t xml:space="preserve"> môi trường</w:t>
      </w:r>
      <w:bookmarkEnd w:id="168"/>
    </w:p>
    <w:p w14:paraId="24FFE357" w14:textId="77777777" w:rsidR="00B9540B" w:rsidRPr="00EF119D" w:rsidRDefault="00B9540B" w:rsidP="00BA35B0">
      <w:pPr>
        <w:pStyle w:val="ListParagraph"/>
        <w:numPr>
          <w:ilvl w:val="0"/>
          <w:numId w:val="28"/>
        </w:numPr>
        <w:spacing w:before="0" w:after="120" w:line="240" w:lineRule="auto"/>
        <w:rPr>
          <w:rFonts w:eastAsia="MS Mincho"/>
        </w:rPr>
      </w:pPr>
      <w:r w:rsidRPr="00EF119D">
        <w:rPr>
          <w:rFonts w:eastAsia="MS Mincho"/>
        </w:rPr>
        <w:t>Các yêu cầu chung của hệ thống</w:t>
      </w:r>
    </w:p>
    <w:p w14:paraId="07C14C83" w14:textId="77777777" w:rsidR="00B9540B" w:rsidRPr="00EF119D" w:rsidRDefault="00B9540B" w:rsidP="00BA35B0">
      <w:pPr>
        <w:widowControl w:val="0"/>
        <w:spacing w:before="0" w:after="120" w:line="240" w:lineRule="auto"/>
      </w:pPr>
      <w:r w:rsidRPr="00EF119D">
        <w:t xml:space="preserve">Hệ thống phải tuân thủ tối đa các chuẩn về công nghệ, về cấu trúc thông tin, trao đổi thông tin, ... để đảm bảo khả năng tích hợp cao giữa các phân hệ, cũng như khả năng tương tác với các hệ thống khác. </w:t>
      </w:r>
    </w:p>
    <w:p w14:paraId="1DA0F125" w14:textId="77777777" w:rsidR="00B9540B" w:rsidRPr="00EF119D" w:rsidRDefault="00B9540B" w:rsidP="00BA35B0">
      <w:pPr>
        <w:widowControl w:val="0"/>
        <w:spacing w:before="0" w:after="120" w:line="240" w:lineRule="auto"/>
      </w:pPr>
      <w:r w:rsidRPr="00EF119D">
        <w:t>Việc xây dựng triển khai thực hiện dự án ứng dụng công nghệ thông tin phải đảm bảo tuân thủ Kiến trúc Chính phủ điện tử cấp Bộ hoặc Kiến trúc Chính quyền điện tử cấp tỉnh hiện hành.</w:t>
      </w:r>
    </w:p>
    <w:p w14:paraId="424FCAB8" w14:textId="77777777" w:rsidR="00B9540B" w:rsidRPr="00EF119D" w:rsidRDefault="00B9540B" w:rsidP="00BA35B0">
      <w:pPr>
        <w:widowControl w:val="0"/>
        <w:spacing w:before="0" w:after="120" w:line="240" w:lineRule="auto"/>
      </w:pPr>
      <w:r w:rsidRPr="00EF119D">
        <w:t>Đảm bảo về tính sẵn sàng với Ipv6 hoặc giải pháp nâng cấp hệ thống đảm bảo sẵn sàng với Ipv6 nếu có các nội dung liên quan hoạt động trên môi trường Internet.</w:t>
      </w:r>
    </w:p>
    <w:p w14:paraId="0A20CA1E" w14:textId="77777777" w:rsidR="00B9540B" w:rsidRPr="00EF119D" w:rsidRDefault="00B9540B" w:rsidP="00BA35B0">
      <w:pPr>
        <w:widowControl w:val="0"/>
        <w:spacing w:before="0" w:after="120" w:line="240" w:lineRule="auto"/>
      </w:pPr>
      <w:r w:rsidRPr="00EF119D">
        <w:t>Đảm bảo tính kết nối liên thông, chia sẻ dữ liệu với các hệ thống hạ tầng kỹ thuật, phần mềm, cơ sở dữ liệu liên quan.</w:t>
      </w:r>
    </w:p>
    <w:p w14:paraId="26F68923" w14:textId="77777777" w:rsidR="00B9540B" w:rsidRPr="00EF119D" w:rsidRDefault="00B9540B" w:rsidP="00BA35B0">
      <w:pPr>
        <w:widowControl w:val="0"/>
        <w:spacing w:before="0" w:after="120" w:line="240" w:lineRule="auto"/>
      </w:pPr>
      <w:r w:rsidRPr="00EF119D">
        <w:t>Hệ thống phải được xây dựng trên cơ sở nền tảng công nghệ thông tin hiện đại với công nghệ tiên tiến nhất, phù hợp với xu thế phát triển của CNTT trên thế giới.</w:t>
      </w:r>
    </w:p>
    <w:p w14:paraId="5AF7CBF2" w14:textId="77777777" w:rsidR="00B9540B" w:rsidRPr="00EF119D" w:rsidRDefault="00B9540B" w:rsidP="00BA35B0">
      <w:pPr>
        <w:widowControl w:val="0"/>
        <w:spacing w:before="0" w:after="120" w:line="240" w:lineRule="auto"/>
      </w:pPr>
      <w:r w:rsidRPr="00EF119D">
        <w:t>Hệ thống phải có tính sẵn sàng và tin cậy rất cao để đảm bảo sự ổn định và độ tin cậy trong quá trình vận hành hệ thống và hoạt động của các ứng dụng.</w:t>
      </w:r>
    </w:p>
    <w:p w14:paraId="6F57E0A6" w14:textId="77777777" w:rsidR="00B9540B" w:rsidRPr="00EF119D" w:rsidRDefault="00B9540B" w:rsidP="00BA35B0">
      <w:pPr>
        <w:widowControl w:val="0"/>
        <w:spacing w:before="0" w:after="120" w:line="240" w:lineRule="auto"/>
      </w:pPr>
      <w:r w:rsidRPr="00EF119D">
        <w:t>Đảm bảo độ an toàn thông tin dữ liệu.</w:t>
      </w:r>
    </w:p>
    <w:p w14:paraId="19522310" w14:textId="77777777" w:rsidR="00B9540B" w:rsidRPr="00EF119D" w:rsidRDefault="00B9540B" w:rsidP="00BA35B0">
      <w:pPr>
        <w:widowControl w:val="0"/>
        <w:spacing w:before="0" w:after="120" w:line="240" w:lineRule="auto"/>
      </w:pPr>
      <w:r w:rsidRPr="00EF119D">
        <w:t>Thiết kế hệ thống cần đảm bảo sự thuận lợi và tiện dụng trong việc quản trị.</w:t>
      </w:r>
    </w:p>
    <w:p w14:paraId="7F17DFDF" w14:textId="77777777" w:rsidR="00B9540B" w:rsidRPr="00EF119D" w:rsidRDefault="00B9540B" w:rsidP="00BA35B0">
      <w:pPr>
        <w:widowControl w:val="0"/>
        <w:spacing w:before="0" w:after="120" w:line="240" w:lineRule="auto"/>
      </w:pPr>
      <w:r w:rsidRPr="00EF119D">
        <w:t>Tiết kiệm chi phí vận hành, bảo dưỡng.</w:t>
      </w:r>
    </w:p>
    <w:p w14:paraId="51F45DA7" w14:textId="77777777" w:rsidR="00B9540B" w:rsidRPr="00EF119D" w:rsidRDefault="00B9540B" w:rsidP="00BA35B0">
      <w:pPr>
        <w:widowControl w:val="0"/>
        <w:spacing w:before="0" w:after="120" w:line="240" w:lineRule="auto"/>
      </w:pPr>
      <w:r w:rsidRPr="00EF119D">
        <w:t>Có khả năng quản trị cơ sở dữ liệu và lưu lượng thông tin dữ liệu lớn.</w:t>
      </w:r>
    </w:p>
    <w:p w14:paraId="26B9C263" w14:textId="77777777" w:rsidR="00B9540B" w:rsidRPr="00EF119D" w:rsidRDefault="00B9540B" w:rsidP="00BA35B0">
      <w:pPr>
        <w:widowControl w:val="0"/>
        <w:spacing w:before="0" w:after="120" w:line="240" w:lineRule="auto"/>
      </w:pPr>
      <w:r w:rsidRPr="00EF119D">
        <w:t>Thuận lợi cho hoạt động nâng cấp, mở rộng các ứng dụng và phổ biến thông tin.</w:t>
      </w:r>
    </w:p>
    <w:p w14:paraId="3F6306F6" w14:textId="77777777" w:rsidR="00B9540B" w:rsidRPr="00EF119D" w:rsidRDefault="00B9540B" w:rsidP="00BA35B0">
      <w:pPr>
        <w:widowControl w:val="0"/>
        <w:spacing w:before="0" w:after="120" w:line="240" w:lineRule="auto"/>
      </w:pPr>
      <w:r w:rsidRPr="00EF119D">
        <w:t>Có tính kế thừa, tương thích với nền tảng công nghệ được sử dụng trong các dự án đã triển khai.</w:t>
      </w:r>
    </w:p>
    <w:p w14:paraId="550EF1A5" w14:textId="77777777" w:rsidR="00B9540B" w:rsidRPr="00EF119D" w:rsidRDefault="00B9540B" w:rsidP="00BA35B0">
      <w:pPr>
        <w:widowControl w:val="0"/>
        <w:spacing w:before="0" w:after="120" w:line="240" w:lineRule="auto"/>
      </w:pPr>
      <w:r w:rsidRPr="00EF119D">
        <w:t xml:space="preserve">Phương thức kết nối, chia sẻ thông tin, dữ liệu của hệ thống giám sát: Chia sẻ qua dịch vụ dữ liệu (webservice), sử dụng chuẩn RESTful API. </w:t>
      </w:r>
    </w:p>
    <w:p w14:paraId="39591E75" w14:textId="77777777" w:rsidR="00B9540B" w:rsidRPr="00EF119D" w:rsidRDefault="00B9540B" w:rsidP="00BA35B0">
      <w:pPr>
        <w:widowControl w:val="0"/>
        <w:spacing w:before="0" w:after="120" w:line="240" w:lineRule="auto"/>
      </w:pPr>
      <w:r w:rsidRPr="00EF119D">
        <w:t xml:space="preserve">Xây dựng hệ thống theo định hướng kiến trúc Microservice, là việc chia nhỏ ứng dụng lớn thành các ứng dụng nhỏ, mỗi ứng dụng đảm nhiệm một chức năng riêng biệt và được kết nối với nhau một cách hài hòa để đáp ứng yêu cầu nghiệp vụ của sản phẩm. Nó cho phép việc phát triển một ứng dụng lớn qua nhiều giai </w:t>
      </w:r>
      <w:r w:rsidRPr="00EF119D">
        <w:lastRenderedPageBreak/>
        <w:t>đoạn và nhiều nhóm có thể làm việc độc lập với nhau về ngôn ngữ, con nguời, tiêu chuẩn kết nối. Điều này là cần thiết với việc thị trường đang thay đổi từng ngày một cách nhanh chóng và sản phẩm phải liên tục được sửa đổi và nâng cấp để đáp ứng.</w:t>
      </w:r>
    </w:p>
    <w:p w14:paraId="2AF24E57" w14:textId="77777777" w:rsidR="00B9540B" w:rsidRPr="00EF119D" w:rsidRDefault="00B9540B" w:rsidP="00BA35B0">
      <w:pPr>
        <w:pStyle w:val="ListParagraph"/>
        <w:numPr>
          <w:ilvl w:val="0"/>
          <w:numId w:val="28"/>
        </w:numPr>
        <w:spacing w:before="0" w:after="120" w:line="240" w:lineRule="auto"/>
        <w:rPr>
          <w:rFonts w:eastAsia="MS Mincho"/>
        </w:rPr>
      </w:pPr>
      <w:r w:rsidRPr="00EF119D">
        <w:rPr>
          <w:rFonts w:eastAsia="MS Mincho"/>
        </w:rPr>
        <w:t>Danh sách chức năng hệ thống</w:t>
      </w:r>
    </w:p>
    <w:tbl>
      <w:tblPr>
        <w:tblW w:w="5000" w:type="pct"/>
        <w:tblLook w:val="04A0" w:firstRow="1" w:lastRow="0" w:firstColumn="1" w:lastColumn="0" w:noHBand="0" w:noVBand="1"/>
      </w:tblPr>
      <w:tblGrid>
        <w:gridCol w:w="591"/>
        <w:gridCol w:w="7059"/>
        <w:gridCol w:w="1412"/>
      </w:tblGrid>
      <w:tr w:rsidR="00FE57F9" w:rsidRPr="00EF119D" w14:paraId="34801410" w14:textId="77777777" w:rsidTr="00BA35B0">
        <w:trPr>
          <w:trHeight w:val="360"/>
          <w:tblHeader/>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41F4C" w14:textId="77777777" w:rsidR="00FE57F9" w:rsidRPr="00EF119D" w:rsidRDefault="00FE57F9" w:rsidP="00BA35B0">
            <w:pPr>
              <w:spacing w:before="0" w:line="240" w:lineRule="auto"/>
              <w:ind w:firstLine="0"/>
              <w:rPr>
                <w:b/>
                <w:bCs/>
              </w:rPr>
            </w:pPr>
            <w:r w:rsidRPr="00EF119D">
              <w:rPr>
                <w:b/>
                <w:bCs/>
              </w:rPr>
              <w:t>TT</w:t>
            </w:r>
          </w:p>
        </w:tc>
        <w:tc>
          <w:tcPr>
            <w:tcW w:w="3895" w:type="pct"/>
            <w:tcBorders>
              <w:top w:val="single" w:sz="4" w:space="0" w:color="auto"/>
              <w:left w:val="nil"/>
              <w:bottom w:val="single" w:sz="4" w:space="0" w:color="auto"/>
              <w:right w:val="single" w:sz="4" w:space="0" w:color="auto"/>
            </w:tcBorders>
            <w:shd w:val="clear" w:color="auto" w:fill="auto"/>
            <w:vAlign w:val="center"/>
            <w:hideMark/>
          </w:tcPr>
          <w:p w14:paraId="15216939" w14:textId="77777777" w:rsidR="00FE57F9" w:rsidRPr="00EF119D" w:rsidRDefault="00FE57F9" w:rsidP="000A3BFA">
            <w:pPr>
              <w:spacing w:before="0" w:line="240" w:lineRule="auto"/>
              <w:ind w:firstLine="0"/>
              <w:jc w:val="center"/>
              <w:rPr>
                <w:b/>
                <w:bCs/>
              </w:rPr>
            </w:pPr>
            <w:r w:rsidRPr="00EF119D">
              <w:rPr>
                <w:b/>
                <w:bCs/>
              </w:rPr>
              <w:t>Use Case</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3DCE758A" w14:textId="77777777" w:rsidR="00FE57F9" w:rsidRPr="00EF119D" w:rsidRDefault="00FE57F9" w:rsidP="000A3BFA">
            <w:pPr>
              <w:spacing w:before="0" w:line="240" w:lineRule="auto"/>
              <w:ind w:firstLine="0"/>
              <w:jc w:val="center"/>
              <w:rPr>
                <w:b/>
                <w:bCs/>
              </w:rPr>
            </w:pPr>
            <w:r w:rsidRPr="00EF119D">
              <w:rPr>
                <w:b/>
                <w:bCs/>
              </w:rPr>
              <w:t>Ghi chú</w:t>
            </w:r>
          </w:p>
        </w:tc>
      </w:tr>
      <w:tr w:rsidR="00FE57F9" w:rsidRPr="00EF119D" w14:paraId="49145398"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08E76FD" w14:textId="77777777" w:rsidR="00FE57F9" w:rsidRPr="00EF119D" w:rsidRDefault="00FE57F9" w:rsidP="000A3BFA">
            <w:pPr>
              <w:spacing w:before="0" w:line="240" w:lineRule="auto"/>
              <w:ind w:firstLine="0"/>
              <w:jc w:val="center"/>
              <w:rPr>
                <w:szCs w:val="28"/>
              </w:rPr>
            </w:pPr>
            <w:r w:rsidRPr="00EF119D">
              <w:rPr>
                <w:szCs w:val="28"/>
              </w:rPr>
              <w:t>1</w:t>
            </w:r>
          </w:p>
        </w:tc>
        <w:tc>
          <w:tcPr>
            <w:tcW w:w="3895" w:type="pct"/>
            <w:tcBorders>
              <w:top w:val="nil"/>
              <w:left w:val="nil"/>
              <w:bottom w:val="single" w:sz="4" w:space="0" w:color="auto"/>
              <w:right w:val="single" w:sz="4" w:space="0" w:color="auto"/>
            </w:tcBorders>
            <w:shd w:val="clear" w:color="auto" w:fill="auto"/>
            <w:vAlign w:val="bottom"/>
            <w:hideMark/>
          </w:tcPr>
          <w:p w14:paraId="6477A532"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Chứng nhận cơ sở đã hoàn thành xử lý ô nhiễm triệt để theo Quyết định số 64/2003/QĐ-TTg</w:t>
            </w:r>
          </w:p>
        </w:tc>
        <w:tc>
          <w:tcPr>
            <w:tcW w:w="779" w:type="pct"/>
            <w:tcBorders>
              <w:top w:val="nil"/>
              <w:left w:val="nil"/>
              <w:bottom w:val="single" w:sz="4" w:space="0" w:color="auto"/>
              <w:right w:val="single" w:sz="4" w:space="0" w:color="auto"/>
            </w:tcBorders>
            <w:shd w:val="clear" w:color="auto" w:fill="auto"/>
            <w:vAlign w:val="center"/>
            <w:hideMark/>
          </w:tcPr>
          <w:p w14:paraId="5D094E79"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5685B1A"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BD7CDAE" w14:textId="77777777" w:rsidR="00FE57F9" w:rsidRPr="00EF119D" w:rsidRDefault="00FE57F9" w:rsidP="000A3BFA">
            <w:pPr>
              <w:spacing w:before="0" w:line="240" w:lineRule="auto"/>
              <w:ind w:firstLine="0"/>
              <w:jc w:val="center"/>
              <w:rPr>
                <w:szCs w:val="28"/>
              </w:rPr>
            </w:pPr>
            <w:r w:rsidRPr="00EF119D">
              <w:rPr>
                <w:szCs w:val="28"/>
              </w:rPr>
              <w:t>2</w:t>
            </w:r>
          </w:p>
        </w:tc>
        <w:tc>
          <w:tcPr>
            <w:tcW w:w="3895" w:type="pct"/>
            <w:tcBorders>
              <w:top w:val="nil"/>
              <w:left w:val="nil"/>
              <w:bottom w:val="single" w:sz="4" w:space="0" w:color="auto"/>
              <w:right w:val="single" w:sz="4" w:space="0" w:color="auto"/>
            </w:tcBorders>
            <w:shd w:val="clear" w:color="auto" w:fill="auto"/>
            <w:vAlign w:val="bottom"/>
            <w:hideMark/>
          </w:tcPr>
          <w:p w14:paraId="10FA4F6D"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Cấp Sổ đăng ký chủ nguồn thải chất thải nguy hại</w:t>
            </w:r>
          </w:p>
        </w:tc>
        <w:tc>
          <w:tcPr>
            <w:tcW w:w="779" w:type="pct"/>
            <w:tcBorders>
              <w:top w:val="nil"/>
              <w:left w:val="nil"/>
              <w:bottom w:val="single" w:sz="4" w:space="0" w:color="auto"/>
              <w:right w:val="single" w:sz="4" w:space="0" w:color="auto"/>
            </w:tcBorders>
            <w:shd w:val="clear" w:color="auto" w:fill="auto"/>
            <w:vAlign w:val="center"/>
            <w:hideMark/>
          </w:tcPr>
          <w:p w14:paraId="6DC5B973"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8C43112"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F7BC4B2" w14:textId="77777777" w:rsidR="00FE57F9" w:rsidRPr="00EF119D" w:rsidRDefault="00FE57F9" w:rsidP="000A3BFA">
            <w:pPr>
              <w:spacing w:before="0" w:line="240" w:lineRule="auto"/>
              <w:ind w:firstLine="0"/>
              <w:jc w:val="center"/>
              <w:rPr>
                <w:szCs w:val="28"/>
              </w:rPr>
            </w:pPr>
            <w:r w:rsidRPr="00EF119D">
              <w:rPr>
                <w:szCs w:val="28"/>
              </w:rPr>
              <w:t>3</w:t>
            </w:r>
          </w:p>
        </w:tc>
        <w:tc>
          <w:tcPr>
            <w:tcW w:w="3895" w:type="pct"/>
            <w:tcBorders>
              <w:top w:val="nil"/>
              <w:left w:val="nil"/>
              <w:bottom w:val="single" w:sz="4" w:space="0" w:color="auto"/>
              <w:right w:val="single" w:sz="4" w:space="0" w:color="auto"/>
            </w:tcBorders>
            <w:shd w:val="clear" w:color="auto" w:fill="auto"/>
            <w:vAlign w:val="bottom"/>
            <w:hideMark/>
          </w:tcPr>
          <w:p w14:paraId="6A35A8BE"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Cấp chứng từ chất thải nguy hại</w:t>
            </w:r>
          </w:p>
        </w:tc>
        <w:tc>
          <w:tcPr>
            <w:tcW w:w="779" w:type="pct"/>
            <w:tcBorders>
              <w:top w:val="nil"/>
              <w:left w:val="nil"/>
              <w:bottom w:val="single" w:sz="4" w:space="0" w:color="auto"/>
              <w:right w:val="single" w:sz="4" w:space="0" w:color="auto"/>
            </w:tcBorders>
            <w:shd w:val="clear" w:color="auto" w:fill="auto"/>
            <w:vAlign w:val="center"/>
            <w:hideMark/>
          </w:tcPr>
          <w:p w14:paraId="27977730"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FB09447"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99B6811" w14:textId="77777777" w:rsidR="00FE57F9" w:rsidRPr="00EF119D" w:rsidRDefault="00FE57F9" w:rsidP="000A3BFA">
            <w:pPr>
              <w:spacing w:before="0" w:line="240" w:lineRule="auto"/>
              <w:ind w:firstLine="0"/>
              <w:jc w:val="center"/>
              <w:rPr>
                <w:szCs w:val="28"/>
              </w:rPr>
            </w:pPr>
            <w:r w:rsidRPr="00EF119D">
              <w:rPr>
                <w:szCs w:val="28"/>
              </w:rPr>
              <w:t>4</w:t>
            </w:r>
          </w:p>
        </w:tc>
        <w:tc>
          <w:tcPr>
            <w:tcW w:w="3895" w:type="pct"/>
            <w:tcBorders>
              <w:top w:val="nil"/>
              <w:left w:val="nil"/>
              <w:bottom w:val="single" w:sz="4" w:space="0" w:color="auto"/>
              <w:right w:val="single" w:sz="4" w:space="0" w:color="auto"/>
            </w:tcBorders>
            <w:shd w:val="clear" w:color="auto" w:fill="auto"/>
            <w:vAlign w:val="bottom"/>
            <w:hideMark/>
          </w:tcPr>
          <w:p w14:paraId="79F416A2"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Cấp giấy phép hành nghề vận chuyển chất thải nguy hại</w:t>
            </w:r>
          </w:p>
        </w:tc>
        <w:tc>
          <w:tcPr>
            <w:tcW w:w="779" w:type="pct"/>
            <w:tcBorders>
              <w:top w:val="nil"/>
              <w:left w:val="nil"/>
              <w:bottom w:val="single" w:sz="4" w:space="0" w:color="auto"/>
              <w:right w:val="single" w:sz="4" w:space="0" w:color="auto"/>
            </w:tcBorders>
            <w:shd w:val="clear" w:color="auto" w:fill="auto"/>
            <w:vAlign w:val="center"/>
            <w:hideMark/>
          </w:tcPr>
          <w:p w14:paraId="2415497A"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1E1A4530"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4354229" w14:textId="77777777" w:rsidR="00FE57F9" w:rsidRPr="00EF119D" w:rsidRDefault="00FE57F9" w:rsidP="000A3BFA">
            <w:pPr>
              <w:spacing w:before="0" w:line="240" w:lineRule="auto"/>
              <w:ind w:firstLine="0"/>
              <w:jc w:val="center"/>
              <w:rPr>
                <w:szCs w:val="28"/>
              </w:rPr>
            </w:pPr>
            <w:r w:rsidRPr="00EF119D">
              <w:rPr>
                <w:szCs w:val="28"/>
              </w:rPr>
              <w:t>5</w:t>
            </w:r>
          </w:p>
        </w:tc>
        <w:tc>
          <w:tcPr>
            <w:tcW w:w="3895" w:type="pct"/>
            <w:tcBorders>
              <w:top w:val="nil"/>
              <w:left w:val="nil"/>
              <w:bottom w:val="single" w:sz="4" w:space="0" w:color="auto"/>
              <w:right w:val="single" w:sz="4" w:space="0" w:color="auto"/>
            </w:tcBorders>
            <w:shd w:val="clear" w:color="auto" w:fill="auto"/>
            <w:vAlign w:val="bottom"/>
            <w:hideMark/>
          </w:tcPr>
          <w:p w14:paraId="5A37D49E"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Cấp giấy phép hành nghề xử lý, tiêu hủy chất thải nguy hại</w:t>
            </w:r>
          </w:p>
        </w:tc>
        <w:tc>
          <w:tcPr>
            <w:tcW w:w="779" w:type="pct"/>
            <w:tcBorders>
              <w:top w:val="nil"/>
              <w:left w:val="nil"/>
              <w:bottom w:val="single" w:sz="4" w:space="0" w:color="auto"/>
              <w:right w:val="single" w:sz="4" w:space="0" w:color="auto"/>
            </w:tcBorders>
            <w:shd w:val="clear" w:color="auto" w:fill="auto"/>
            <w:vAlign w:val="center"/>
            <w:hideMark/>
          </w:tcPr>
          <w:p w14:paraId="2AE4944E"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42002807"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0DCF589" w14:textId="77777777" w:rsidR="00FE57F9" w:rsidRPr="00EF119D" w:rsidRDefault="00FE57F9" w:rsidP="000A3BFA">
            <w:pPr>
              <w:spacing w:before="0" w:line="240" w:lineRule="auto"/>
              <w:ind w:firstLine="0"/>
              <w:jc w:val="center"/>
              <w:rPr>
                <w:szCs w:val="28"/>
              </w:rPr>
            </w:pPr>
            <w:r w:rsidRPr="00EF119D">
              <w:rPr>
                <w:szCs w:val="28"/>
              </w:rPr>
              <w:t>6</w:t>
            </w:r>
          </w:p>
        </w:tc>
        <w:tc>
          <w:tcPr>
            <w:tcW w:w="3895" w:type="pct"/>
            <w:tcBorders>
              <w:top w:val="nil"/>
              <w:left w:val="nil"/>
              <w:bottom w:val="single" w:sz="4" w:space="0" w:color="auto"/>
              <w:right w:val="single" w:sz="4" w:space="0" w:color="auto"/>
            </w:tcBorders>
            <w:shd w:val="clear" w:color="auto" w:fill="auto"/>
            <w:vAlign w:val="bottom"/>
            <w:hideMark/>
          </w:tcPr>
          <w:p w14:paraId="67C48453"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Cấp giấy xác nhận đủ điều kiện nhập khẩu phế liệu</w:t>
            </w:r>
          </w:p>
        </w:tc>
        <w:tc>
          <w:tcPr>
            <w:tcW w:w="779" w:type="pct"/>
            <w:tcBorders>
              <w:top w:val="nil"/>
              <w:left w:val="nil"/>
              <w:bottom w:val="single" w:sz="4" w:space="0" w:color="auto"/>
              <w:right w:val="single" w:sz="4" w:space="0" w:color="auto"/>
            </w:tcBorders>
            <w:shd w:val="clear" w:color="auto" w:fill="auto"/>
            <w:vAlign w:val="center"/>
            <w:hideMark/>
          </w:tcPr>
          <w:p w14:paraId="79155238"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C0B71E5"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B0C6DC9" w14:textId="77777777" w:rsidR="00FE57F9" w:rsidRPr="00EF119D" w:rsidRDefault="00FE57F9" w:rsidP="000A3BFA">
            <w:pPr>
              <w:spacing w:before="0" w:line="240" w:lineRule="auto"/>
              <w:ind w:firstLine="0"/>
              <w:jc w:val="center"/>
              <w:rPr>
                <w:szCs w:val="28"/>
              </w:rPr>
            </w:pPr>
            <w:r w:rsidRPr="00EF119D">
              <w:rPr>
                <w:szCs w:val="28"/>
              </w:rPr>
              <w:t>7</w:t>
            </w:r>
          </w:p>
        </w:tc>
        <w:tc>
          <w:tcPr>
            <w:tcW w:w="3895" w:type="pct"/>
            <w:tcBorders>
              <w:top w:val="nil"/>
              <w:left w:val="nil"/>
              <w:bottom w:val="single" w:sz="4" w:space="0" w:color="auto"/>
              <w:right w:val="single" w:sz="4" w:space="0" w:color="auto"/>
            </w:tcBorders>
            <w:shd w:val="clear" w:color="auto" w:fill="auto"/>
            <w:vAlign w:val="bottom"/>
            <w:hideMark/>
          </w:tcPr>
          <w:p w14:paraId="46DC784F"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Giải quyết khiếu nại, tố cáo trong lĩnh vực môi trường</w:t>
            </w:r>
          </w:p>
        </w:tc>
        <w:tc>
          <w:tcPr>
            <w:tcW w:w="779" w:type="pct"/>
            <w:tcBorders>
              <w:top w:val="nil"/>
              <w:left w:val="nil"/>
              <w:bottom w:val="single" w:sz="4" w:space="0" w:color="auto"/>
              <w:right w:val="single" w:sz="4" w:space="0" w:color="auto"/>
            </w:tcBorders>
            <w:shd w:val="clear" w:color="auto" w:fill="auto"/>
            <w:vAlign w:val="center"/>
            <w:hideMark/>
          </w:tcPr>
          <w:p w14:paraId="130042B2"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288120F"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E1D1FC1" w14:textId="77777777" w:rsidR="00FE57F9" w:rsidRPr="00EF119D" w:rsidRDefault="00FE57F9" w:rsidP="000A3BFA">
            <w:pPr>
              <w:spacing w:before="0" w:line="240" w:lineRule="auto"/>
              <w:ind w:firstLine="0"/>
              <w:jc w:val="center"/>
              <w:rPr>
                <w:szCs w:val="28"/>
              </w:rPr>
            </w:pPr>
            <w:r w:rsidRPr="00EF119D">
              <w:rPr>
                <w:szCs w:val="28"/>
              </w:rPr>
              <w:t>8</w:t>
            </w:r>
          </w:p>
        </w:tc>
        <w:tc>
          <w:tcPr>
            <w:tcW w:w="3895" w:type="pct"/>
            <w:tcBorders>
              <w:top w:val="nil"/>
              <w:left w:val="nil"/>
              <w:bottom w:val="single" w:sz="4" w:space="0" w:color="auto"/>
              <w:right w:val="single" w:sz="4" w:space="0" w:color="auto"/>
            </w:tcBorders>
            <w:shd w:val="clear" w:color="auto" w:fill="auto"/>
            <w:vAlign w:val="bottom"/>
            <w:hideMark/>
          </w:tcPr>
          <w:p w14:paraId="2E58067B"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Phê duyệt phương án xử lý, tiêu huỷ chất thải/hàng hoá</w:t>
            </w:r>
          </w:p>
        </w:tc>
        <w:tc>
          <w:tcPr>
            <w:tcW w:w="779" w:type="pct"/>
            <w:tcBorders>
              <w:top w:val="nil"/>
              <w:left w:val="nil"/>
              <w:bottom w:val="single" w:sz="4" w:space="0" w:color="auto"/>
              <w:right w:val="single" w:sz="4" w:space="0" w:color="auto"/>
            </w:tcBorders>
            <w:shd w:val="clear" w:color="auto" w:fill="auto"/>
            <w:vAlign w:val="center"/>
            <w:hideMark/>
          </w:tcPr>
          <w:p w14:paraId="01FD6E9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13A5F69"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929B1AD" w14:textId="77777777" w:rsidR="00FE57F9" w:rsidRPr="00EF119D" w:rsidRDefault="00FE57F9" w:rsidP="000A3BFA">
            <w:pPr>
              <w:spacing w:before="0" w:line="240" w:lineRule="auto"/>
              <w:ind w:firstLine="0"/>
              <w:jc w:val="center"/>
              <w:rPr>
                <w:szCs w:val="28"/>
              </w:rPr>
            </w:pPr>
            <w:r w:rsidRPr="00EF119D">
              <w:rPr>
                <w:szCs w:val="28"/>
              </w:rPr>
              <w:t>9</w:t>
            </w:r>
          </w:p>
        </w:tc>
        <w:tc>
          <w:tcPr>
            <w:tcW w:w="3895" w:type="pct"/>
            <w:tcBorders>
              <w:top w:val="nil"/>
              <w:left w:val="nil"/>
              <w:bottom w:val="single" w:sz="4" w:space="0" w:color="auto"/>
              <w:right w:val="single" w:sz="4" w:space="0" w:color="auto"/>
            </w:tcBorders>
            <w:shd w:val="clear" w:color="auto" w:fill="auto"/>
            <w:vAlign w:val="bottom"/>
            <w:hideMark/>
          </w:tcPr>
          <w:p w14:paraId="7F921DB9"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Phê duyệt đề án bảo vệ môi trường</w:t>
            </w:r>
          </w:p>
        </w:tc>
        <w:tc>
          <w:tcPr>
            <w:tcW w:w="779" w:type="pct"/>
            <w:tcBorders>
              <w:top w:val="nil"/>
              <w:left w:val="nil"/>
              <w:bottom w:val="single" w:sz="4" w:space="0" w:color="auto"/>
              <w:right w:val="single" w:sz="4" w:space="0" w:color="auto"/>
            </w:tcBorders>
            <w:shd w:val="clear" w:color="auto" w:fill="auto"/>
            <w:vAlign w:val="center"/>
            <w:hideMark/>
          </w:tcPr>
          <w:p w14:paraId="238B4748"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8628922"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76B1936" w14:textId="77777777" w:rsidR="00FE57F9" w:rsidRPr="00EF119D" w:rsidRDefault="00FE57F9" w:rsidP="000A3BFA">
            <w:pPr>
              <w:spacing w:before="0" w:line="240" w:lineRule="auto"/>
              <w:ind w:firstLine="0"/>
              <w:jc w:val="center"/>
              <w:rPr>
                <w:szCs w:val="28"/>
              </w:rPr>
            </w:pPr>
            <w:r w:rsidRPr="00EF119D">
              <w:rPr>
                <w:szCs w:val="28"/>
              </w:rPr>
              <w:t>10</w:t>
            </w:r>
          </w:p>
        </w:tc>
        <w:tc>
          <w:tcPr>
            <w:tcW w:w="3895" w:type="pct"/>
            <w:tcBorders>
              <w:top w:val="nil"/>
              <w:left w:val="nil"/>
              <w:bottom w:val="single" w:sz="4" w:space="0" w:color="auto"/>
              <w:right w:val="single" w:sz="4" w:space="0" w:color="auto"/>
            </w:tcBorders>
            <w:shd w:val="clear" w:color="auto" w:fill="auto"/>
            <w:vAlign w:val="bottom"/>
            <w:hideMark/>
          </w:tcPr>
          <w:p w14:paraId="52B2ECD4"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Thu phí bảo vệ môi trường đối với nước thải công nghiệp</w:t>
            </w:r>
          </w:p>
        </w:tc>
        <w:tc>
          <w:tcPr>
            <w:tcW w:w="779" w:type="pct"/>
            <w:tcBorders>
              <w:top w:val="nil"/>
              <w:left w:val="nil"/>
              <w:bottom w:val="single" w:sz="4" w:space="0" w:color="auto"/>
              <w:right w:val="single" w:sz="4" w:space="0" w:color="auto"/>
            </w:tcBorders>
            <w:shd w:val="clear" w:color="auto" w:fill="auto"/>
            <w:vAlign w:val="center"/>
            <w:hideMark/>
          </w:tcPr>
          <w:p w14:paraId="35347468"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D9E04D8"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7339E8A" w14:textId="77777777" w:rsidR="00FE57F9" w:rsidRPr="00EF119D" w:rsidRDefault="00FE57F9" w:rsidP="000A3BFA">
            <w:pPr>
              <w:spacing w:before="0" w:line="240" w:lineRule="auto"/>
              <w:ind w:firstLine="0"/>
              <w:jc w:val="center"/>
              <w:rPr>
                <w:szCs w:val="28"/>
              </w:rPr>
            </w:pPr>
            <w:r w:rsidRPr="00EF119D">
              <w:rPr>
                <w:szCs w:val="28"/>
              </w:rPr>
              <w:t>11</w:t>
            </w:r>
          </w:p>
        </w:tc>
        <w:tc>
          <w:tcPr>
            <w:tcW w:w="3895" w:type="pct"/>
            <w:tcBorders>
              <w:top w:val="nil"/>
              <w:left w:val="nil"/>
              <w:bottom w:val="single" w:sz="4" w:space="0" w:color="auto"/>
              <w:right w:val="single" w:sz="4" w:space="0" w:color="auto"/>
            </w:tcBorders>
            <w:shd w:val="clear" w:color="auto" w:fill="auto"/>
            <w:vAlign w:val="bottom"/>
            <w:hideMark/>
          </w:tcPr>
          <w:p w14:paraId="5255EF05"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Thẩm định báo cáo đánh giá tác động môi trường</w:t>
            </w:r>
          </w:p>
        </w:tc>
        <w:tc>
          <w:tcPr>
            <w:tcW w:w="779" w:type="pct"/>
            <w:tcBorders>
              <w:top w:val="nil"/>
              <w:left w:val="nil"/>
              <w:bottom w:val="single" w:sz="4" w:space="0" w:color="auto"/>
              <w:right w:val="single" w:sz="4" w:space="0" w:color="auto"/>
            </w:tcBorders>
            <w:shd w:val="clear" w:color="auto" w:fill="auto"/>
            <w:vAlign w:val="center"/>
            <w:hideMark/>
          </w:tcPr>
          <w:p w14:paraId="45BF7951"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11117B9"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22CCC4E" w14:textId="77777777" w:rsidR="00FE57F9" w:rsidRPr="00EF119D" w:rsidRDefault="00FE57F9" w:rsidP="000A3BFA">
            <w:pPr>
              <w:spacing w:before="0" w:line="240" w:lineRule="auto"/>
              <w:ind w:firstLine="0"/>
              <w:jc w:val="center"/>
              <w:rPr>
                <w:szCs w:val="28"/>
              </w:rPr>
            </w:pPr>
            <w:r w:rsidRPr="00EF119D">
              <w:rPr>
                <w:szCs w:val="28"/>
              </w:rPr>
              <w:t>12</w:t>
            </w:r>
          </w:p>
        </w:tc>
        <w:tc>
          <w:tcPr>
            <w:tcW w:w="3895" w:type="pct"/>
            <w:tcBorders>
              <w:top w:val="nil"/>
              <w:left w:val="nil"/>
              <w:bottom w:val="single" w:sz="4" w:space="0" w:color="auto"/>
              <w:right w:val="single" w:sz="4" w:space="0" w:color="auto"/>
            </w:tcBorders>
            <w:shd w:val="clear" w:color="auto" w:fill="auto"/>
            <w:vAlign w:val="bottom"/>
            <w:hideMark/>
          </w:tcPr>
          <w:p w14:paraId="5BA68D26"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Thẩm định báo cáo đánh giá tác động môi trường chiến lược</w:t>
            </w:r>
          </w:p>
        </w:tc>
        <w:tc>
          <w:tcPr>
            <w:tcW w:w="779" w:type="pct"/>
            <w:tcBorders>
              <w:top w:val="nil"/>
              <w:left w:val="nil"/>
              <w:bottom w:val="single" w:sz="4" w:space="0" w:color="auto"/>
              <w:right w:val="single" w:sz="4" w:space="0" w:color="auto"/>
            </w:tcBorders>
            <w:shd w:val="clear" w:color="auto" w:fill="auto"/>
            <w:vAlign w:val="center"/>
            <w:hideMark/>
          </w:tcPr>
          <w:p w14:paraId="1F81C937"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226C1F0E"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7C7FEC2" w14:textId="77777777" w:rsidR="00FE57F9" w:rsidRPr="00EF119D" w:rsidRDefault="00FE57F9" w:rsidP="000A3BFA">
            <w:pPr>
              <w:spacing w:before="0" w:line="240" w:lineRule="auto"/>
              <w:ind w:firstLine="0"/>
              <w:jc w:val="center"/>
              <w:rPr>
                <w:szCs w:val="28"/>
              </w:rPr>
            </w:pPr>
            <w:r w:rsidRPr="00EF119D">
              <w:rPr>
                <w:szCs w:val="28"/>
              </w:rPr>
              <w:t>13</w:t>
            </w:r>
          </w:p>
        </w:tc>
        <w:tc>
          <w:tcPr>
            <w:tcW w:w="3895" w:type="pct"/>
            <w:tcBorders>
              <w:top w:val="nil"/>
              <w:left w:val="nil"/>
              <w:bottom w:val="single" w:sz="4" w:space="0" w:color="auto"/>
              <w:right w:val="single" w:sz="4" w:space="0" w:color="auto"/>
            </w:tcBorders>
            <w:shd w:val="clear" w:color="auto" w:fill="auto"/>
            <w:vAlign w:val="bottom"/>
            <w:hideMark/>
          </w:tcPr>
          <w:p w14:paraId="6E851730"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Xác nhận việc hoàn thành các nội dung của đề án bảo vệ môi trường đã được phê duyệt</w:t>
            </w:r>
          </w:p>
        </w:tc>
        <w:tc>
          <w:tcPr>
            <w:tcW w:w="779" w:type="pct"/>
            <w:tcBorders>
              <w:top w:val="nil"/>
              <w:left w:val="nil"/>
              <w:bottom w:val="single" w:sz="4" w:space="0" w:color="auto"/>
              <w:right w:val="single" w:sz="4" w:space="0" w:color="auto"/>
            </w:tcBorders>
            <w:shd w:val="clear" w:color="auto" w:fill="auto"/>
            <w:vAlign w:val="center"/>
            <w:hideMark/>
          </w:tcPr>
          <w:p w14:paraId="02D78DEB"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12E506AE" w14:textId="77777777" w:rsidTr="00BA35B0">
        <w:trPr>
          <w:trHeight w:val="108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8F015C9" w14:textId="77777777" w:rsidR="00FE57F9" w:rsidRPr="00EF119D" w:rsidRDefault="00FE57F9" w:rsidP="000A3BFA">
            <w:pPr>
              <w:spacing w:before="0" w:line="240" w:lineRule="auto"/>
              <w:ind w:firstLine="0"/>
              <w:jc w:val="center"/>
              <w:rPr>
                <w:szCs w:val="28"/>
              </w:rPr>
            </w:pPr>
            <w:r w:rsidRPr="00EF119D">
              <w:rPr>
                <w:szCs w:val="28"/>
              </w:rPr>
              <w:t>14</w:t>
            </w:r>
          </w:p>
        </w:tc>
        <w:tc>
          <w:tcPr>
            <w:tcW w:w="3895" w:type="pct"/>
            <w:tcBorders>
              <w:top w:val="nil"/>
              <w:left w:val="nil"/>
              <w:bottom w:val="single" w:sz="4" w:space="0" w:color="auto"/>
              <w:right w:val="single" w:sz="4" w:space="0" w:color="auto"/>
            </w:tcBorders>
            <w:shd w:val="clear" w:color="auto" w:fill="auto"/>
            <w:vAlign w:val="bottom"/>
            <w:hideMark/>
          </w:tcPr>
          <w:p w14:paraId="1D808541"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Đăng ký Xác nhận việc thực hiện các nội dung của báo cáo và các yêu cầu của Quyết định phê duyệt Báo đánh giá tác động môi trường và Báo cáo đánh giá tác động môi trường bổ sung</w:t>
            </w:r>
          </w:p>
        </w:tc>
        <w:tc>
          <w:tcPr>
            <w:tcW w:w="779" w:type="pct"/>
            <w:tcBorders>
              <w:top w:val="nil"/>
              <w:left w:val="nil"/>
              <w:bottom w:val="single" w:sz="4" w:space="0" w:color="auto"/>
              <w:right w:val="single" w:sz="4" w:space="0" w:color="auto"/>
            </w:tcBorders>
            <w:shd w:val="clear" w:color="auto" w:fill="auto"/>
            <w:vAlign w:val="center"/>
            <w:hideMark/>
          </w:tcPr>
          <w:p w14:paraId="6684E228"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12666442"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73DF522" w14:textId="77777777" w:rsidR="00FE57F9" w:rsidRPr="00EF119D" w:rsidRDefault="00FE57F9" w:rsidP="000A3BFA">
            <w:pPr>
              <w:spacing w:before="0" w:line="240" w:lineRule="auto"/>
              <w:ind w:firstLine="0"/>
              <w:jc w:val="center"/>
              <w:rPr>
                <w:szCs w:val="28"/>
              </w:rPr>
            </w:pPr>
            <w:r w:rsidRPr="00EF119D">
              <w:rPr>
                <w:szCs w:val="28"/>
              </w:rPr>
              <w:t>15</w:t>
            </w:r>
          </w:p>
        </w:tc>
        <w:tc>
          <w:tcPr>
            <w:tcW w:w="3895" w:type="pct"/>
            <w:tcBorders>
              <w:top w:val="nil"/>
              <w:left w:val="nil"/>
              <w:bottom w:val="single" w:sz="4" w:space="0" w:color="auto"/>
              <w:right w:val="single" w:sz="4" w:space="0" w:color="auto"/>
            </w:tcBorders>
            <w:shd w:val="clear" w:color="auto" w:fill="auto"/>
            <w:vAlign w:val="bottom"/>
            <w:hideMark/>
          </w:tcPr>
          <w:p w14:paraId="1EF214D6"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Chứng nhận cơ sở đã hoàn thành xử lý ô nhiễm triệt để theo Quyết định số 64/2003/QĐ-TTg</w:t>
            </w:r>
          </w:p>
        </w:tc>
        <w:tc>
          <w:tcPr>
            <w:tcW w:w="779" w:type="pct"/>
            <w:tcBorders>
              <w:top w:val="nil"/>
              <w:left w:val="nil"/>
              <w:bottom w:val="single" w:sz="4" w:space="0" w:color="auto"/>
              <w:right w:val="single" w:sz="4" w:space="0" w:color="auto"/>
            </w:tcBorders>
            <w:shd w:val="clear" w:color="auto" w:fill="auto"/>
            <w:vAlign w:val="center"/>
            <w:hideMark/>
          </w:tcPr>
          <w:p w14:paraId="48161668"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AE59D76"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D20EE99" w14:textId="77777777" w:rsidR="00FE57F9" w:rsidRPr="00EF119D" w:rsidRDefault="00FE57F9" w:rsidP="000A3BFA">
            <w:pPr>
              <w:spacing w:before="0" w:line="240" w:lineRule="auto"/>
              <w:ind w:firstLine="0"/>
              <w:jc w:val="center"/>
              <w:rPr>
                <w:szCs w:val="28"/>
              </w:rPr>
            </w:pPr>
            <w:r w:rsidRPr="00EF119D">
              <w:rPr>
                <w:szCs w:val="28"/>
              </w:rPr>
              <w:t>16</w:t>
            </w:r>
          </w:p>
        </w:tc>
        <w:tc>
          <w:tcPr>
            <w:tcW w:w="3895" w:type="pct"/>
            <w:tcBorders>
              <w:top w:val="nil"/>
              <w:left w:val="nil"/>
              <w:bottom w:val="single" w:sz="4" w:space="0" w:color="auto"/>
              <w:right w:val="single" w:sz="4" w:space="0" w:color="auto"/>
            </w:tcBorders>
            <w:shd w:val="clear" w:color="auto" w:fill="auto"/>
            <w:vAlign w:val="bottom"/>
            <w:hideMark/>
          </w:tcPr>
          <w:p w14:paraId="736E4D61"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chủ nguồn thải chất thải nguy hại</w:t>
            </w:r>
          </w:p>
        </w:tc>
        <w:tc>
          <w:tcPr>
            <w:tcW w:w="779" w:type="pct"/>
            <w:tcBorders>
              <w:top w:val="nil"/>
              <w:left w:val="nil"/>
              <w:bottom w:val="single" w:sz="4" w:space="0" w:color="auto"/>
              <w:right w:val="single" w:sz="4" w:space="0" w:color="auto"/>
            </w:tcBorders>
            <w:shd w:val="clear" w:color="auto" w:fill="auto"/>
            <w:vAlign w:val="center"/>
            <w:hideMark/>
          </w:tcPr>
          <w:p w14:paraId="699B6E5C"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6B7F800F"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5D669C5" w14:textId="77777777" w:rsidR="00FE57F9" w:rsidRPr="00EF119D" w:rsidRDefault="00FE57F9" w:rsidP="000A3BFA">
            <w:pPr>
              <w:spacing w:before="0" w:line="240" w:lineRule="auto"/>
              <w:ind w:firstLine="0"/>
              <w:jc w:val="center"/>
              <w:rPr>
                <w:szCs w:val="28"/>
              </w:rPr>
            </w:pPr>
            <w:r w:rsidRPr="00EF119D">
              <w:rPr>
                <w:szCs w:val="28"/>
              </w:rPr>
              <w:t>17</w:t>
            </w:r>
          </w:p>
        </w:tc>
        <w:tc>
          <w:tcPr>
            <w:tcW w:w="3895" w:type="pct"/>
            <w:tcBorders>
              <w:top w:val="nil"/>
              <w:left w:val="nil"/>
              <w:bottom w:val="single" w:sz="4" w:space="0" w:color="auto"/>
              <w:right w:val="single" w:sz="4" w:space="0" w:color="auto"/>
            </w:tcBorders>
            <w:shd w:val="clear" w:color="auto" w:fill="auto"/>
            <w:vAlign w:val="bottom"/>
            <w:hideMark/>
          </w:tcPr>
          <w:p w14:paraId="2DA4835C"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Cấp chứng từ chất thải nguy hại</w:t>
            </w:r>
          </w:p>
        </w:tc>
        <w:tc>
          <w:tcPr>
            <w:tcW w:w="779" w:type="pct"/>
            <w:tcBorders>
              <w:top w:val="nil"/>
              <w:left w:val="nil"/>
              <w:bottom w:val="single" w:sz="4" w:space="0" w:color="auto"/>
              <w:right w:val="single" w:sz="4" w:space="0" w:color="auto"/>
            </w:tcBorders>
            <w:shd w:val="clear" w:color="auto" w:fill="auto"/>
            <w:vAlign w:val="center"/>
            <w:hideMark/>
          </w:tcPr>
          <w:p w14:paraId="1B501D44"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17EAC806"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560AECC" w14:textId="77777777" w:rsidR="00FE57F9" w:rsidRPr="00EF119D" w:rsidRDefault="00FE57F9" w:rsidP="000A3BFA">
            <w:pPr>
              <w:spacing w:before="0" w:line="240" w:lineRule="auto"/>
              <w:ind w:firstLine="0"/>
              <w:jc w:val="center"/>
              <w:rPr>
                <w:szCs w:val="28"/>
              </w:rPr>
            </w:pPr>
            <w:r w:rsidRPr="00EF119D">
              <w:rPr>
                <w:szCs w:val="28"/>
              </w:rPr>
              <w:lastRenderedPageBreak/>
              <w:t>18</w:t>
            </w:r>
          </w:p>
        </w:tc>
        <w:tc>
          <w:tcPr>
            <w:tcW w:w="3895" w:type="pct"/>
            <w:tcBorders>
              <w:top w:val="nil"/>
              <w:left w:val="nil"/>
              <w:bottom w:val="single" w:sz="4" w:space="0" w:color="auto"/>
              <w:right w:val="single" w:sz="4" w:space="0" w:color="auto"/>
            </w:tcBorders>
            <w:shd w:val="clear" w:color="auto" w:fill="auto"/>
            <w:vAlign w:val="bottom"/>
            <w:hideMark/>
          </w:tcPr>
          <w:p w14:paraId="391E7897"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hành nghề vận chuyển chất thải nguy hại</w:t>
            </w:r>
          </w:p>
        </w:tc>
        <w:tc>
          <w:tcPr>
            <w:tcW w:w="779" w:type="pct"/>
            <w:tcBorders>
              <w:top w:val="nil"/>
              <w:left w:val="nil"/>
              <w:bottom w:val="single" w:sz="4" w:space="0" w:color="auto"/>
              <w:right w:val="single" w:sz="4" w:space="0" w:color="auto"/>
            </w:tcBorders>
            <w:shd w:val="clear" w:color="auto" w:fill="auto"/>
            <w:vAlign w:val="center"/>
            <w:hideMark/>
          </w:tcPr>
          <w:p w14:paraId="6105005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5E6F3B8"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5084D6C" w14:textId="77777777" w:rsidR="00FE57F9" w:rsidRPr="00EF119D" w:rsidRDefault="00FE57F9" w:rsidP="000A3BFA">
            <w:pPr>
              <w:spacing w:before="0" w:line="240" w:lineRule="auto"/>
              <w:ind w:firstLine="0"/>
              <w:jc w:val="center"/>
              <w:rPr>
                <w:szCs w:val="28"/>
              </w:rPr>
            </w:pPr>
            <w:r w:rsidRPr="00EF119D">
              <w:rPr>
                <w:szCs w:val="28"/>
              </w:rPr>
              <w:t>19</w:t>
            </w:r>
          </w:p>
        </w:tc>
        <w:tc>
          <w:tcPr>
            <w:tcW w:w="3895" w:type="pct"/>
            <w:tcBorders>
              <w:top w:val="nil"/>
              <w:left w:val="nil"/>
              <w:bottom w:val="single" w:sz="4" w:space="0" w:color="auto"/>
              <w:right w:val="single" w:sz="4" w:space="0" w:color="auto"/>
            </w:tcBorders>
            <w:shd w:val="clear" w:color="auto" w:fill="auto"/>
            <w:vAlign w:val="bottom"/>
            <w:hideMark/>
          </w:tcPr>
          <w:p w14:paraId="4A8EE766"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hành nghề xử lý, tiêu hủy chất thải nguy hại</w:t>
            </w:r>
          </w:p>
        </w:tc>
        <w:tc>
          <w:tcPr>
            <w:tcW w:w="779" w:type="pct"/>
            <w:tcBorders>
              <w:top w:val="nil"/>
              <w:left w:val="nil"/>
              <w:bottom w:val="single" w:sz="4" w:space="0" w:color="auto"/>
              <w:right w:val="single" w:sz="4" w:space="0" w:color="auto"/>
            </w:tcBorders>
            <w:shd w:val="clear" w:color="auto" w:fill="auto"/>
            <w:vAlign w:val="center"/>
            <w:hideMark/>
          </w:tcPr>
          <w:p w14:paraId="6750129D"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47D751E"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82095CA" w14:textId="77777777" w:rsidR="00FE57F9" w:rsidRPr="00EF119D" w:rsidRDefault="00FE57F9" w:rsidP="000A3BFA">
            <w:pPr>
              <w:spacing w:before="0" w:line="240" w:lineRule="auto"/>
              <w:ind w:firstLine="0"/>
              <w:jc w:val="center"/>
              <w:rPr>
                <w:szCs w:val="28"/>
              </w:rPr>
            </w:pPr>
            <w:r w:rsidRPr="00EF119D">
              <w:rPr>
                <w:szCs w:val="28"/>
              </w:rPr>
              <w:t>20</w:t>
            </w:r>
          </w:p>
        </w:tc>
        <w:tc>
          <w:tcPr>
            <w:tcW w:w="3895" w:type="pct"/>
            <w:tcBorders>
              <w:top w:val="nil"/>
              <w:left w:val="nil"/>
              <w:bottom w:val="single" w:sz="4" w:space="0" w:color="auto"/>
              <w:right w:val="single" w:sz="4" w:space="0" w:color="auto"/>
            </w:tcBorders>
            <w:shd w:val="clear" w:color="auto" w:fill="auto"/>
            <w:vAlign w:val="bottom"/>
            <w:hideMark/>
          </w:tcPr>
          <w:p w14:paraId="651F25D8"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Cấp giấy xác nhận đủ điều kiện nhập khẩu phế liệu</w:t>
            </w:r>
          </w:p>
        </w:tc>
        <w:tc>
          <w:tcPr>
            <w:tcW w:w="779" w:type="pct"/>
            <w:tcBorders>
              <w:top w:val="nil"/>
              <w:left w:val="nil"/>
              <w:bottom w:val="single" w:sz="4" w:space="0" w:color="auto"/>
              <w:right w:val="single" w:sz="4" w:space="0" w:color="auto"/>
            </w:tcBorders>
            <w:shd w:val="clear" w:color="auto" w:fill="auto"/>
            <w:vAlign w:val="center"/>
            <w:hideMark/>
          </w:tcPr>
          <w:p w14:paraId="76FBC9E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06FB7A6"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4C02BD6A" w14:textId="77777777" w:rsidR="00FE57F9" w:rsidRPr="00EF119D" w:rsidRDefault="00FE57F9" w:rsidP="000A3BFA">
            <w:pPr>
              <w:spacing w:before="0" w:line="240" w:lineRule="auto"/>
              <w:ind w:firstLine="0"/>
              <w:jc w:val="center"/>
              <w:rPr>
                <w:szCs w:val="28"/>
              </w:rPr>
            </w:pPr>
            <w:r w:rsidRPr="00EF119D">
              <w:rPr>
                <w:szCs w:val="28"/>
              </w:rPr>
              <w:t>21</w:t>
            </w:r>
          </w:p>
        </w:tc>
        <w:tc>
          <w:tcPr>
            <w:tcW w:w="3895" w:type="pct"/>
            <w:tcBorders>
              <w:top w:val="nil"/>
              <w:left w:val="nil"/>
              <w:bottom w:val="single" w:sz="4" w:space="0" w:color="auto"/>
              <w:right w:val="single" w:sz="4" w:space="0" w:color="auto"/>
            </w:tcBorders>
            <w:shd w:val="clear" w:color="auto" w:fill="auto"/>
            <w:vAlign w:val="bottom"/>
            <w:hideMark/>
          </w:tcPr>
          <w:p w14:paraId="20296A38"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Giải quyết khiếu nại, tố cáo trong lĩnh vực môi trường</w:t>
            </w:r>
          </w:p>
        </w:tc>
        <w:tc>
          <w:tcPr>
            <w:tcW w:w="779" w:type="pct"/>
            <w:tcBorders>
              <w:top w:val="nil"/>
              <w:left w:val="nil"/>
              <w:bottom w:val="single" w:sz="4" w:space="0" w:color="auto"/>
              <w:right w:val="single" w:sz="4" w:space="0" w:color="auto"/>
            </w:tcBorders>
            <w:shd w:val="clear" w:color="auto" w:fill="auto"/>
            <w:vAlign w:val="center"/>
            <w:hideMark/>
          </w:tcPr>
          <w:p w14:paraId="6FDCB098"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4E087498"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8E51BAB" w14:textId="77777777" w:rsidR="00FE57F9" w:rsidRPr="00EF119D" w:rsidRDefault="00FE57F9" w:rsidP="000A3BFA">
            <w:pPr>
              <w:spacing w:before="0" w:line="240" w:lineRule="auto"/>
              <w:ind w:firstLine="0"/>
              <w:jc w:val="center"/>
              <w:rPr>
                <w:szCs w:val="28"/>
              </w:rPr>
            </w:pPr>
            <w:r w:rsidRPr="00EF119D">
              <w:rPr>
                <w:szCs w:val="28"/>
              </w:rPr>
              <w:t>22</w:t>
            </w:r>
          </w:p>
        </w:tc>
        <w:tc>
          <w:tcPr>
            <w:tcW w:w="3895" w:type="pct"/>
            <w:tcBorders>
              <w:top w:val="nil"/>
              <w:left w:val="nil"/>
              <w:bottom w:val="single" w:sz="4" w:space="0" w:color="auto"/>
              <w:right w:val="single" w:sz="4" w:space="0" w:color="auto"/>
            </w:tcBorders>
            <w:shd w:val="clear" w:color="auto" w:fill="auto"/>
            <w:vAlign w:val="bottom"/>
            <w:hideMark/>
          </w:tcPr>
          <w:p w14:paraId="68634A15"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Phê duyệt phương án xử lý, tiêu huỷ chất thải/hàng hoá</w:t>
            </w:r>
          </w:p>
        </w:tc>
        <w:tc>
          <w:tcPr>
            <w:tcW w:w="779" w:type="pct"/>
            <w:tcBorders>
              <w:top w:val="nil"/>
              <w:left w:val="nil"/>
              <w:bottom w:val="single" w:sz="4" w:space="0" w:color="auto"/>
              <w:right w:val="single" w:sz="4" w:space="0" w:color="auto"/>
            </w:tcBorders>
            <w:shd w:val="clear" w:color="auto" w:fill="auto"/>
            <w:vAlign w:val="center"/>
            <w:hideMark/>
          </w:tcPr>
          <w:p w14:paraId="441E0090"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3F04745"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56DD4B8" w14:textId="77777777" w:rsidR="00FE57F9" w:rsidRPr="00EF119D" w:rsidRDefault="00FE57F9" w:rsidP="000A3BFA">
            <w:pPr>
              <w:spacing w:before="0" w:line="240" w:lineRule="auto"/>
              <w:ind w:firstLine="0"/>
              <w:jc w:val="center"/>
              <w:rPr>
                <w:szCs w:val="28"/>
              </w:rPr>
            </w:pPr>
            <w:r w:rsidRPr="00EF119D">
              <w:rPr>
                <w:szCs w:val="28"/>
              </w:rPr>
              <w:t>23</w:t>
            </w:r>
          </w:p>
        </w:tc>
        <w:tc>
          <w:tcPr>
            <w:tcW w:w="3895" w:type="pct"/>
            <w:tcBorders>
              <w:top w:val="nil"/>
              <w:left w:val="nil"/>
              <w:bottom w:val="single" w:sz="4" w:space="0" w:color="auto"/>
              <w:right w:val="single" w:sz="4" w:space="0" w:color="auto"/>
            </w:tcBorders>
            <w:shd w:val="clear" w:color="auto" w:fill="auto"/>
            <w:vAlign w:val="bottom"/>
            <w:hideMark/>
          </w:tcPr>
          <w:p w14:paraId="51866717"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Phê duyệt đề án bảo vệ môi trường</w:t>
            </w:r>
          </w:p>
        </w:tc>
        <w:tc>
          <w:tcPr>
            <w:tcW w:w="779" w:type="pct"/>
            <w:tcBorders>
              <w:top w:val="nil"/>
              <w:left w:val="nil"/>
              <w:bottom w:val="single" w:sz="4" w:space="0" w:color="auto"/>
              <w:right w:val="single" w:sz="4" w:space="0" w:color="auto"/>
            </w:tcBorders>
            <w:shd w:val="clear" w:color="auto" w:fill="auto"/>
            <w:vAlign w:val="center"/>
            <w:hideMark/>
          </w:tcPr>
          <w:p w14:paraId="2C2DCBCD"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20D2590"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3EB0D10" w14:textId="77777777" w:rsidR="00FE57F9" w:rsidRPr="00EF119D" w:rsidRDefault="00FE57F9" w:rsidP="000A3BFA">
            <w:pPr>
              <w:spacing w:before="0" w:line="240" w:lineRule="auto"/>
              <w:ind w:firstLine="0"/>
              <w:jc w:val="center"/>
              <w:rPr>
                <w:szCs w:val="28"/>
              </w:rPr>
            </w:pPr>
            <w:r w:rsidRPr="00EF119D">
              <w:rPr>
                <w:szCs w:val="28"/>
              </w:rPr>
              <w:t>24</w:t>
            </w:r>
          </w:p>
        </w:tc>
        <w:tc>
          <w:tcPr>
            <w:tcW w:w="3895" w:type="pct"/>
            <w:tcBorders>
              <w:top w:val="nil"/>
              <w:left w:val="nil"/>
              <w:bottom w:val="single" w:sz="4" w:space="0" w:color="auto"/>
              <w:right w:val="single" w:sz="4" w:space="0" w:color="auto"/>
            </w:tcBorders>
            <w:shd w:val="clear" w:color="auto" w:fill="auto"/>
            <w:vAlign w:val="bottom"/>
            <w:hideMark/>
          </w:tcPr>
          <w:p w14:paraId="4B610756"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Thu phí bảo vệ môi trường đối với nước thải công nghiệp</w:t>
            </w:r>
          </w:p>
        </w:tc>
        <w:tc>
          <w:tcPr>
            <w:tcW w:w="779" w:type="pct"/>
            <w:tcBorders>
              <w:top w:val="nil"/>
              <w:left w:val="nil"/>
              <w:bottom w:val="single" w:sz="4" w:space="0" w:color="auto"/>
              <w:right w:val="single" w:sz="4" w:space="0" w:color="auto"/>
            </w:tcBorders>
            <w:shd w:val="clear" w:color="auto" w:fill="auto"/>
            <w:vAlign w:val="center"/>
            <w:hideMark/>
          </w:tcPr>
          <w:p w14:paraId="646356FD"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0F91ED4"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D66F69A" w14:textId="77777777" w:rsidR="00FE57F9" w:rsidRPr="00EF119D" w:rsidRDefault="00FE57F9" w:rsidP="000A3BFA">
            <w:pPr>
              <w:spacing w:before="0" w:line="240" w:lineRule="auto"/>
              <w:ind w:firstLine="0"/>
              <w:jc w:val="center"/>
              <w:rPr>
                <w:szCs w:val="28"/>
              </w:rPr>
            </w:pPr>
            <w:r w:rsidRPr="00EF119D">
              <w:rPr>
                <w:szCs w:val="28"/>
              </w:rPr>
              <w:t>25</w:t>
            </w:r>
          </w:p>
        </w:tc>
        <w:tc>
          <w:tcPr>
            <w:tcW w:w="3895" w:type="pct"/>
            <w:tcBorders>
              <w:top w:val="nil"/>
              <w:left w:val="nil"/>
              <w:bottom w:val="single" w:sz="4" w:space="0" w:color="auto"/>
              <w:right w:val="single" w:sz="4" w:space="0" w:color="auto"/>
            </w:tcBorders>
            <w:shd w:val="clear" w:color="auto" w:fill="auto"/>
            <w:vAlign w:val="bottom"/>
            <w:hideMark/>
          </w:tcPr>
          <w:p w14:paraId="520F645C"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Thẩm định báo cáo đánh giá tác động môi trường</w:t>
            </w:r>
          </w:p>
        </w:tc>
        <w:tc>
          <w:tcPr>
            <w:tcW w:w="779" w:type="pct"/>
            <w:tcBorders>
              <w:top w:val="nil"/>
              <w:left w:val="nil"/>
              <w:bottom w:val="single" w:sz="4" w:space="0" w:color="auto"/>
              <w:right w:val="single" w:sz="4" w:space="0" w:color="auto"/>
            </w:tcBorders>
            <w:shd w:val="clear" w:color="auto" w:fill="auto"/>
            <w:vAlign w:val="center"/>
            <w:hideMark/>
          </w:tcPr>
          <w:p w14:paraId="338A054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AE7FFEC"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020810A" w14:textId="77777777" w:rsidR="00FE57F9" w:rsidRPr="00EF119D" w:rsidRDefault="00FE57F9" w:rsidP="000A3BFA">
            <w:pPr>
              <w:spacing w:before="0" w:line="240" w:lineRule="auto"/>
              <w:ind w:firstLine="0"/>
              <w:jc w:val="center"/>
              <w:rPr>
                <w:szCs w:val="28"/>
              </w:rPr>
            </w:pPr>
            <w:r w:rsidRPr="00EF119D">
              <w:rPr>
                <w:szCs w:val="28"/>
              </w:rPr>
              <w:t>26</w:t>
            </w:r>
          </w:p>
        </w:tc>
        <w:tc>
          <w:tcPr>
            <w:tcW w:w="3895" w:type="pct"/>
            <w:tcBorders>
              <w:top w:val="nil"/>
              <w:left w:val="nil"/>
              <w:bottom w:val="single" w:sz="4" w:space="0" w:color="auto"/>
              <w:right w:val="single" w:sz="4" w:space="0" w:color="auto"/>
            </w:tcBorders>
            <w:shd w:val="clear" w:color="auto" w:fill="auto"/>
            <w:vAlign w:val="bottom"/>
            <w:hideMark/>
          </w:tcPr>
          <w:p w14:paraId="7A02FDD3"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Thẩm định báo cáo đánh giá tác động môi trường chiến lược</w:t>
            </w:r>
          </w:p>
        </w:tc>
        <w:tc>
          <w:tcPr>
            <w:tcW w:w="779" w:type="pct"/>
            <w:tcBorders>
              <w:top w:val="nil"/>
              <w:left w:val="nil"/>
              <w:bottom w:val="single" w:sz="4" w:space="0" w:color="auto"/>
              <w:right w:val="single" w:sz="4" w:space="0" w:color="auto"/>
            </w:tcBorders>
            <w:shd w:val="clear" w:color="auto" w:fill="auto"/>
            <w:vAlign w:val="center"/>
            <w:hideMark/>
          </w:tcPr>
          <w:p w14:paraId="5FD0736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6A9CBC23"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151E1D8" w14:textId="77777777" w:rsidR="00FE57F9" w:rsidRPr="00EF119D" w:rsidRDefault="00FE57F9" w:rsidP="000A3BFA">
            <w:pPr>
              <w:spacing w:before="0" w:line="240" w:lineRule="auto"/>
              <w:ind w:firstLine="0"/>
              <w:jc w:val="center"/>
              <w:rPr>
                <w:szCs w:val="28"/>
              </w:rPr>
            </w:pPr>
            <w:r w:rsidRPr="00EF119D">
              <w:rPr>
                <w:szCs w:val="28"/>
              </w:rPr>
              <w:t>27</w:t>
            </w:r>
          </w:p>
        </w:tc>
        <w:tc>
          <w:tcPr>
            <w:tcW w:w="3895" w:type="pct"/>
            <w:tcBorders>
              <w:top w:val="nil"/>
              <w:left w:val="nil"/>
              <w:bottom w:val="single" w:sz="4" w:space="0" w:color="auto"/>
              <w:right w:val="single" w:sz="4" w:space="0" w:color="auto"/>
            </w:tcBorders>
            <w:shd w:val="clear" w:color="auto" w:fill="auto"/>
            <w:vAlign w:val="bottom"/>
            <w:hideMark/>
          </w:tcPr>
          <w:p w14:paraId="0D51DE88"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Xác nhận việc hoàn thành các nội dung của đề án bảo vệ môi trường đã được phê duyệt</w:t>
            </w:r>
          </w:p>
        </w:tc>
        <w:tc>
          <w:tcPr>
            <w:tcW w:w="779" w:type="pct"/>
            <w:tcBorders>
              <w:top w:val="nil"/>
              <w:left w:val="nil"/>
              <w:bottom w:val="single" w:sz="4" w:space="0" w:color="auto"/>
              <w:right w:val="single" w:sz="4" w:space="0" w:color="auto"/>
            </w:tcBorders>
            <w:shd w:val="clear" w:color="auto" w:fill="auto"/>
            <w:vAlign w:val="center"/>
            <w:hideMark/>
          </w:tcPr>
          <w:p w14:paraId="18D2D0B0"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4D8AFE01" w14:textId="77777777" w:rsidTr="00BA35B0">
        <w:trPr>
          <w:trHeight w:val="108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9EA8081" w14:textId="77777777" w:rsidR="00FE57F9" w:rsidRPr="00EF119D" w:rsidRDefault="00FE57F9" w:rsidP="000A3BFA">
            <w:pPr>
              <w:spacing w:before="0" w:line="240" w:lineRule="auto"/>
              <w:ind w:firstLine="0"/>
              <w:jc w:val="center"/>
              <w:rPr>
                <w:szCs w:val="28"/>
              </w:rPr>
            </w:pPr>
            <w:r w:rsidRPr="00EF119D">
              <w:rPr>
                <w:szCs w:val="28"/>
              </w:rPr>
              <w:t>28</w:t>
            </w:r>
          </w:p>
        </w:tc>
        <w:tc>
          <w:tcPr>
            <w:tcW w:w="3895" w:type="pct"/>
            <w:tcBorders>
              <w:top w:val="nil"/>
              <w:left w:val="nil"/>
              <w:bottom w:val="single" w:sz="4" w:space="0" w:color="auto"/>
              <w:right w:val="single" w:sz="4" w:space="0" w:color="auto"/>
            </w:tcBorders>
            <w:shd w:val="clear" w:color="auto" w:fill="auto"/>
            <w:vAlign w:val="bottom"/>
            <w:hideMark/>
          </w:tcPr>
          <w:p w14:paraId="54509D05"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cấp phép Xác nhận việc thực hiện các nội dung của báo cáo và các yêu cầu của Quyết định phê duyệt Báo đánh giá tác động môi trường và Báo cáo đánh giá tác động môi trường bổ sung</w:t>
            </w:r>
          </w:p>
        </w:tc>
        <w:tc>
          <w:tcPr>
            <w:tcW w:w="779" w:type="pct"/>
            <w:tcBorders>
              <w:top w:val="nil"/>
              <w:left w:val="nil"/>
              <w:bottom w:val="single" w:sz="4" w:space="0" w:color="auto"/>
              <w:right w:val="single" w:sz="4" w:space="0" w:color="auto"/>
            </w:tcBorders>
            <w:shd w:val="clear" w:color="auto" w:fill="auto"/>
            <w:vAlign w:val="center"/>
            <w:hideMark/>
          </w:tcPr>
          <w:p w14:paraId="33A49F9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209335F"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83F5543" w14:textId="77777777" w:rsidR="00FE57F9" w:rsidRPr="00EF119D" w:rsidRDefault="00FE57F9" w:rsidP="000A3BFA">
            <w:pPr>
              <w:spacing w:before="0" w:line="240" w:lineRule="auto"/>
              <w:ind w:firstLine="0"/>
              <w:jc w:val="center"/>
              <w:rPr>
                <w:szCs w:val="28"/>
              </w:rPr>
            </w:pPr>
            <w:r w:rsidRPr="00EF119D">
              <w:rPr>
                <w:szCs w:val="28"/>
              </w:rPr>
              <w:t>29</w:t>
            </w:r>
          </w:p>
        </w:tc>
        <w:tc>
          <w:tcPr>
            <w:tcW w:w="3895" w:type="pct"/>
            <w:tcBorders>
              <w:top w:val="nil"/>
              <w:left w:val="nil"/>
              <w:bottom w:val="single" w:sz="4" w:space="0" w:color="auto"/>
              <w:right w:val="single" w:sz="4" w:space="0" w:color="auto"/>
            </w:tcBorders>
            <w:shd w:val="clear" w:color="auto" w:fill="auto"/>
            <w:vAlign w:val="bottom"/>
            <w:hideMark/>
          </w:tcPr>
          <w:p w14:paraId="60B6D091" w14:textId="77777777" w:rsidR="00FE57F9" w:rsidRPr="00EF119D" w:rsidRDefault="00FE57F9" w:rsidP="000A3BFA">
            <w:pPr>
              <w:spacing w:before="0" w:line="240" w:lineRule="auto"/>
              <w:ind w:firstLine="0"/>
              <w:jc w:val="left"/>
              <w:rPr>
                <w:color w:val="000000"/>
                <w:szCs w:val="28"/>
              </w:rPr>
            </w:pPr>
            <w:r w:rsidRPr="00EF119D">
              <w:rPr>
                <w:color w:val="000000"/>
                <w:szCs w:val="28"/>
              </w:rPr>
              <w:t>Quản lý hồ sơ Xử phạt vi phạm hành chính</w:t>
            </w:r>
          </w:p>
        </w:tc>
        <w:tc>
          <w:tcPr>
            <w:tcW w:w="779" w:type="pct"/>
            <w:tcBorders>
              <w:top w:val="nil"/>
              <w:left w:val="nil"/>
              <w:bottom w:val="single" w:sz="4" w:space="0" w:color="auto"/>
              <w:right w:val="single" w:sz="4" w:space="0" w:color="auto"/>
            </w:tcBorders>
            <w:shd w:val="clear" w:color="auto" w:fill="auto"/>
            <w:vAlign w:val="center"/>
            <w:hideMark/>
          </w:tcPr>
          <w:p w14:paraId="606C33B9"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4B19C137"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604A452" w14:textId="77777777" w:rsidR="00FE57F9" w:rsidRPr="00EF119D" w:rsidRDefault="00FE57F9" w:rsidP="000A3BFA">
            <w:pPr>
              <w:spacing w:before="0" w:line="240" w:lineRule="auto"/>
              <w:ind w:firstLine="0"/>
              <w:jc w:val="center"/>
              <w:rPr>
                <w:szCs w:val="28"/>
              </w:rPr>
            </w:pPr>
            <w:r w:rsidRPr="00EF119D">
              <w:rPr>
                <w:szCs w:val="28"/>
              </w:rPr>
              <w:t>30</w:t>
            </w:r>
          </w:p>
        </w:tc>
        <w:tc>
          <w:tcPr>
            <w:tcW w:w="3895" w:type="pct"/>
            <w:tcBorders>
              <w:top w:val="nil"/>
              <w:left w:val="nil"/>
              <w:bottom w:val="single" w:sz="4" w:space="0" w:color="auto"/>
              <w:right w:val="single" w:sz="4" w:space="0" w:color="auto"/>
            </w:tcBorders>
            <w:shd w:val="clear" w:color="auto" w:fill="auto"/>
            <w:vAlign w:val="center"/>
            <w:hideMark/>
          </w:tcPr>
          <w:p w14:paraId="1B20AB58" w14:textId="77777777" w:rsidR="00FE57F9" w:rsidRPr="00EF119D" w:rsidRDefault="00FE57F9" w:rsidP="000A3BFA">
            <w:pPr>
              <w:spacing w:before="0" w:line="240" w:lineRule="auto"/>
              <w:ind w:firstLine="0"/>
              <w:rPr>
                <w:szCs w:val="28"/>
              </w:rPr>
            </w:pPr>
            <w:r w:rsidRPr="00EF119D">
              <w:rPr>
                <w:szCs w:val="28"/>
              </w:rPr>
              <w:t>Quản lý quyết định phê duyệt quy hoạch môi trường</w:t>
            </w:r>
          </w:p>
        </w:tc>
        <w:tc>
          <w:tcPr>
            <w:tcW w:w="779" w:type="pct"/>
            <w:tcBorders>
              <w:top w:val="nil"/>
              <w:left w:val="nil"/>
              <w:bottom w:val="single" w:sz="4" w:space="0" w:color="auto"/>
              <w:right w:val="single" w:sz="4" w:space="0" w:color="auto"/>
            </w:tcBorders>
            <w:shd w:val="clear" w:color="auto" w:fill="auto"/>
            <w:vAlign w:val="center"/>
            <w:hideMark/>
          </w:tcPr>
          <w:p w14:paraId="4F5A025E"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4091ADA3"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616387E" w14:textId="77777777" w:rsidR="00FE57F9" w:rsidRPr="00EF119D" w:rsidRDefault="00FE57F9" w:rsidP="000A3BFA">
            <w:pPr>
              <w:spacing w:before="0" w:line="240" w:lineRule="auto"/>
              <w:ind w:firstLine="0"/>
              <w:jc w:val="center"/>
              <w:rPr>
                <w:szCs w:val="28"/>
              </w:rPr>
            </w:pPr>
            <w:r w:rsidRPr="00EF119D">
              <w:rPr>
                <w:szCs w:val="28"/>
              </w:rPr>
              <w:t>31</w:t>
            </w:r>
          </w:p>
        </w:tc>
        <w:tc>
          <w:tcPr>
            <w:tcW w:w="3895" w:type="pct"/>
            <w:tcBorders>
              <w:top w:val="nil"/>
              <w:left w:val="nil"/>
              <w:bottom w:val="single" w:sz="4" w:space="0" w:color="auto"/>
              <w:right w:val="single" w:sz="4" w:space="0" w:color="auto"/>
            </w:tcBorders>
            <w:shd w:val="clear" w:color="auto" w:fill="auto"/>
            <w:vAlign w:val="center"/>
            <w:hideMark/>
          </w:tcPr>
          <w:p w14:paraId="0D8207A1" w14:textId="77777777" w:rsidR="00FE57F9" w:rsidRPr="00EF119D" w:rsidRDefault="00FE57F9" w:rsidP="000A3BFA">
            <w:pPr>
              <w:spacing w:before="0" w:line="240" w:lineRule="auto"/>
              <w:ind w:firstLine="0"/>
              <w:jc w:val="left"/>
              <w:rPr>
                <w:szCs w:val="28"/>
              </w:rPr>
            </w:pPr>
            <w:r w:rsidRPr="00EF119D">
              <w:rPr>
                <w:szCs w:val="28"/>
              </w:rPr>
              <w:t>Quản lý báo cáo quy hoạch môi trường</w:t>
            </w:r>
          </w:p>
        </w:tc>
        <w:tc>
          <w:tcPr>
            <w:tcW w:w="779" w:type="pct"/>
            <w:tcBorders>
              <w:top w:val="nil"/>
              <w:left w:val="nil"/>
              <w:bottom w:val="single" w:sz="4" w:space="0" w:color="auto"/>
              <w:right w:val="single" w:sz="4" w:space="0" w:color="auto"/>
            </w:tcBorders>
            <w:shd w:val="clear" w:color="auto" w:fill="auto"/>
            <w:vAlign w:val="center"/>
            <w:hideMark/>
          </w:tcPr>
          <w:p w14:paraId="506B546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D0F69DE"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FBF253A" w14:textId="77777777" w:rsidR="00FE57F9" w:rsidRPr="00EF119D" w:rsidRDefault="00FE57F9" w:rsidP="000A3BFA">
            <w:pPr>
              <w:spacing w:before="0" w:line="240" w:lineRule="auto"/>
              <w:ind w:firstLine="0"/>
              <w:jc w:val="center"/>
              <w:rPr>
                <w:szCs w:val="28"/>
              </w:rPr>
            </w:pPr>
            <w:r w:rsidRPr="00EF119D">
              <w:rPr>
                <w:szCs w:val="28"/>
              </w:rPr>
              <w:t>32</w:t>
            </w:r>
          </w:p>
        </w:tc>
        <w:tc>
          <w:tcPr>
            <w:tcW w:w="3895" w:type="pct"/>
            <w:tcBorders>
              <w:top w:val="nil"/>
              <w:left w:val="nil"/>
              <w:bottom w:val="single" w:sz="4" w:space="0" w:color="auto"/>
              <w:right w:val="single" w:sz="4" w:space="0" w:color="auto"/>
            </w:tcBorders>
            <w:shd w:val="clear" w:color="auto" w:fill="auto"/>
            <w:vAlign w:val="center"/>
            <w:hideMark/>
          </w:tcPr>
          <w:p w14:paraId="5303E1D5" w14:textId="77777777" w:rsidR="00FE57F9" w:rsidRPr="00EF119D" w:rsidRDefault="00FE57F9" w:rsidP="000A3BFA">
            <w:pPr>
              <w:spacing w:before="0" w:line="240" w:lineRule="auto"/>
              <w:ind w:firstLine="0"/>
              <w:jc w:val="left"/>
              <w:rPr>
                <w:szCs w:val="28"/>
              </w:rPr>
            </w:pPr>
            <w:r w:rsidRPr="00EF119D">
              <w:rPr>
                <w:szCs w:val="28"/>
              </w:rPr>
              <w:t>Quản lý vườn quốc gia</w:t>
            </w:r>
          </w:p>
        </w:tc>
        <w:tc>
          <w:tcPr>
            <w:tcW w:w="779" w:type="pct"/>
            <w:tcBorders>
              <w:top w:val="nil"/>
              <w:left w:val="nil"/>
              <w:bottom w:val="single" w:sz="4" w:space="0" w:color="auto"/>
              <w:right w:val="single" w:sz="4" w:space="0" w:color="auto"/>
            </w:tcBorders>
            <w:shd w:val="clear" w:color="auto" w:fill="auto"/>
            <w:vAlign w:val="center"/>
            <w:hideMark/>
          </w:tcPr>
          <w:p w14:paraId="56FB9852"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FBBBC40"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35D2897" w14:textId="77777777" w:rsidR="00FE57F9" w:rsidRPr="00EF119D" w:rsidRDefault="00FE57F9" w:rsidP="000A3BFA">
            <w:pPr>
              <w:spacing w:before="0" w:line="240" w:lineRule="auto"/>
              <w:ind w:firstLine="0"/>
              <w:jc w:val="center"/>
              <w:rPr>
                <w:szCs w:val="28"/>
              </w:rPr>
            </w:pPr>
            <w:r w:rsidRPr="00EF119D">
              <w:rPr>
                <w:szCs w:val="28"/>
              </w:rPr>
              <w:t>33</w:t>
            </w:r>
          </w:p>
        </w:tc>
        <w:tc>
          <w:tcPr>
            <w:tcW w:w="3895" w:type="pct"/>
            <w:tcBorders>
              <w:top w:val="nil"/>
              <w:left w:val="nil"/>
              <w:bottom w:val="single" w:sz="4" w:space="0" w:color="auto"/>
              <w:right w:val="single" w:sz="4" w:space="0" w:color="auto"/>
            </w:tcBorders>
            <w:shd w:val="clear" w:color="auto" w:fill="auto"/>
            <w:vAlign w:val="center"/>
            <w:hideMark/>
          </w:tcPr>
          <w:p w14:paraId="47EAF283" w14:textId="77777777" w:rsidR="00FE57F9" w:rsidRPr="00EF119D" w:rsidRDefault="00FE57F9" w:rsidP="000A3BFA">
            <w:pPr>
              <w:spacing w:before="0" w:line="240" w:lineRule="auto"/>
              <w:ind w:firstLine="0"/>
              <w:jc w:val="left"/>
              <w:rPr>
                <w:szCs w:val="28"/>
              </w:rPr>
            </w:pPr>
            <w:r w:rsidRPr="00EF119D">
              <w:rPr>
                <w:szCs w:val="28"/>
              </w:rPr>
              <w:t>Quản lý khu dự trữ thiên nhiên</w:t>
            </w:r>
          </w:p>
        </w:tc>
        <w:tc>
          <w:tcPr>
            <w:tcW w:w="779" w:type="pct"/>
            <w:tcBorders>
              <w:top w:val="nil"/>
              <w:left w:val="nil"/>
              <w:bottom w:val="single" w:sz="4" w:space="0" w:color="auto"/>
              <w:right w:val="single" w:sz="4" w:space="0" w:color="auto"/>
            </w:tcBorders>
            <w:shd w:val="clear" w:color="auto" w:fill="auto"/>
            <w:vAlign w:val="center"/>
            <w:hideMark/>
          </w:tcPr>
          <w:p w14:paraId="1B66544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8EECA45"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031AD48" w14:textId="77777777" w:rsidR="00FE57F9" w:rsidRPr="00EF119D" w:rsidRDefault="00FE57F9" w:rsidP="000A3BFA">
            <w:pPr>
              <w:spacing w:before="0" w:line="240" w:lineRule="auto"/>
              <w:ind w:firstLine="0"/>
              <w:jc w:val="center"/>
              <w:rPr>
                <w:szCs w:val="28"/>
              </w:rPr>
            </w:pPr>
            <w:r w:rsidRPr="00EF119D">
              <w:rPr>
                <w:szCs w:val="28"/>
              </w:rPr>
              <w:t>34</w:t>
            </w:r>
          </w:p>
        </w:tc>
        <w:tc>
          <w:tcPr>
            <w:tcW w:w="3895" w:type="pct"/>
            <w:tcBorders>
              <w:top w:val="nil"/>
              <w:left w:val="nil"/>
              <w:bottom w:val="single" w:sz="4" w:space="0" w:color="auto"/>
              <w:right w:val="single" w:sz="4" w:space="0" w:color="auto"/>
            </w:tcBorders>
            <w:shd w:val="clear" w:color="auto" w:fill="auto"/>
            <w:vAlign w:val="center"/>
            <w:hideMark/>
          </w:tcPr>
          <w:p w14:paraId="2CD16851" w14:textId="77777777" w:rsidR="00FE57F9" w:rsidRPr="00EF119D" w:rsidRDefault="00FE57F9" w:rsidP="000A3BFA">
            <w:pPr>
              <w:spacing w:before="0" w:line="240" w:lineRule="auto"/>
              <w:ind w:firstLine="0"/>
              <w:jc w:val="left"/>
              <w:rPr>
                <w:szCs w:val="28"/>
              </w:rPr>
            </w:pPr>
            <w:r w:rsidRPr="00EF119D">
              <w:rPr>
                <w:szCs w:val="28"/>
              </w:rPr>
              <w:t>Quản lý khu bảo tồn loài sinh cảnh</w:t>
            </w:r>
          </w:p>
        </w:tc>
        <w:tc>
          <w:tcPr>
            <w:tcW w:w="779" w:type="pct"/>
            <w:tcBorders>
              <w:top w:val="nil"/>
              <w:left w:val="nil"/>
              <w:bottom w:val="single" w:sz="4" w:space="0" w:color="auto"/>
              <w:right w:val="single" w:sz="4" w:space="0" w:color="auto"/>
            </w:tcBorders>
            <w:shd w:val="clear" w:color="auto" w:fill="auto"/>
            <w:vAlign w:val="center"/>
            <w:hideMark/>
          </w:tcPr>
          <w:p w14:paraId="789BB800"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73F92B9"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4BD26CB1" w14:textId="77777777" w:rsidR="00FE57F9" w:rsidRPr="00EF119D" w:rsidRDefault="00FE57F9" w:rsidP="000A3BFA">
            <w:pPr>
              <w:spacing w:before="0" w:line="240" w:lineRule="auto"/>
              <w:ind w:firstLine="0"/>
              <w:jc w:val="center"/>
              <w:rPr>
                <w:szCs w:val="28"/>
              </w:rPr>
            </w:pPr>
            <w:r w:rsidRPr="00EF119D">
              <w:rPr>
                <w:szCs w:val="28"/>
              </w:rPr>
              <w:t>35</w:t>
            </w:r>
          </w:p>
        </w:tc>
        <w:tc>
          <w:tcPr>
            <w:tcW w:w="3895" w:type="pct"/>
            <w:tcBorders>
              <w:top w:val="nil"/>
              <w:left w:val="nil"/>
              <w:bottom w:val="single" w:sz="4" w:space="0" w:color="auto"/>
              <w:right w:val="single" w:sz="4" w:space="0" w:color="auto"/>
            </w:tcBorders>
            <w:shd w:val="clear" w:color="auto" w:fill="auto"/>
            <w:vAlign w:val="center"/>
            <w:hideMark/>
          </w:tcPr>
          <w:p w14:paraId="62A0A1E8" w14:textId="77777777" w:rsidR="00FE57F9" w:rsidRPr="00EF119D" w:rsidRDefault="00FE57F9" w:rsidP="000A3BFA">
            <w:pPr>
              <w:spacing w:before="0" w:line="240" w:lineRule="auto"/>
              <w:ind w:firstLine="0"/>
              <w:jc w:val="left"/>
              <w:rPr>
                <w:szCs w:val="28"/>
              </w:rPr>
            </w:pPr>
            <w:r w:rsidRPr="00EF119D">
              <w:rPr>
                <w:szCs w:val="28"/>
              </w:rPr>
              <w:t>Quản lý khu bảo vệ loài sinh cảnh</w:t>
            </w:r>
          </w:p>
        </w:tc>
        <w:tc>
          <w:tcPr>
            <w:tcW w:w="779" w:type="pct"/>
            <w:tcBorders>
              <w:top w:val="nil"/>
              <w:left w:val="nil"/>
              <w:bottom w:val="single" w:sz="4" w:space="0" w:color="auto"/>
              <w:right w:val="single" w:sz="4" w:space="0" w:color="auto"/>
            </w:tcBorders>
            <w:shd w:val="clear" w:color="auto" w:fill="auto"/>
            <w:vAlign w:val="center"/>
            <w:hideMark/>
          </w:tcPr>
          <w:p w14:paraId="477038CB"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205153A8"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CEC87EB" w14:textId="77777777" w:rsidR="00FE57F9" w:rsidRPr="00EF119D" w:rsidRDefault="00FE57F9" w:rsidP="000A3BFA">
            <w:pPr>
              <w:spacing w:before="0" w:line="240" w:lineRule="auto"/>
              <w:ind w:firstLine="0"/>
              <w:jc w:val="center"/>
              <w:rPr>
                <w:szCs w:val="28"/>
              </w:rPr>
            </w:pPr>
            <w:r w:rsidRPr="00EF119D">
              <w:rPr>
                <w:szCs w:val="28"/>
              </w:rPr>
              <w:t>36</w:t>
            </w:r>
          </w:p>
        </w:tc>
        <w:tc>
          <w:tcPr>
            <w:tcW w:w="3895" w:type="pct"/>
            <w:tcBorders>
              <w:top w:val="nil"/>
              <w:left w:val="nil"/>
              <w:bottom w:val="single" w:sz="4" w:space="0" w:color="auto"/>
              <w:right w:val="single" w:sz="4" w:space="0" w:color="auto"/>
            </w:tcBorders>
            <w:shd w:val="clear" w:color="auto" w:fill="auto"/>
            <w:vAlign w:val="center"/>
            <w:hideMark/>
          </w:tcPr>
          <w:p w14:paraId="39270B80" w14:textId="77777777" w:rsidR="00FE57F9" w:rsidRPr="00EF119D" w:rsidRDefault="00FE57F9" w:rsidP="000A3BFA">
            <w:pPr>
              <w:spacing w:before="0" w:line="240" w:lineRule="auto"/>
              <w:ind w:firstLine="0"/>
              <w:jc w:val="left"/>
              <w:rPr>
                <w:szCs w:val="28"/>
              </w:rPr>
            </w:pPr>
            <w:r w:rsidRPr="00EF119D">
              <w:rPr>
                <w:szCs w:val="28"/>
              </w:rPr>
              <w:t>Quản lý đa dạng sinh học</w:t>
            </w:r>
          </w:p>
        </w:tc>
        <w:tc>
          <w:tcPr>
            <w:tcW w:w="779" w:type="pct"/>
            <w:tcBorders>
              <w:top w:val="nil"/>
              <w:left w:val="nil"/>
              <w:bottom w:val="single" w:sz="4" w:space="0" w:color="auto"/>
              <w:right w:val="single" w:sz="4" w:space="0" w:color="auto"/>
            </w:tcBorders>
            <w:shd w:val="clear" w:color="auto" w:fill="auto"/>
            <w:vAlign w:val="center"/>
            <w:hideMark/>
          </w:tcPr>
          <w:p w14:paraId="29F11221"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08B4727"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B031B70" w14:textId="77777777" w:rsidR="00FE57F9" w:rsidRPr="00EF119D" w:rsidRDefault="00FE57F9" w:rsidP="000A3BFA">
            <w:pPr>
              <w:spacing w:before="0" w:line="240" w:lineRule="auto"/>
              <w:ind w:firstLine="0"/>
              <w:jc w:val="center"/>
              <w:rPr>
                <w:szCs w:val="28"/>
              </w:rPr>
            </w:pPr>
            <w:r w:rsidRPr="00EF119D">
              <w:rPr>
                <w:szCs w:val="28"/>
              </w:rPr>
              <w:t>37</w:t>
            </w:r>
          </w:p>
        </w:tc>
        <w:tc>
          <w:tcPr>
            <w:tcW w:w="3895" w:type="pct"/>
            <w:tcBorders>
              <w:top w:val="nil"/>
              <w:left w:val="nil"/>
              <w:bottom w:val="single" w:sz="4" w:space="0" w:color="auto"/>
              <w:right w:val="single" w:sz="4" w:space="0" w:color="auto"/>
            </w:tcBorders>
            <w:shd w:val="clear" w:color="auto" w:fill="auto"/>
            <w:vAlign w:val="center"/>
            <w:hideMark/>
          </w:tcPr>
          <w:p w14:paraId="7140757F" w14:textId="77777777" w:rsidR="00FE57F9" w:rsidRPr="00EF119D" w:rsidRDefault="00FE57F9" w:rsidP="000A3BFA">
            <w:pPr>
              <w:spacing w:before="0" w:line="240" w:lineRule="auto"/>
              <w:ind w:firstLine="0"/>
              <w:jc w:val="left"/>
              <w:rPr>
                <w:szCs w:val="28"/>
              </w:rPr>
            </w:pPr>
            <w:r w:rsidRPr="00EF119D">
              <w:rPr>
                <w:szCs w:val="28"/>
              </w:rPr>
              <w:t>Quản lý lưu vực sông liên tỉnh</w:t>
            </w:r>
          </w:p>
        </w:tc>
        <w:tc>
          <w:tcPr>
            <w:tcW w:w="779" w:type="pct"/>
            <w:tcBorders>
              <w:top w:val="nil"/>
              <w:left w:val="nil"/>
              <w:bottom w:val="single" w:sz="4" w:space="0" w:color="auto"/>
              <w:right w:val="single" w:sz="4" w:space="0" w:color="auto"/>
            </w:tcBorders>
            <w:shd w:val="clear" w:color="auto" w:fill="auto"/>
            <w:vAlign w:val="center"/>
            <w:hideMark/>
          </w:tcPr>
          <w:p w14:paraId="50E872DC"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2A28FA04"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A3565DA" w14:textId="77777777" w:rsidR="00FE57F9" w:rsidRPr="00EF119D" w:rsidRDefault="00FE57F9" w:rsidP="000A3BFA">
            <w:pPr>
              <w:spacing w:before="0" w:line="240" w:lineRule="auto"/>
              <w:ind w:firstLine="0"/>
              <w:jc w:val="center"/>
              <w:rPr>
                <w:szCs w:val="28"/>
              </w:rPr>
            </w:pPr>
            <w:r w:rsidRPr="00EF119D">
              <w:rPr>
                <w:szCs w:val="28"/>
              </w:rPr>
              <w:t>38</w:t>
            </w:r>
          </w:p>
        </w:tc>
        <w:tc>
          <w:tcPr>
            <w:tcW w:w="3895" w:type="pct"/>
            <w:tcBorders>
              <w:top w:val="nil"/>
              <w:left w:val="nil"/>
              <w:bottom w:val="single" w:sz="4" w:space="0" w:color="auto"/>
              <w:right w:val="single" w:sz="4" w:space="0" w:color="auto"/>
            </w:tcBorders>
            <w:shd w:val="clear" w:color="auto" w:fill="auto"/>
            <w:vAlign w:val="center"/>
            <w:hideMark/>
          </w:tcPr>
          <w:p w14:paraId="6D914F5C" w14:textId="77777777" w:rsidR="00FE57F9" w:rsidRPr="00EF119D" w:rsidRDefault="00FE57F9" w:rsidP="000A3BFA">
            <w:pPr>
              <w:spacing w:before="0" w:line="240" w:lineRule="auto"/>
              <w:ind w:firstLine="0"/>
              <w:jc w:val="left"/>
              <w:rPr>
                <w:szCs w:val="28"/>
              </w:rPr>
            </w:pPr>
            <w:r w:rsidRPr="00EF119D">
              <w:rPr>
                <w:szCs w:val="28"/>
              </w:rPr>
              <w:t>Quản lý lưu vực sông nội tỉnh</w:t>
            </w:r>
          </w:p>
        </w:tc>
        <w:tc>
          <w:tcPr>
            <w:tcW w:w="779" w:type="pct"/>
            <w:tcBorders>
              <w:top w:val="nil"/>
              <w:left w:val="nil"/>
              <w:bottom w:val="single" w:sz="4" w:space="0" w:color="auto"/>
              <w:right w:val="single" w:sz="4" w:space="0" w:color="auto"/>
            </w:tcBorders>
            <w:shd w:val="clear" w:color="auto" w:fill="auto"/>
            <w:vAlign w:val="center"/>
            <w:hideMark/>
          </w:tcPr>
          <w:p w14:paraId="7A9E68D7"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AD308DD"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10C3350" w14:textId="77777777" w:rsidR="00FE57F9" w:rsidRPr="00EF119D" w:rsidRDefault="00FE57F9" w:rsidP="000A3BFA">
            <w:pPr>
              <w:spacing w:before="0" w:line="240" w:lineRule="auto"/>
              <w:ind w:firstLine="0"/>
              <w:jc w:val="center"/>
              <w:rPr>
                <w:szCs w:val="28"/>
              </w:rPr>
            </w:pPr>
            <w:r w:rsidRPr="00EF119D">
              <w:rPr>
                <w:szCs w:val="28"/>
              </w:rPr>
              <w:t>39</w:t>
            </w:r>
          </w:p>
        </w:tc>
        <w:tc>
          <w:tcPr>
            <w:tcW w:w="3895" w:type="pct"/>
            <w:tcBorders>
              <w:top w:val="nil"/>
              <w:left w:val="nil"/>
              <w:bottom w:val="single" w:sz="4" w:space="0" w:color="auto"/>
              <w:right w:val="single" w:sz="4" w:space="0" w:color="auto"/>
            </w:tcBorders>
            <w:shd w:val="clear" w:color="auto" w:fill="auto"/>
            <w:vAlign w:val="center"/>
            <w:hideMark/>
          </w:tcPr>
          <w:p w14:paraId="4C193EF5" w14:textId="77777777" w:rsidR="00FE57F9" w:rsidRPr="00EF119D" w:rsidRDefault="00FE57F9" w:rsidP="000A3BFA">
            <w:pPr>
              <w:spacing w:before="0" w:line="240" w:lineRule="auto"/>
              <w:ind w:firstLine="0"/>
              <w:jc w:val="left"/>
              <w:rPr>
                <w:szCs w:val="28"/>
              </w:rPr>
            </w:pPr>
            <w:r w:rsidRPr="00EF119D">
              <w:rPr>
                <w:szCs w:val="28"/>
              </w:rPr>
              <w:t>Quản lý khu sản xuất tập trung</w:t>
            </w:r>
          </w:p>
        </w:tc>
        <w:tc>
          <w:tcPr>
            <w:tcW w:w="779" w:type="pct"/>
            <w:tcBorders>
              <w:top w:val="nil"/>
              <w:left w:val="nil"/>
              <w:bottom w:val="single" w:sz="4" w:space="0" w:color="auto"/>
              <w:right w:val="single" w:sz="4" w:space="0" w:color="auto"/>
            </w:tcBorders>
            <w:shd w:val="clear" w:color="auto" w:fill="auto"/>
            <w:vAlign w:val="center"/>
            <w:hideMark/>
          </w:tcPr>
          <w:p w14:paraId="7F910E00"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6AD55590"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D07F1A9" w14:textId="77777777" w:rsidR="00FE57F9" w:rsidRPr="00EF119D" w:rsidRDefault="00FE57F9" w:rsidP="000A3BFA">
            <w:pPr>
              <w:spacing w:before="0" w:line="240" w:lineRule="auto"/>
              <w:ind w:firstLine="0"/>
              <w:jc w:val="center"/>
              <w:rPr>
                <w:szCs w:val="28"/>
              </w:rPr>
            </w:pPr>
            <w:r w:rsidRPr="00EF119D">
              <w:rPr>
                <w:szCs w:val="28"/>
              </w:rPr>
              <w:t>40</w:t>
            </w:r>
          </w:p>
        </w:tc>
        <w:tc>
          <w:tcPr>
            <w:tcW w:w="3895" w:type="pct"/>
            <w:tcBorders>
              <w:top w:val="nil"/>
              <w:left w:val="nil"/>
              <w:bottom w:val="single" w:sz="4" w:space="0" w:color="auto"/>
              <w:right w:val="single" w:sz="4" w:space="0" w:color="auto"/>
            </w:tcBorders>
            <w:shd w:val="clear" w:color="auto" w:fill="auto"/>
            <w:vAlign w:val="center"/>
            <w:hideMark/>
          </w:tcPr>
          <w:p w14:paraId="04CE9F1D" w14:textId="77777777" w:rsidR="00FE57F9" w:rsidRPr="00EF119D" w:rsidRDefault="00FE57F9" w:rsidP="000A3BFA">
            <w:pPr>
              <w:spacing w:before="0" w:line="240" w:lineRule="auto"/>
              <w:ind w:firstLine="0"/>
              <w:jc w:val="left"/>
              <w:rPr>
                <w:szCs w:val="28"/>
              </w:rPr>
            </w:pPr>
            <w:r w:rsidRPr="00EF119D">
              <w:rPr>
                <w:szCs w:val="28"/>
              </w:rPr>
              <w:t>Quản lý làng nghề</w:t>
            </w:r>
          </w:p>
        </w:tc>
        <w:tc>
          <w:tcPr>
            <w:tcW w:w="779" w:type="pct"/>
            <w:tcBorders>
              <w:top w:val="nil"/>
              <w:left w:val="nil"/>
              <w:bottom w:val="single" w:sz="4" w:space="0" w:color="auto"/>
              <w:right w:val="single" w:sz="4" w:space="0" w:color="auto"/>
            </w:tcBorders>
            <w:shd w:val="clear" w:color="auto" w:fill="auto"/>
            <w:vAlign w:val="center"/>
            <w:hideMark/>
          </w:tcPr>
          <w:p w14:paraId="05BAD04A"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DB513F8"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5405560" w14:textId="77777777" w:rsidR="00FE57F9" w:rsidRPr="00EF119D" w:rsidRDefault="00FE57F9" w:rsidP="000A3BFA">
            <w:pPr>
              <w:spacing w:before="0" w:line="240" w:lineRule="auto"/>
              <w:ind w:firstLine="0"/>
              <w:jc w:val="center"/>
              <w:rPr>
                <w:szCs w:val="28"/>
              </w:rPr>
            </w:pPr>
            <w:r w:rsidRPr="00EF119D">
              <w:rPr>
                <w:szCs w:val="28"/>
              </w:rPr>
              <w:t>41</w:t>
            </w:r>
          </w:p>
        </w:tc>
        <w:tc>
          <w:tcPr>
            <w:tcW w:w="3895" w:type="pct"/>
            <w:tcBorders>
              <w:top w:val="nil"/>
              <w:left w:val="nil"/>
              <w:bottom w:val="single" w:sz="4" w:space="0" w:color="auto"/>
              <w:right w:val="single" w:sz="4" w:space="0" w:color="auto"/>
            </w:tcBorders>
            <w:shd w:val="clear" w:color="auto" w:fill="auto"/>
            <w:vAlign w:val="center"/>
            <w:hideMark/>
          </w:tcPr>
          <w:p w14:paraId="6017F241" w14:textId="77777777" w:rsidR="00FE57F9" w:rsidRPr="00EF119D" w:rsidRDefault="00FE57F9" w:rsidP="000A3BFA">
            <w:pPr>
              <w:spacing w:before="0" w:line="240" w:lineRule="auto"/>
              <w:ind w:firstLine="0"/>
              <w:jc w:val="left"/>
              <w:rPr>
                <w:szCs w:val="28"/>
              </w:rPr>
            </w:pPr>
            <w:r w:rsidRPr="00EF119D">
              <w:rPr>
                <w:szCs w:val="28"/>
              </w:rPr>
              <w:t>Quản lý cơ sở sản xuất</w:t>
            </w:r>
          </w:p>
        </w:tc>
        <w:tc>
          <w:tcPr>
            <w:tcW w:w="779" w:type="pct"/>
            <w:tcBorders>
              <w:top w:val="nil"/>
              <w:left w:val="nil"/>
              <w:bottom w:val="single" w:sz="4" w:space="0" w:color="auto"/>
              <w:right w:val="single" w:sz="4" w:space="0" w:color="auto"/>
            </w:tcBorders>
            <w:shd w:val="clear" w:color="auto" w:fill="auto"/>
            <w:vAlign w:val="center"/>
            <w:hideMark/>
          </w:tcPr>
          <w:p w14:paraId="11B5922A"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F6245AF"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6CC1292" w14:textId="77777777" w:rsidR="00FE57F9" w:rsidRPr="00EF119D" w:rsidRDefault="00FE57F9" w:rsidP="000A3BFA">
            <w:pPr>
              <w:spacing w:before="0" w:line="240" w:lineRule="auto"/>
              <w:ind w:firstLine="0"/>
              <w:jc w:val="center"/>
              <w:rPr>
                <w:szCs w:val="28"/>
              </w:rPr>
            </w:pPr>
            <w:r w:rsidRPr="00EF119D">
              <w:rPr>
                <w:szCs w:val="28"/>
              </w:rPr>
              <w:t>42</w:t>
            </w:r>
          </w:p>
        </w:tc>
        <w:tc>
          <w:tcPr>
            <w:tcW w:w="3895" w:type="pct"/>
            <w:tcBorders>
              <w:top w:val="nil"/>
              <w:left w:val="nil"/>
              <w:bottom w:val="single" w:sz="4" w:space="0" w:color="auto"/>
              <w:right w:val="single" w:sz="4" w:space="0" w:color="auto"/>
            </w:tcBorders>
            <w:shd w:val="clear" w:color="auto" w:fill="auto"/>
            <w:vAlign w:val="center"/>
            <w:hideMark/>
          </w:tcPr>
          <w:p w14:paraId="7DF14014" w14:textId="77777777" w:rsidR="00FE57F9" w:rsidRPr="00EF119D" w:rsidRDefault="00FE57F9" w:rsidP="000A3BFA">
            <w:pPr>
              <w:spacing w:before="0" w:line="240" w:lineRule="auto"/>
              <w:ind w:firstLine="0"/>
              <w:jc w:val="left"/>
              <w:rPr>
                <w:szCs w:val="28"/>
              </w:rPr>
            </w:pPr>
            <w:r w:rsidRPr="00EF119D">
              <w:rPr>
                <w:szCs w:val="28"/>
              </w:rPr>
              <w:t>Quản lý cơ sở xử lý chất thải</w:t>
            </w:r>
          </w:p>
        </w:tc>
        <w:tc>
          <w:tcPr>
            <w:tcW w:w="779" w:type="pct"/>
            <w:tcBorders>
              <w:top w:val="nil"/>
              <w:left w:val="nil"/>
              <w:bottom w:val="single" w:sz="4" w:space="0" w:color="auto"/>
              <w:right w:val="single" w:sz="4" w:space="0" w:color="auto"/>
            </w:tcBorders>
            <w:shd w:val="clear" w:color="auto" w:fill="auto"/>
            <w:vAlign w:val="center"/>
            <w:hideMark/>
          </w:tcPr>
          <w:p w14:paraId="2B3445B0"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D503712"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48180EC2" w14:textId="77777777" w:rsidR="00FE57F9" w:rsidRPr="00EF119D" w:rsidRDefault="00FE57F9" w:rsidP="000A3BFA">
            <w:pPr>
              <w:spacing w:before="0" w:line="240" w:lineRule="auto"/>
              <w:ind w:firstLine="0"/>
              <w:jc w:val="center"/>
              <w:rPr>
                <w:szCs w:val="28"/>
              </w:rPr>
            </w:pPr>
            <w:r w:rsidRPr="00EF119D">
              <w:rPr>
                <w:szCs w:val="28"/>
              </w:rPr>
              <w:t>43</w:t>
            </w:r>
          </w:p>
        </w:tc>
        <w:tc>
          <w:tcPr>
            <w:tcW w:w="3895" w:type="pct"/>
            <w:tcBorders>
              <w:top w:val="nil"/>
              <w:left w:val="nil"/>
              <w:bottom w:val="single" w:sz="4" w:space="0" w:color="auto"/>
              <w:right w:val="single" w:sz="4" w:space="0" w:color="auto"/>
            </w:tcBorders>
            <w:shd w:val="clear" w:color="auto" w:fill="auto"/>
            <w:vAlign w:val="center"/>
            <w:hideMark/>
          </w:tcPr>
          <w:p w14:paraId="5DFB0D8E" w14:textId="77777777" w:rsidR="00FE57F9" w:rsidRPr="00EF119D" w:rsidRDefault="00FE57F9" w:rsidP="000A3BFA">
            <w:pPr>
              <w:spacing w:before="0" w:line="240" w:lineRule="auto"/>
              <w:ind w:firstLine="0"/>
              <w:jc w:val="left"/>
              <w:rPr>
                <w:szCs w:val="28"/>
              </w:rPr>
            </w:pPr>
            <w:r w:rsidRPr="00EF119D">
              <w:rPr>
                <w:szCs w:val="28"/>
              </w:rPr>
              <w:t>Quản lý điểm xả nước thải</w:t>
            </w:r>
          </w:p>
        </w:tc>
        <w:tc>
          <w:tcPr>
            <w:tcW w:w="779" w:type="pct"/>
            <w:tcBorders>
              <w:top w:val="nil"/>
              <w:left w:val="nil"/>
              <w:bottom w:val="single" w:sz="4" w:space="0" w:color="auto"/>
              <w:right w:val="single" w:sz="4" w:space="0" w:color="auto"/>
            </w:tcBorders>
            <w:shd w:val="clear" w:color="auto" w:fill="auto"/>
            <w:vAlign w:val="center"/>
            <w:hideMark/>
          </w:tcPr>
          <w:p w14:paraId="0343DBB4"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67E6A5C1"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95D8D99" w14:textId="77777777" w:rsidR="00FE57F9" w:rsidRPr="00EF119D" w:rsidRDefault="00FE57F9" w:rsidP="000A3BFA">
            <w:pPr>
              <w:spacing w:before="0" w:line="240" w:lineRule="auto"/>
              <w:ind w:firstLine="0"/>
              <w:jc w:val="center"/>
              <w:rPr>
                <w:szCs w:val="28"/>
              </w:rPr>
            </w:pPr>
            <w:r w:rsidRPr="00EF119D">
              <w:rPr>
                <w:szCs w:val="28"/>
              </w:rPr>
              <w:lastRenderedPageBreak/>
              <w:t>44</w:t>
            </w:r>
          </w:p>
        </w:tc>
        <w:tc>
          <w:tcPr>
            <w:tcW w:w="3895" w:type="pct"/>
            <w:tcBorders>
              <w:top w:val="nil"/>
              <w:left w:val="nil"/>
              <w:bottom w:val="single" w:sz="4" w:space="0" w:color="auto"/>
              <w:right w:val="single" w:sz="4" w:space="0" w:color="auto"/>
            </w:tcBorders>
            <w:shd w:val="clear" w:color="auto" w:fill="auto"/>
            <w:vAlign w:val="center"/>
            <w:hideMark/>
          </w:tcPr>
          <w:p w14:paraId="450E122E" w14:textId="77777777" w:rsidR="00FE57F9" w:rsidRPr="00EF119D" w:rsidRDefault="00FE57F9" w:rsidP="000A3BFA">
            <w:pPr>
              <w:spacing w:before="0" w:line="240" w:lineRule="auto"/>
              <w:ind w:firstLine="0"/>
              <w:jc w:val="left"/>
              <w:rPr>
                <w:szCs w:val="28"/>
              </w:rPr>
            </w:pPr>
            <w:r w:rsidRPr="00EF119D">
              <w:rPr>
                <w:szCs w:val="28"/>
              </w:rPr>
              <w:t>Quản lý điểm xả khí thải</w:t>
            </w:r>
          </w:p>
        </w:tc>
        <w:tc>
          <w:tcPr>
            <w:tcW w:w="779" w:type="pct"/>
            <w:tcBorders>
              <w:top w:val="nil"/>
              <w:left w:val="nil"/>
              <w:bottom w:val="single" w:sz="4" w:space="0" w:color="auto"/>
              <w:right w:val="single" w:sz="4" w:space="0" w:color="auto"/>
            </w:tcBorders>
            <w:shd w:val="clear" w:color="auto" w:fill="auto"/>
            <w:vAlign w:val="center"/>
            <w:hideMark/>
          </w:tcPr>
          <w:p w14:paraId="47DC4241"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4DAB767"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671DDC5" w14:textId="77777777" w:rsidR="00FE57F9" w:rsidRPr="00EF119D" w:rsidRDefault="00FE57F9" w:rsidP="000A3BFA">
            <w:pPr>
              <w:spacing w:before="0" w:line="240" w:lineRule="auto"/>
              <w:ind w:firstLine="0"/>
              <w:jc w:val="center"/>
              <w:rPr>
                <w:szCs w:val="28"/>
              </w:rPr>
            </w:pPr>
            <w:r w:rsidRPr="00EF119D">
              <w:rPr>
                <w:szCs w:val="28"/>
              </w:rPr>
              <w:t>45</w:t>
            </w:r>
          </w:p>
        </w:tc>
        <w:tc>
          <w:tcPr>
            <w:tcW w:w="3895" w:type="pct"/>
            <w:tcBorders>
              <w:top w:val="nil"/>
              <w:left w:val="nil"/>
              <w:bottom w:val="single" w:sz="4" w:space="0" w:color="auto"/>
              <w:right w:val="single" w:sz="4" w:space="0" w:color="auto"/>
            </w:tcBorders>
            <w:shd w:val="clear" w:color="auto" w:fill="auto"/>
            <w:vAlign w:val="center"/>
            <w:hideMark/>
          </w:tcPr>
          <w:p w14:paraId="29557D53" w14:textId="77777777" w:rsidR="00FE57F9" w:rsidRPr="00EF119D" w:rsidRDefault="00FE57F9" w:rsidP="000A3BFA">
            <w:pPr>
              <w:spacing w:before="0" w:line="240" w:lineRule="auto"/>
              <w:ind w:firstLine="0"/>
              <w:jc w:val="left"/>
              <w:rPr>
                <w:szCs w:val="28"/>
              </w:rPr>
            </w:pPr>
            <w:r w:rsidRPr="00EF119D">
              <w:rPr>
                <w:szCs w:val="28"/>
              </w:rPr>
              <w:t>Quản lý hồ sơ chất thải rắn</w:t>
            </w:r>
          </w:p>
        </w:tc>
        <w:tc>
          <w:tcPr>
            <w:tcW w:w="779" w:type="pct"/>
            <w:tcBorders>
              <w:top w:val="nil"/>
              <w:left w:val="nil"/>
              <w:bottom w:val="single" w:sz="4" w:space="0" w:color="auto"/>
              <w:right w:val="single" w:sz="4" w:space="0" w:color="auto"/>
            </w:tcBorders>
            <w:shd w:val="clear" w:color="auto" w:fill="auto"/>
            <w:vAlign w:val="center"/>
            <w:hideMark/>
          </w:tcPr>
          <w:p w14:paraId="4FB599D1"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87161AA"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5BAA10A" w14:textId="77777777" w:rsidR="00FE57F9" w:rsidRPr="00EF119D" w:rsidRDefault="00FE57F9" w:rsidP="000A3BFA">
            <w:pPr>
              <w:spacing w:before="0" w:line="240" w:lineRule="auto"/>
              <w:ind w:firstLine="0"/>
              <w:jc w:val="center"/>
              <w:rPr>
                <w:szCs w:val="28"/>
              </w:rPr>
            </w:pPr>
            <w:r w:rsidRPr="00EF119D">
              <w:rPr>
                <w:szCs w:val="28"/>
              </w:rPr>
              <w:t>46</w:t>
            </w:r>
          </w:p>
        </w:tc>
        <w:tc>
          <w:tcPr>
            <w:tcW w:w="3895" w:type="pct"/>
            <w:tcBorders>
              <w:top w:val="nil"/>
              <w:left w:val="nil"/>
              <w:bottom w:val="single" w:sz="4" w:space="0" w:color="auto"/>
              <w:right w:val="single" w:sz="4" w:space="0" w:color="auto"/>
            </w:tcBorders>
            <w:shd w:val="clear" w:color="auto" w:fill="auto"/>
            <w:vAlign w:val="center"/>
            <w:hideMark/>
          </w:tcPr>
          <w:p w14:paraId="73C0E66E" w14:textId="77777777" w:rsidR="00FE57F9" w:rsidRPr="00EF119D" w:rsidRDefault="00FE57F9" w:rsidP="000A3BFA">
            <w:pPr>
              <w:spacing w:before="0" w:line="240" w:lineRule="auto"/>
              <w:ind w:firstLine="0"/>
              <w:jc w:val="left"/>
              <w:rPr>
                <w:szCs w:val="28"/>
              </w:rPr>
            </w:pPr>
            <w:r w:rsidRPr="00EF119D">
              <w:rPr>
                <w:szCs w:val="28"/>
              </w:rPr>
              <w:t>Quản lý hồ sơ nước thải</w:t>
            </w:r>
          </w:p>
        </w:tc>
        <w:tc>
          <w:tcPr>
            <w:tcW w:w="779" w:type="pct"/>
            <w:tcBorders>
              <w:top w:val="nil"/>
              <w:left w:val="nil"/>
              <w:bottom w:val="single" w:sz="4" w:space="0" w:color="auto"/>
              <w:right w:val="single" w:sz="4" w:space="0" w:color="auto"/>
            </w:tcBorders>
            <w:shd w:val="clear" w:color="auto" w:fill="auto"/>
            <w:vAlign w:val="center"/>
            <w:hideMark/>
          </w:tcPr>
          <w:p w14:paraId="4A54F615"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6FAEE233"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0BC8F05" w14:textId="77777777" w:rsidR="00FE57F9" w:rsidRPr="00EF119D" w:rsidRDefault="00FE57F9" w:rsidP="000A3BFA">
            <w:pPr>
              <w:spacing w:before="0" w:line="240" w:lineRule="auto"/>
              <w:ind w:firstLine="0"/>
              <w:jc w:val="center"/>
              <w:rPr>
                <w:szCs w:val="28"/>
              </w:rPr>
            </w:pPr>
            <w:r w:rsidRPr="00EF119D">
              <w:rPr>
                <w:szCs w:val="28"/>
              </w:rPr>
              <w:t>47</w:t>
            </w:r>
          </w:p>
        </w:tc>
        <w:tc>
          <w:tcPr>
            <w:tcW w:w="3895" w:type="pct"/>
            <w:tcBorders>
              <w:top w:val="nil"/>
              <w:left w:val="nil"/>
              <w:bottom w:val="single" w:sz="4" w:space="0" w:color="auto"/>
              <w:right w:val="single" w:sz="4" w:space="0" w:color="auto"/>
            </w:tcBorders>
            <w:shd w:val="clear" w:color="auto" w:fill="auto"/>
            <w:vAlign w:val="center"/>
            <w:hideMark/>
          </w:tcPr>
          <w:p w14:paraId="0CC7B1F9" w14:textId="77777777" w:rsidR="00FE57F9" w:rsidRPr="00EF119D" w:rsidRDefault="00FE57F9" w:rsidP="000A3BFA">
            <w:pPr>
              <w:spacing w:before="0" w:line="240" w:lineRule="auto"/>
              <w:ind w:firstLine="0"/>
              <w:jc w:val="left"/>
              <w:rPr>
                <w:szCs w:val="28"/>
              </w:rPr>
            </w:pPr>
            <w:r w:rsidRPr="00EF119D">
              <w:rPr>
                <w:szCs w:val="28"/>
              </w:rPr>
              <w:t>Quản lý hồ sơ khí thải</w:t>
            </w:r>
          </w:p>
        </w:tc>
        <w:tc>
          <w:tcPr>
            <w:tcW w:w="779" w:type="pct"/>
            <w:tcBorders>
              <w:top w:val="nil"/>
              <w:left w:val="nil"/>
              <w:bottom w:val="single" w:sz="4" w:space="0" w:color="auto"/>
              <w:right w:val="single" w:sz="4" w:space="0" w:color="auto"/>
            </w:tcBorders>
            <w:shd w:val="clear" w:color="auto" w:fill="auto"/>
            <w:vAlign w:val="center"/>
            <w:hideMark/>
          </w:tcPr>
          <w:p w14:paraId="64035A5F"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25EABE5F"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328A9C0" w14:textId="77777777" w:rsidR="00FE57F9" w:rsidRPr="00EF119D" w:rsidRDefault="00FE57F9" w:rsidP="000A3BFA">
            <w:pPr>
              <w:spacing w:before="0" w:line="240" w:lineRule="auto"/>
              <w:ind w:firstLine="0"/>
              <w:jc w:val="center"/>
              <w:rPr>
                <w:szCs w:val="28"/>
              </w:rPr>
            </w:pPr>
            <w:r w:rsidRPr="00EF119D">
              <w:rPr>
                <w:szCs w:val="28"/>
              </w:rPr>
              <w:t>48</w:t>
            </w:r>
          </w:p>
        </w:tc>
        <w:tc>
          <w:tcPr>
            <w:tcW w:w="3895" w:type="pct"/>
            <w:tcBorders>
              <w:top w:val="nil"/>
              <w:left w:val="nil"/>
              <w:bottom w:val="single" w:sz="4" w:space="0" w:color="auto"/>
              <w:right w:val="single" w:sz="4" w:space="0" w:color="auto"/>
            </w:tcBorders>
            <w:shd w:val="clear" w:color="auto" w:fill="auto"/>
            <w:vAlign w:val="center"/>
            <w:hideMark/>
          </w:tcPr>
          <w:p w14:paraId="6A0501E4" w14:textId="77777777" w:rsidR="00FE57F9" w:rsidRPr="00EF119D" w:rsidRDefault="00FE57F9" w:rsidP="000A3BFA">
            <w:pPr>
              <w:spacing w:before="0" w:line="240" w:lineRule="auto"/>
              <w:ind w:firstLine="0"/>
              <w:jc w:val="left"/>
              <w:rPr>
                <w:szCs w:val="28"/>
              </w:rPr>
            </w:pPr>
            <w:r w:rsidRPr="00EF119D">
              <w:rPr>
                <w:szCs w:val="28"/>
              </w:rPr>
              <w:t>Quản lý hồ sơ bùn thải</w:t>
            </w:r>
          </w:p>
        </w:tc>
        <w:tc>
          <w:tcPr>
            <w:tcW w:w="779" w:type="pct"/>
            <w:tcBorders>
              <w:top w:val="nil"/>
              <w:left w:val="nil"/>
              <w:bottom w:val="single" w:sz="4" w:space="0" w:color="auto"/>
              <w:right w:val="single" w:sz="4" w:space="0" w:color="auto"/>
            </w:tcBorders>
            <w:shd w:val="clear" w:color="auto" w:fill="auto"/>
            <w:vAlign w:val="center"/>
            <w:hideMark/>
          </w:tcPr>
          <w:p w14:paraId="5D266B2E"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193256F"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9960340" w14:textId="77777777" w:rsidR="00FE57F9" w:rsidRPr="00EF119D" w:rsidRDefault="00FE57F9" w:rsidP="000A3BFA">
            <w:pPr>
              <w:spacing w:before="0" w:line="240" w:lineRule="auto"/>
              <w:ind w:firstLine="0"/>
              <w:jc w:val="center"/>
              <w:rPr>
                <w:szCs w:val="28"/>
              </w:rPr>
            </w:pPr>
            <w:r w:rsidRPr="00EF119D">
              <w:rPr>
                <w:szCs w:val="28"/>
              </w:rPr>
              <w:t>49</w:t>
            </w:r>
          </w:p>
        </w:tc>
        <w:tc>
          <w:tcPr>
            <w:tcW w:w="3895" w:type="pct"/>
            <w:tcBorders>
              <w:top w:val="nil"/>
              <w:left w:val="nil"/>
              <w:bottom w:val="single" w:sz="4" w:space="0" w:color="auto"/>
              <w:right w:val="single" w:sz="4" w:space="0" w:color="auto"/>
            </w:tcBorders>
            <w:shd w:val="clear" w:color="auto" w:fill="auto"/>
            <w:vAlign w:val="center"/>
            <w:hideMark/>
          </w:tcPr>
          <w:p w14:paraId="4B0785B1" w14:textId="77777777" w:rsidR="00FE57F9" w:rsidRPr="00EF119D" w:rsidRDefault="00FE57F9" w:rsidP="000A3BFA">
            <w:pPr>
              <w:spacing w:before="0" w:line="240" w:lineRule="auto"/>
              <w:ind w:firstLine="0"/>
              <w:jc w:val="left"/>
              <w:rPr>
                <w:szCs w:val="28"/>
              </w:rPr>
            </w:pPr>
            <w:r w:rsidRPr="00EF119D">
              <w:rPr>
                <w:szCs w:val="28"/>
              </w:rPr>
              <w:t>Quản lý bãi chôn lấp chất thải</w:t>
            </w:r>
          </w:p>
        </w:tc>
        <w:tc>
          <w:tcPr>
            <w:tcW w:w="779" w:type="pct"/>
            <w:tcBorders>
              <w:top w:val="nil"/>
              <w:left w:val="nil"/>
              <w:bottom w:val="single" w:sz="4" w:space="0" w:color="auto"/>
              <w:right w:val="single" w:sz="4" w:space="0" w:color="auto"/>
            </w:tcBorders>
            <w:shd w:val="clear" w:color="auto" w:fill="auto"/>
            <w:vAlign w:val="center"/>
            <w:hideMark/>
          </w:tcPr>
          <w:p w14:paraId="7AA0B02A"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48825BEE"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50FD5A4" w14:textId="77777777" w:rsidR="00FE57F9" w:rsidRPr="00EF119D" w:rsidRDefault="00FE57F9" w:rsidP="000A3BFA">
            <w:pPr>
              <w:spacing w:before="0" w:line="240" w:lineRule="auto"/>
              <w:ind w:firstLine="0"/>
              <w:jc w:val="center"/>
              <w:rPr>
                <w:szCs w:val="28"/>
              </w:rPr>
            </w:pPr>
            <w:r w:rsidRPr="00EF119D">
              <w:rPr>
                <w:szCs w:val="28"/>
              </w:rPr>
              <w:t>50</w:t>
            </w:r>
          </w:p>
        </w:tc>
        <w:tc>
          <w:tcPr>
            <w:tcW w:w="3895" w:type="pct"/>
            <w:tcBorders>
              <w:top w:val="nil"/>
              <w:left w:val="nil"/>
              <w:bottom w:val="single" w:sz="4" w:space="0" w:color="auto"/>
              <w:right w:val="single" w:sz="4" w:space="0" w:color="auto"/>
            </w:tcBorders>
            <w:shd w:val="clear" w:color="auto" w:fill="auto"/>
            <w:vAlign w:val="center"/>
            <w:hideMark/>
          </w:tcPr>
          <w:p w14:paraId="4B839E8A" w14:textId="77777777" w:rsidR="00FE57F9" w:rsidRPr="00EF119D" w:rsidRDefault="00FE57F9" w:rsidP="000A3BFA">
            <w:pPr>
              <w:spacing w:before="0" w:line="240" w:lineRule="auto"/>
              <w:ind w:firstLine="0"/>
              <w:jc w:val="left"/>
              <w:rPr>
                <w:szCs w:val="28"/>
              </w:rPr>
            </w:pPr>
            <w:r w:rsidRPr="00EF119D">
              <w:rPr>
                <w:szCs w:val="28"/>
              </w:rPr>
              <w:t>Quản lý vùng nhạy cảm suy thoái môi trường</w:t>
            </w:r>
          </w:p>
        </w:tc>
        <w:tc>
          <w:tcPr>
            <w:tcW w:w="779" w:type="pct"/>
            <w:tcBorders>
              <w:top w:val="nil"/>
              <w:left w:val="nil"/>
              <w:bottom w:val="single" w:sz="4" w:space="0" w:color="auto"/>
              <w:right w:val="single" w:sz="4" w:space="0" w:color="auto"/>
            </w:tcBorders>
            <w:shd w:val="clear" w:color="auto" w:fill="auto"/>
            <w:vAlign w:val="center"/>
            <w:hideMark/>
          </w:tcPr>
          <w:p w14:paraId="1365EEAF"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3117B41"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4C0DA7AE" w14:textId="77777777" w:rsidR="00FE57F9" w:rsidRPr="00EF119D" w:rsidRDefault="00FE57F9" w:rsidP="000A3BFA">
            <w:pPr>
              <w:spacing w:before="0" w:line="240" w:lineRule="auto"/>
              <w:ind w:firstLine="0"/>
              <w:jc w:val="center"/>
              <w:rPr>
                <w:szCs w:val="28"/>
              </w:rPr>
            </w:pPr>
            <w:r w:rsidRPr="00EF119D">
              <w:rPr>
                <w:szCs w:val="28"/>
              </w:rPr>
              <w:t>51</w:t>
            </w:r>
          </w:p>
        </w:tc>
        <w:tc>
          <w:tcPr>
            <w:tcW w:w="3895" w:type="pct"/>
            <w:tcBorders>
              <w:top w:val="nil"/>
              <w:left w:val="nil"/>
              <w:bottom w:val="single" w:sz="4" w:space="0" w:color="auto"/>
              <w:right w:val="single" w:sz="4" w:space="0" w:color="auto"/>
            </w:tcBorders>
            <w:shd w:val="clear" w:color="auto" w:fill="auto"/>
            <w:vAlign w:val="center"/>
            <w:hideMark/>
          </w:tcPr>
          <w:p w14:paraId="42E69F78" w14:textId="77777777" w:rsidR="00FE57F9" w:rsidRPr="00EF119D" w:rsidRDefault="00FE57F9" w:rsidP="000A3BFA">
            <w:pPr>
              <w:spacing w:before="0" w:line="240" w:lineRule="auto"/>
              <w:ind w:firstLine="0"/>
              <w:jc w:val="left"/>
              <w:rPr>
                <w:szCs w:val="28"/>
              </w:rPr>
            </w:pPr>
            <w:r w:rsidRPr="00EF119D">
              <w:rPr>
                <w:szCs w:val="28"/>
              </w:rPr>
              <w:t>Quản lý điểm ô nhiễm</w:t>
            </w:r>
          </w:p>
        </w:tc>
        <w:tc>
          <w:tcPr>
            <w:tcW w:w="779" w:type="pct"/>
            <w:tcBorders>
              <w:top w:val="nil"/>
              <w:left w:val="nil"/>
              <w:bottom w:val="single" w:sz="4" w:space="0" w:color="auto"/>
              <w:right w:val="single" w:sz="4" w:space="0" w:color="auto"/>
            </w:tcBorders>
            <w:shd w:val="clear" w:color="auto" w:fill="auto"/>
            <w:vAlign w:val="center"/>
            <w:hideMark/>
          </w:tcPr>
          <w:p w14:paraId="24808F98"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1F03629"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0B25FEF" w14:textId="77777777" w:rsidR="00FE57F9" w:rsidRPr="00EF119D" w:rsidRDefault="00FE57F9" w:rsidP="000A3BFA">
            <w:pPr>
              <w:spacing w:before="0" w:line="240" w:lineRule="auto"/>
              <w:ind w:firstLine="0"/>
              <w:jc w:val="center"/>
              <w:rPr>
                <w:szCs w:val="28"/>
              </w:rPr>
            </w:pPr>
            <w:r w:rsidRPr="00EF119D">
              <w:rPr>
                <w:szCs w:val="28"/>
              </w:rPr>
              <w:t>52</w:t>
            </w:r>
          </w:p>
        </w:tc>
        <w:tc>
          <w:tcPr>
            <w:tcW w:w="3895" w:type="pct"/>
            <w:tcBorders>
              <w:top w:val="nil"/>
              <w:left w:val="nil"/>
              <w:bottom w:val="single" w:sz="4" w:space="0" w:color="auto"/>
              <w:right w:val="single" w:sz="4" w:space="0" w:color="auto"/>
            </w:tcBorders>
            <w:shd w:val="clear" w:color="auto" w:fill="auto"/>
            <w:vAlign w:val="center"/>
            <w:hideMark/>
          </w:tcPr>
          <w:p w14:paraId="5616F5EA" w14:textId="77777777" w:rsidR="00FE57F9" w:rsidRPr="00EF119D" w:rsidRDefault="00FE57F9" w:rsidP="000A3BFA">
            <w:pPr>
              <w:spacing w:before="0" w:line="240" w:lineRule="auto"/>
              <w:ind w:firstLine="0"/>
              <w:jc w:val="left"/>
              <w:rPr>
                <w:szCs w:val="28"/>
              </w:rPr>
            </w:pPr>
            <w:r w:rsidRPr="00EF119D">
              <w:rPr>
                <w:szCs w:val="28"/>
              </w:rPr>
              <w:t>Quản lý khu vực ô nhiễm tồn lưu</w:t>
            </w:r>
          </w:p>
        </w:tc>
        <w:tc>
          <w:tcPr>
            <w:tcW w:w="779" w:type="pct"/>
            <w:tcBorders>
              <w:top w:val="nil"/>
              <w:left w:val="nil"/>
              <w:bottom w:val="single" w:sz="4" w:space="0" w:color="auto"/>
              <w:right w:val="single" w:sz="4" w:space="0" w:color="auto"/>
            </w:tcBorders>
            <w:shd w:val="clear" w:color="auto" w:fill="auto"/>
            <w:vAlign w:val="center"/>
            <w:hideMark/>
          </w:tcPr>
          <w:p w14:paraId="49E504A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4A9B4C47"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75AA547" w14:textId="77777777" w:rsidR="00FE57F9" w:rsidRPr="00EF119D" w:rsidRDefault="00FE57F9" w:rsidP="000A3BFA">
            <w:pPr>
              <w:spacing w:before="0" w:line="240" w:lineRule="auto"/>
              <w:ind w:firstLine="0"/>
              <w:jc w:val="center"/>
              <w:rPr>
                <w:szCs w:val="28"/>
              </w:rPr>
            </w:pPr>
            <w:r w:rsidRPr="00EF119D">
              <w:rPr>
                <w:szCs w:val="28"/>
              </w:rPr>
              <w:t>53</w:t>
            </w:r>
          </w:p>
        </w:tc>
        <w:tc>
          <w:tcPr>
            <w:tcW w:w="3895" w:type="pct"/>
            <w:tcBorders>
              <w:top w:val="nil"/>
              <w:left w:val="nil"/>
              <w:bottom w:val="single" w:sz="4" w:space="0" w:color="auto"/>
              <w:right w:val="single" w:sz="4" w:space="0" w:color="auto"/>
            </w:tcBorders>
            <w:shd w:val="clear" w:color="auto" w:fill="auto"/>
            <w:vAlign w:val="center"/>
            <w:hideMark/>
          </w:tcPr>
          <w:p w14:paraId="5B835B4D" w14:textId="77777777" w:rsidR="00FE57F9" w:rsidRPr="00EF119D" w:rsidRDefault="00FE57F9" w:rsidP="000A3BFA">
            <w:pPr>
              <w:spacing w:before="0" w:line="240" w:lineRule="auto"/>
              <w:ind w:firstLine="0"/>
              <w:jc w:val="left"/>
              <w:rPr>
                <w:szCs w:val="28"/>
              </w:rPr>
            </w:pPr>
            <w:r w:rsidRPr="00EF119D">
              <w:rPr>
                <w:szCs w:val="28"/>
              </w:rPr>
              <w:t>Quản lý sự cố môi trường trên đất liền</w:t>
            </w:r>
          </w:p>
        </w:tc>
        <w:tc>
          <w:tcPr>
            <w:tcW w:w="779" w:type="pct"/>
            <w:tcBorders>
              <w:top w:val="nil"/>
              <w:left w:val="nil"/>
              <w:bottom w:val="single" w:sz="4" w:space="0" w:color="auto"/>
              <w:right w:val="single" w:sz="4" w:space="0" w:color="auto"/>
            </w:tcBorders>
            <w:shd w:val="clear" w:color="auto" w:fill="auto"/>
            <w:vAlign w:val="center"/>
            <w:hideMark/>
          </w:tcPr>
          <w:p w14:paraId="59526FE3"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6CCCCE37"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42CA2073" w14:textId="77777777" w:rsidR="00FE57F9" w:rsidRPr="00EF119D" w:rsidRDefault="00FE57F9" w:rsidP="000A3BFA">
            <w:pPr>
              <w:spacing w:before="0" w:line="240" w:lineRule="auto"/>
              <w:ind w:firstLine="0"/>
              <w:jc w:val="center"/>
              <w:rPr>
                <w:szCs w:val="28"/>
              </w:rPr>
            </w:pPr>
            <w:r w:rsidRPr="00EF119D">
              <w:rPr>
                <w:szCs w:val="28"/>
              </w:rPr>
              <w:t>54</w:t>
            </w:r>
          </w:p>
        </w:tc>
        <w:tc>
          <w:tcPr>
            <w:tcW w:w="3895" w:type="pct"/>
            <w:tcBorders>
              <w:top w:val="nil"/>
              <w:left w:val="nil"/>
              <w:bottom w:val="single" w:sz="4" w:space="0" w:color="auto"/>
              <w:right w:val="single" w:sz="4" w:space="0" w:color="auto"/>
            </w:tcBorders>
            <w:shd w:val="clear" w:color="auto" w:fill="auto"/>
            <w:vAlign w:val="center"/>
            <w:hideMark/>
          </w:tcPr>
          <w:p w14:paraId="5F4BC1C1" w14:textId="77777777" w:rsidR="00FE57F9" w:rsidRPr="00EF119D" w:rsidRDefault="00FE57F9" w:rsidP="000A3BFA">
            <w:pPr>
              <w:spacing w:before="0" w:line="240" w:lineRule="auto"/>
              <w:ind w:firstLine="0"/>
              <w:jc w:val="left"/>
              <w:rPr>
                <w:szCs w:val="28"/>
              </w:rPr>
            </w:pPr>
            <w:r w:rsidRPr="00EF119D">
              <w:rPr>
                <w:szCs w:val="28"/>
              </w:rPr>
              <w:t>Quản lý sự cố tràn dầu trên biển</w:t>
            </w:r>
          </w:p>
        </w:tc>
        <w:tc>
          <w:tcPr>
            <w:tcW w:w="779" w:type="pct"/>
            <w:tcBorders>
              <w:top w:val="nil"/>
              <w:left w:val="nil"/>
              <w:bottom w:val="single" w:sz="4" w:space="0" w:color="auto"/>
              <w:right w:val="single" w:sz="4" w:space="0" w:color="auto"/>
            </w:tcBorders>
            <w:shd w:val="clear" w:color="auto" w:fill="auto"/>
            <w:vAlign w:val="center"/>
            <w:hideMark/>
          </w:tcPr>
          <w:p w14:paraId="7854EB1E"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159277CB"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80FF89D" w14:textId="77777777" w:rsidR="00FE57F9" w:rsidRPr="00EF119D" w:rsidRDefault="00FE57F9" w:rsidP="000A3BFA">
            <w:pPr>
              <w:spacing w:before="0" w:line="240" w:lineRule="auto"/>
              <w:ind w:firstLine="0"/>
              <w:jc w:val="center"/>
              <w:rPr>
                <w:szCs w:val="28"/>
              </w:rPr>
            </w:pPr>
            <w:r w:rsidRPr="00EF119D">
              <w:rPr>
                <w:szCs w:val="28"/>
              </w:rPr>
              <w:t>55</w:t>
            </w:r>
          </w:p>
        </w:tc>
        <w:tc>
          <w:tcPr>
            <w:tcW w:w="3895" w:type="pct"/>
            <w:tcBorders>
              <w:top w:val="nil"/>
              <w:left w:val="nil"/>
              <w:bottom w:val="single" w:sz="4" w:space="0" w:color="auto"/>
              <w:right w:val="single" w:sz="4" w:space="0" w:color="auto"/>
            </w:tcBorders>
            <w:shd w:val="clear" w:color="auto" w:fill="auto"/>
            <w:vAlign w:val="center"/>
            <w:hideMark/>
          </w:tcPr>
          <w:p w14:paraId="67C15069" w14:textId="77777777" w:rsidR="00FE57F9" w:rsidRPr="00EF119D" w:rsidRDefault="00FE57F9" w:rsidP="000A3BFA">
            <w:pPr>
              <w:spacing w:before="0" w:line="240" w:lineRule="auto"/>
              <w:ind w:firstLine="0"/>
              <w:jc w:val="left"/>
              <w:rPr>
                <w:szCs w:val="28"/>
              </w:rPr>
            </w:pPr>
            <w:r w:rsidRPr="00EF119D">
              <w:rPr>
                <w:szCs w:val="28"/>
              </w:rPr>
              <w:t>Quản lý sự cố rò rỉ hóa chất trên biển</w:t>
            </w:r>
          </w:p>
        </w:tc>
        <w:tc>
          <w:tcPr>
            <w:tcW w:w="779" w:type="pct"/>
            <w:tcBorders>
              <w:top w:val="nil"/>
              <w:left w:val="nil"/>
              <w:bottom w:val="single" w:sz="4" w:space="0" w:color="auto"/>
              <w:right w:val="single" w:sz="4" w:space="0" w:color="auto"/>
            </w:tcBorders>
            <w:shd w:val="clear" w:color="auto" w:fill="auto"/>
            <w:vAlign w:val="center"/>
            <w:hideMark/>
          </w:tcPr>
          <w:p w14:paraId="7E36C0E1"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2FD4D2EB"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F0A6A8F" w14:textId="77777777" w:rsidR="00FE57F9" w:rsidRPr="00EF119D" w:rsidRDefault="00FE57F9" w:rsidP="000A3BFA">
            <w:pPr>
              <w:spacing w:before="0" w:line="240" w:lineRule="auto"/>
              <w:ind w:firstLine="0"/>
              <w:jc w:val="center"/>
              <w:rPr>
                <w:szCs w:val="28"/>
              </w:rPr>
            </w:pPr>
            <w:r w:rsidRPr="00EF119D">
              <w:rPr>
                <w:szCs w:val="28"/>
              </w:rPr>
              <w:t>56</w:t>
            </w:r>
          </w:p>
        </w:tc>
        <w:tc>
          <w:tcPr>
            <w:tcW w:w="3895" w:type="pct"/>
            <w:tcBorders>
              <w:top w:val="nil"/>
              <w:left w:val="nil"/>
              <w:bottom w:val="single" w:sz="4" w:space="0" w:color="auto"/>
              <w:right w:val="single" w:sz="4" w:space="0" w:color="auto"/>
            </w:tcBorders>
            <w:shd w:val="clear" w:color="auto" w:fill="auto"/>
            <w:vAlign w:val="center"/>
            <w:hideMark/>
          </w:tcPr>
          <w:p w14:paraId="3DA6B230" w14:textId="77777777" w:rsidR="00FE57F9" w:rsidRPr="00EF119D" w:rsidRDefault="00FE57F9" w:rsidP="000A3BFA">
            <w:pPr>
              <w:spacing w:before="0" w:line="240" w:lineRule="auto"/>
              <w:ind w:firstLine="0"/>
              <w:jc w:val="left"/>
              <w:rPr>
                <w:szCs w:val="28"/>
              </w:rPr>
            </w:pPr>
            <w:r w:rsidRPr="00EF119D">
              <w:rPr>
                <w:szCs w:val="28"/>
              </w:rPr>
              <w:t>Quản lý kế hoạch kiểm soát ô nhiễm môi trường</w:t>
            </w:r>
          </w:p>
        </w:tc>
        <w:tc>
          <w:tcPr>
            <w:tcW w:w="779" w:type="pct"/>
            <w:tcBorders>
              <w:top w:val="nil"/>
              <w:left w:val="nil"/>
              <w:bottom w:val="single" w:sz="4" w:space="0" w:color="auto"/>
              <w:right w:val="single" w:sz="4" w:space="0" w:color="auto"/>
            </w:tcBorders>
            <w:shd w:val="clear" w:color="auto" w:fill="auto"/>
            <w:vAlign w:val="center"/>
            <w:hideMark/>
          </w:tcPr>
          <w:p w14:paraId="3F0EA4CB"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107A6C65"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2AC4CAD" w14:textId="77777777" w:rsidR="00FE57F9" w:rsidRPr="00EF119D" w:rsidRDefault="00FE57F9" w:rsidP="000A3BFA">
            <w:pPr>
              <w:spacing w:before="0" w:line="240" w:lineRule="auto"/>
              <w:ind w:firstLine="0"/>
              <w:jc w:val="center"/>
              <w:rPr>
                <w:szCs w:val="28"/>
              </w:rPr>
            </w:pPr>
            <w:r w:rsidRPr="00EF119D">
              <w:rPr>
                <w:szCs w:val="28"/>
              </w:rPr>
              <w:t>57</w:t>
            </w:r>
          </w:p>
        </w:tc>
        <w:tc>
          <w:tcPr>
            <w:tcW w:w="3895" w:type="pct"/>
            <w:tcBorders>
              <w:top w:val="nil"/>
              <w:left w:val="nil"/>
              <w:bottom w:val="single" w:sz="4" w:space="0" w:color="auto"/>
              <w:right w:val="single" w:sz="4" w:space="0" w:color="auto"/>
            </w:tcBorders>
            <w:shd w:val="clear" w:color="auto" w:fill="auto"/>
            <w:vAlign w:val="center"/>
            <w:hideMark/>
          </w:tcPr>
          <w:p w14:paraId="77065160" w14:textId="77777777" w:rsidR="00FE57F9" w:rsidRPr="00EF119D" w:rsidRDefault="00FE57F9" w:rsidP="000A3BFA">
            <w:pPr>
              <w:spacing w:before="0" w:line="240" w:lineRule="auto"/>
              <w:ind w:firstLine="0"/>
              <w:jc w:val="left"/>
              <w:rPr>
                <w:szCs w:val="28"/>
              </w:rPr>
            </w:pPr>
            <w:r w:rsidRPr="00EF119D">
              <w:rPr>
                <w:szCs w:val="28"/>
              </w:rPr>
              <w:t>Quản lý trạm kiểm soát ô nhiễm</w:t>
            </w:r>
          </w:p>
        </w:tc>
        <w:tc>
          <w:tcPr>
            <w:tcW w:w="779" w:type="pct"/>
            <w:tcBorders>
              <w:top w:val="nil"/>
              <w:left w:val="nil"/>
              <w:bottom w:val="single" w:sz="4" w:space="0" w:color="auto"/>
              <w:right w:val="single" w:sz="4" w:space="0" w:color="auto"/>
            </w:tcBorders>
            <w:shd w:val="clear" w:color="auto" w:fill="auto"/>
            <w:vAlign w:val="center"/>
            <w:hideMark/>
          </w:tcPr>
          <w:p w14:paraId="486CC97C"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7F91F1F"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439D2A12" w14:textId="77777777" w:rsidR="00FE57F9" w:rsidRPr="00EF119D" w:rsidRDefault="00FE57F9" w:rsidP="000A3BFA">
            <w:pPr>
              <w:spacing w:before="0" w:line="240" w:lineRule="auto"/>
              <w:ind w:firstLine="0"/>
              <w:jc w:val="center"/>
              <w:rPr>
                <w:szCs w:val="28"/>
              </w:rPr>
            </w:pPr>
            <w:r w:rsidRPr="00EF119D">
              <w:rPr>
                <w:szCs w:val="28"/>
              </w:rPr>
              <w:t>58</w:t>
            </w:r>
          </w:p>
        </w:tc>
        <w:tc>
          <w:tcPr>
            <w:tcW w:w="3895" w:type="pct"/>
            <w:tcBorders>
              <w:top w:val="nil"/>
              <w:left w:val="nil"/>
              <w:bottom w:val="single" w:sz="4" w:space="0" w:color="auto"/>
              <w:right w:val="single" w:sz="4" w:space="0" w:color="auto"/>
            </w:tcBorders>
            <w:shd w:val="clear" w:color="auto" w:fill="auto"/>
            <w:vAlign w:val="center"/>
            <w:hideMark/>
          </w:tcPr>
          <w:p w14:paraId="7F63C409" w14:textId="77777777" w:rsidR="00FE57F9" w:rsidRPr="00EF119D" w:rsidRDefault="00FE57F9" w:rsidP="000A3BFA">
            <w:pPr>
              <w:spacing w:before="0" w:line="240" w:lineRule="auto"/>
              <w:ind w:firstLine="0"/>
              <w:jc w:val="left"/>
              <w:rPr>
                <w:szCs w:val="28"/>
              </w:rPr>
            </w:pPr>
            <w:r w:rsidRPr="00EF119D">
              <w:rPr>
                <w:szCs w:val="28"/>
              </w:rPr>
              <w:t>Quản lý mẫu quan trắc kiểm soát ô nhiễm</w:t>
            </w:r>
          </w:p>
        </w:tc>
        <w:tc>
          <w:tcPr>
            <w:tcW w:w="779" w:type="pct"/>
            <w:tcBorders>
              <w:top w:val="nil"/>
              <w:left w:val="nil"/>
              <w:bottom w:val="single" w:sz="4" w:space="0" w:color="auto"/>
              <w:right w:val="single" w:sz="4" w:space="0" w:color="auto"/>
            </w:tcBorders>
            <w:shd w:val="clear" w:color="auto" w:fill="auto"/>
            <w:vAlign w:val="center"/>
            <w:hideMark/>
          </w:tcPr>
          <w:p w14:paraId="316482C2"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C033E2F"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B2BCF84" w14:textId="77777777" w:rsidR="00FE57F9" w:rsidRPr="00EF119D" w:rsidRDefault="00FE57F9" w:rsidP="000A3BFA">
            <w:pPr>
              <w:spacing w:before="0" w:line="240" w:lineRule="auto"/>
              <w:ind w:firstLine="0"/>
              <w:jc w:val="center"/>
              <w:rPr>
                <w:szCs w:val="28"/>
              </w:rPr>
            </w:pPr>
            <w:r w:rsidRPr="00EF119D">
              <w:rPr>
                <w:szCs w:val="28"/>
              </w:rPr>
              <w:t>59</w:t>
            </w:r>
          </w:p>
        </w:tc>
        <w:tc>
          <w:tcPr>
            <w:tcW w:w="3895" w:type="pct"/>
            <w:tcBorders>
              <w:top w:val="nil"/>
              <w:left w:val="nil"/>
              <w:bottom w:val="single" w:sz="4" w:space="0" w:color="auto"/>
              <w:right w:val="single" w:sz="4" w:space="0" w:color="auto"/>
            </w:tcBorders>
            <w:shd w:val="clear" w:color="auto" w:fill="auto"/>
            <w:vAlign w:val="center"/>
            <w:hideMark/>
          </w:tcPr>
          <w:p w14:paraId="4AC4BA1E" w14:textId="77777777" w:rsidR="00FE57F9" w:rsidRPr="00EF119D" w:rsidRDefault="00FE57F9" w:rsidP="000A3BFA">
            <w:pPr>
              <w:spacing w:before="0" w:line="240" w:lineRule="auto"/>
              <w:ind w:firstLine="0"/>
              <w:jc w:val="left"/>
              <w:rPr>
                <w:szCs w:val="28"/>
              </w:rPr>
            </w:pPr>
            <w:r w:rsidRPr="00EF119D">
              <w:rPr>
                <w:szCs w:val="28"/>
              </w:rPr>
              <w:t>Quản lý kết quả kiểm soát ô nhiễm</w:t>
            </w:r>
          </w:p>
        </w:tc>
        <w:tc>
          <w:tcPr>
            <w:tcW w:w="779" w:type="pct"/>
            <w:tcBorders>
              <w:top w:val="nil"/>
              <w:left w:val="nil"/>
              <w:bottom w:val="single" w:sz="4" w:space="0" w:color="auto"/>
              <w:right w:val="single" w:sz="4" w:space="0" w:color="auto"/>
            </w:tcBorders>
            <w:shd w:val="clear" w:color="auto" w:fill="auto"/>
            <w:vAlign w:val="center"/>
            <w:hideMark/>
          </w:tcPr>
          <w:p w14:paraId="7824EF74"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11D8D94A"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3757374" w14:textId="77777777" w:rsidR="00FE57F9" w:rsidRPr="00EF119D" w:rsidRDefault="00FE57F9" w:rsidP="000A3BFA">
            <w:pPr>
              <w:spacing w:before="0" w:line="240" w:lineRule="auto"/>
              <w:ind w:firstLine="0"/>
              <w:jc w:val="center"/>
              <w:rPr>
                <w:szCs w:val="28"/>
              </w:rPr>
            </w:pPr>
            <w:r w:rsidRPr="00EF119D">
              <w:rPr>
                <w:szCs w:val="28"/>
              </w:rPr>
              <w:t>60</w:t>
            </w:r>
          </w:p>
        </w:tc>
        <w:tc>
          <w:tcPr>
            <w:tcW w:w="3895" w:type="pct"/>
            <w:tcBorders>
              <w:top w:val="nil"/>
              <w:left w:val="nil"/>
              <w:bottom w:val="single" w:sz="4" w:space="0" w:color="auto"/>
              <w:right w:val="single" w:sz="4" w:space="0" w:color="auto"/>
            </w:tcBorders>
            <w:shd w:val="clear" w:color="auto" w:fill="auto"/>
            <w:vAlign w:val="center"/>
            <w:hideMark/>
          </w:tcPr>
          <w:p w14:paraId="2BDB15F0" w14:textId="77777777" w:rsidR="00FE57F9" w:rsidRPr="00EF119D" w:rsidRDefault="00FE57F9" w:rsidP="000A3BFA">
            <w:pPr>
              <w:spacing w:before="0" w:line="240" w:lineRule="auto"/>
              <w:ind w:firstLine="0"/>
              <w:jc w:val="left"/>
              <w:rPr>
                <w:szCs w:val="28"/>
              </w:rPr>
            </w:pPr>
            <w:r w:rsidRPr="00EF119D">
              <w:rPr>
                <w:szCs w:val="28"/>
              </w:rPr>
              <w:t>Quản lý chương trình quan trắc</w:t>
            </w:r>
          </w:p>
        </w:tc>
        <w:tc>
          <w:tcPr>
            <w:tcW w:w="779" w:type="pct"/>
            <w:tcBorders>
              <w:top w:val="nil"/>
              <w:left w:val="nil"/>
              <w:bottom w:val="single" w:sz="4" w:space="0" w:color="auto"/>
              <w:right w:val="single" w:sz="4" w:space="0" w:color="auto"/>
            </w:tcBorders>
            <w:shd w:val="clear" w:color="auto" w:fill="auto"/>
            <w:vAlign w:val="center"/>
            <w:hideMark/>
          </w:tcPr>
          <w:p w14:paraId="0EE56824"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1A8B29EA"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4714A5CD" w14:textId="77777777" w:rsidR="00FE57F9" w:rsidRPr="00EF119D" w:rsidRDefault="00FE57F9" w:rsidP="000A3BFA">
            <w:pPr>
              <w:spacing w:before="0" w:line="240" w:lineRule="auto"/>
              <w:ind w:firstLine="0"/>
              <w:jc w:val="center"/>
              <w:rPr>
                <w:szCs w:val="28"/>
              </w:rPr>
            </w:pPr>
            <w:r w:rsidRPr="00EF119D">
              <w:rPr>
                <w:szCs w:val="28"/>
              </w:rPr>
              <w:t>61</w:t>
            </w:r>
          </w:p>
        </w:tc>
        <w:tc>
          <w:tcPr>
            <w:tcW w:w="3895" w:type="pct"/>
            <w:tcBorders>
              <w:top w:val="nil"/>
              <w:left w:val="nil"/>
              <w:bottom w:val="single" w:sz="4" w:space="0" w:color="auto"/>
              <w:right w:val="single" w:sz="4" w:space="0" w:color="auto"/>
            </w:tcBorders>
            <w:shd w:val="clear" w:color="auto" w:fill="auto"/>
            <w:vAlign w:val="center"/>
            <w:hideMark/>
          </w:tcPr>
          <w:p w14:paraId="7E2992F8" w14:textId="77777777" w:rsidR="00FE57F9" w:rsidRPr="00EF119D" w:rsidRDefault="00FE57F9" w:rsidP="000A3BFA">
            <w:pPr>
              <w:spacing w:before="0" w:line="240" w:lineRule="auto"/>
              <w:ind w:firstLine="0"/>
              <w:jc w:val="left"/>
              <w:rPr>
                <w:szCs w:val="28"/>
              </w:rPr>
            </w:pPr>
            <w:r w:rsidRPr="00EF119D">
              <w:rPr>
                <w:szCs w:val="28"/>
              </w:rPr>
              <w:t>Quản lý kế hoạch quan trắc</w:t>
            </w:r>
          </w:p>
        </w:tc>
        <w:tc>
          <w:tcPr>
            <w:tcW w:w="779" w:type="pct"/>
            <w:tcBorders>
              <w:top w:val="nil"/>
              <w:left w:val="nil"/>
              <w:bottom w:val="single" w:sz="4" w:space="0" w:color="auto"/>
              <w:right w:val="single" w:sz="4" w:space="0" w:color="auto"/>
            </w:tcBorders>
            <w:shd w:val="clear" w:color="auto" w:fill="auto"/>
            <w:vAlign w:val="center"/>
            <w:hideMark/>
          </w:tcPr>
          <w:p w14:paraId="1BF82AB5"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3B392B6"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7D3A669" w14:textId="77777777" w:rsidR="00FE57F9" w:rsidRPr="00EF119D" w:rsidRDefault="00FE57F9" w:rsidP="000A3BFA">
            <w:pPr>
              <w:spacing w:before="0" w:line="240" w:lineRule="auto"/>
              <w:ind w:firstLine="0"/>
              <w:jc w:val="center"/>
              <w:rPr>
                <w:szCs w:val="28"/>
              </w:rPr>
            </w:pPr>
            <w:r w:rsidRPr="00EF119D">
              <w:rPr>
                <w:szCs w:val="28"/>
              </w:rPr>
              <w:t>62</w:t>
            </w:r>
          </w:p>
        </w:tc>
        <w:tc>
          <w:tcPr>
            <w:tcW w:w="3895" w:type="pct"/>
            <w:tcBorders>
              <w:top w:val="nil"/>
              <w:left w:val="nil"/>
              <w:bottom w:val="single" w:sz="4" w:space="0" w:color="auto"/>
              <w:right w:val="single" w:sz="4" w:space="0" w:color="auto"/>
            </w:tcBorders>
            <w:shd w:val="clear" w:color="auto" w:fill="auto"/>
            <w:vAlign w:val="center"/>
            <w:hideMark/>
          </w:tcPr>
          <w:p w14:paraId="3DA3F106" w14:textId="77777777" w:rsidR="00FE57F9" w:rsidRPr="00EF119D" w:rsidRDefault="00FE57F9" w:rsidP="000A3BFA">
            <w:pPr>
              <w:spacing w:before="0" w:line="240" w:lineRule="auto"/>
              <w:ind w:firstLine="0"/>
              <w:jc w:val="left"/>
              <w:rPr>
                <w:szCs w:val="28"/>
              </w:rPr>
            </w:pPr>
            <w:r w:rsidRPr="00EF119D">
              <w:rPr>
                <w:szCs w:val="28"/>
              </w:rPr>
              <w:t>Quản lý đợt quan trắc</w:t>
            </w:r>
          </w:p>
        </w:tc>
        <w:tc>
          <w:tcPr>
            <w:tcW w:w="779" w:type="pct"/>
            <w:tcBorders>
              <w:top w:val="nil"/>
              <w:left w:val="nil"/>
              <w:bottom w:val="single" w:sz="4" w:space="0" w:color="auto"/>
              <w:right w:val="single" w:sz="4" w:space="0" w:color="auto"/>
            </w:tcBorders>
            <w:shd w:val="clear" w:color="auto" w:fill="auto"/>
            <w:vAlign w:val="center"/>
            <w:hideMark/>
          </w:tcPr>
          <w:p w14:paraId="556235B7"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4417A6BC"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B1012CF" w14:textId="77777777" w:rsidR="00FE57F9" w:rsidRPr="00EF119D" w:rsidRDefault="00FE57F9" w:rsidP="000A3BFA">
            <w:pPr>
              <w:spacing w:before="0" w:line="240" w:lineRule="auto"/>
              <w:ind w:firstLine="0"/>
              <w:jc w:val="center"/>
              <w:rPr>
                <w:szCs w:val="28"/>
              </w:rPr>
            </w:pPr>
            <w:r w:rsidRPr="00EF119D">
              <w:rPr>
                <w:szCs w:val="28"/>
              </w:rPr>
              <w:t>63</w:t>
            </w:r>
          </w:p>
        </w:tc>
        <w:tc>
          <w:tcPr>
            <w:tcW w:w="3895" w:type="pct"/>
            <w:tcBorders>
              <w:top w:val="nil"/>
              <w:left w:val="nil"/>
              <w:bottom w:val="single" w:sz="4" w:space="0" w:color="auto"/>
              <w:right w:val="single" w:sz="4" w:space="0" w:color="auto"/>
            </w:tcBorders>
            <w:shd w:val="clear" w:color="auto" w:fill="auto"/>
            <w:vAlign w:val="center"/>
            <w:hideMark/>
          </w:tcPr>
          <w:p w14:paraId="02AE35A4" w14:textId="77777777" w:rsidR="00FE57F9" w:rsidRPr="00EF119D" w:rsidRDefault="00FE57F9" w:rsidP="000A3BFA">
            <w:pPr>
              <w:spacing w:before="0" w:line="240" w:lineRule="auto"/>
              <w:ind w:firstLine="0"/>
              <w:jc w:val="left"/>
              <w:rPr>
                <w:szCs w:val="28"/>
              </w:rPr>
            </w:pPr>
            <w:r w:rsidRPr="00EF119D">
              <w:rPr>
                <w:szCs w:val="28"/>
              </w:rPr>
              <w:t>Quản lý trạm quan trắc định kỳ</w:t>
            </w:r>
          </w:p>
        </w:tc>
        <w:tc>
          <w:tcPr>
            <w:tcW w:w="779" w:type="pct"/>
            <w:tcBorders>
              <w:top w:val="nil"/>
              <w:left w:val="nil"/>
              <w:bottom w:val="single" w:sz="4" w:space="0" w:color="auto"/>
              <w:right w:val="single" w:sz="4" w:space="0" w:color="auto"/>
            </w:tcBorders>
            <w:shd w:val="clear" w:color="auto" w:fill="auto"/>
            <w:vAlign w:val="center"/>
            <w:hideMark/>
          </w:tcPr>
          <w:p w14:paraId="704C8F05"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14EAE83"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A6444B3" w14:textId="77777777" w:rsidR="00FE57F9" w:rsidRPr="00EF119D" w:rsidRDefault="00FE57F9" w:rsidP="000A3BFA">
            <w:pPr>
              <w:spacing w:before="0" w:line="240" w:lineRule="auto"/>
              <w:ind w:firstLine="0"/>
              <w:jc w:val="center"/>
              <w:rPr>
                <w:szCs w:val="28"/>
              </w:rPr>
            </w:pPr>
            <w:r w:rsidRPr="00EF119D">
              <w:rPr>
                <w:szCs w:val="28"/>
              </w:rPr>
              <w:t>64</w:t>
            </w:r>
          </w:p>
        </w:tc>
        <w:tc>
          <w:tcPr>
            <w:tcW w:w="3895" w:type="pct"/>
            <w:tcBorders>
              <w:top w:val="nil"/>
              <w:left w:val="nil"/>
              <w:bottom w:val="single" w:sz="4" w:space="0" w:color="auto"/>
              <w:right w:val="single" w:sz="4" w:space="0" w:color="auto"/>
            </w:tcBorders>
            <w:shd w:val="clear" w:color="auto" w:fill="auto"/>
            <w:vAlign w:val="center"/>
            <w:hideMark/>
          </w:tcPr>
          <w:p w14:paraId="53AC6F07" w14:textId="77777777" w:rsidR="00FE57F9" w:rsidRPr="00EF119D" w:rsidRDefault="00FE57F9" w:rsidP="000A3BFA">
            <w:pPr>
              <w:spacing w:before="0" w:line="240" w:lineRule="auto"/>
              <w:ind w:firstLine="0"/>
              <w:jc w:val="left"/>
              <w:rPr>
                <w:szCs w:val="28"/>
              </w:rPr>
            </w:pPr>
            <w:r w:rsidRPr="00EF119D">
              <w:rPr>
                <w:szCs w:val="28"/>
              </w:rPr>
              <w:t>Quản lý mẫu quan trắc định kỳ</w:t>
            </w:r>
          </w:p>
        </w:tc>
        <w:tc>
          <w:tcPr>
            <w:tcW w:w="779" w:type="pct"/>
            <w:tcBorders>
              <w:top w:val="nil"/>
              <w:left w:val="nil"/>
              <w:bottom w:val="single" w:sz="4" w:space="0" w:color="auto"/>
              <w:right w:val="single" w:sz="4" w:space="0" w:color="auto"/>
            </w:tcBorders>
            <w:shd w:val="clear" w:color="auto" w:fill="auto"/>
            <w:vAlign w:val="center"/>
            <w:hideMark/>
          </w:tcPr>
          <w:p w14:paraId="192C3DE1"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004BB1F"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289C642" w14:textId="77777777" w:rsidR="00FE57F9" w:rsidRPr="00EF119D" w:rsidRDefault="00FE57F9" w:rsidP="000A3BFA">
            <w:pPr>
              <w:spacing w:before="0" w:line="240" w:lineRule="auto"/>
              <w:ind w:firstLine="0"/>
              <w:jc w:val="center"/>
              <w:rPr>
                <w:szCs w:val="28"/>
              </w:rPr>
            </w:pPr>
            <w:r w:rsidRPr="00EF119D">
              <w:rPr>
                <w:szCs w:val="28"/>
              </w:rPr>
              <w:t>65</w:t>
            </w:r>
          </w:p>
        </w:tc>
        <w:tc>
          <w:tcPr>
            <w:tcW w:w="3895" w:type="pct"/>
            <w:tcBorders>
              <w:top w:val="nil"/>
              <w:left w:val="nil"/>
              <w:bottom w:val="single" w:sz="4" w:space="0" w:color="auto"/>
              <w:right w:val="single" w:sz="4" w:space="0" w:color="auto"/>
            </w:tcBorders>
            <w:shd w:val="clear" w:color="auto" w:fill="auto"/>
            <w:vAlign w:val="center"/>
            <w:hideMark/>
          </w:tcPr>
          <w:p w14:paraId="0A87B6AF" w14:textId="77777777" w:rsidR="00FE57F9" w:rsidRPr="00EF119D" w:rsidRDefault="00FE57F9" w:rsidP="000A3BFA">
            <w:pPr>
              <w:spacing w:before="0" w:line="240" w:lineRule="auto"/>
              <w:ind w:firstLine="0"/>
              <w:jc w:val="left"/>
              <w:rPr>
                <w:szCs w:val="28"/>
              </w:rPr>
            </w:pPr>
            <w:r w:rsidRPr="00EF119D">
              <w:rPr>
                <w:szCs w:val="28"/>
              </w:rPr>
              <w:t>Quản lý kết quả quan trắc định kỳ</w:t>
            </w:r>
          </w:p>
        </w:tc>
        <w:tc>
          <w:tcPr>
            <w:tcW w:w="779" w:type="pct"/>
            <w:tcBorders>
              <w:top w:val="nil"/>
              <w:left w:val="nil"/>
              <w:bottom w:val="single" w:sz="4" w:space="0" w:color="auto"/>
              <w:right w:val="single" w:sz="4" w:space="0" w:color="auto"/>
            </w:tcBorders>
            <w:shd w:val="clear" w:color="auto" w:fill="auto"/>
            <w:vAlign w:val="center"/>
            <w:hideMark/>
          </w:tcPr>
          <w:p w14:paraId="13780FD9"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7163E20"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08B4C15" w14:textId="77777777" w:rsidR="00FE57F9" w:rsidRPr="00EF119D" w:rsidRDefault="00FE57F9" w:rsidP="000A3BFA">
            <w:pPr>
              <w:spacing w:before="0" w:line="240" w:lineRule="auto"/>
              <w:ind w:firstLine="0"/>
              <w:jc w:val="center"/>
              <w:rPr>
                <w:szCs w:val="28"/>
              </w:rPr>
            </w:pPr>
            <w:r w:rsidRPr="00EF119D">
              <w:rPr>
                <w:szCs w:val="28"/>
              </w:rPr>
              <w:t>66</w:t>
            </w:r>
          </w:p>
        </w:tc>
        <w:tc>
          <w:tcPr>
            <w:tcW w:w="3895" w:type="pct"/>
            <w:tcBorders>
              <w:top w:val="nil"/>
              <w:left w:val="nil"/>
              <w:bottom w:val="single" w:sz="4" w:space="0" w:color="auto"/>
              <w:right w:val="single" w:sz="4" w:space="0" w:color="auto"/>
            </w:tcBorders>
            <w:shd w:val="clear" w:color="auto" w:fill="auto"/>
            <w:vAlign w:val="center"/>
            <w:hideMark/>
          </w:tcPr>
          <w:p w14:paraId="0AF2A7D6" w14:textId="77777777" w:rsidR="00FE57F9" w:rsidRPr="00EF119D" w:rsidRDefault="00FE57F9" w:rsidP="000A3BFA">
            <w:pPr>
              <w:spacing w:before="0" w:line="240" w:lineRule="auto"/>
              <w:ind w:firstLine="0"/>
              <w:jc w:val="left"/>
              <w:rPr>
                <w:szCs w:val="28"/>
              </w:rPr>
            </w:pPr>
            <w:r w:rsidRPr="00EF119D">
              <w:rPr>
                <w:szCs w:val="28"/>
              </w:rPr>
              <w:t>Quản lý tờ khai nộp phí bảo vệ môi trường nước thải công nghiệp</w:t>
            </w:r>
          </w:p>
        </w:tc>
        <w:tc>
          <w:tcPr>
            <w:tcW w:w="779" w:type="pct"/>
            <w:tcBorders>
              <w:top w:val="nil"/>
              <w:left w:val="nil"/>
              <w:bottom w:val="single" w:sz="4" w:space="0" w:color="auto"/>
              <w:right w:val="single" w:sz="4" w:space="0" w:color="auto"/>
            </w:tcBorders>
            <w:shd w:val="clear" w:color="auto" w:fill="auto"/>
            <w:vAlign w:val="center"/>
            <w:hideMark/>
          </w:tcPr>
          <w:p w14:paraId="1A1D74CB"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4400BDEC" w14:textId="77777777" w:rsidTr="00BA35B0">
        <w:trPr>
          <w:trHeight w:val="72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B5A3C2D" w14:textId="77777777" w:rsidR="00FE57F9" w:rsidRPr="00EF119D" w:rsidRDefault="00FE57F9" w:rsidP="000A3BFA">
            <w:pPr>
              <w:spacing w:before="0" w:line="240" w:lineRule="auto"/>
              <w:ind w:firstLine="0"/>
              <w:jc w:val="center"/>
              <w:rPr>
                <w:szCs w:val="28"/>
              </w:rPr>
            </w:pPr>
            <w:r w:rsidRPr="00EF119D">
              <w:rPr>
                <w:szCs w:val="28"/>
              </w:rPr>
              <w:t>67</w:t>
            </w:r>
          </w:p>
        </w:tc>
        <w:tc>
          <w:tcPr>
            <w:tcW w:w="3895" w:type="pct"/>
            <w:tcBorders>
              <w:top w:val="nil"/>
              <w:left w:val="nil"/>
              <w:bottom w:val="single" w:sz="4" w:space="0" w:color="auto"/>
              <w:right w:val="single" w:sz="4" w:space="0" w:color="auto"/>
            </w:tcBorders>
            <w:shd w:val="clear" w:color="auto" w:fill="auto"/>
            <w:vAlign w:val="center"/>
            <w:hideMark/>
          </w:tcPr>
          <w:p w14:paraId="3FC34936" w14:textId="77777777" w:rsidR="00FE57F9" w:rsidRPr="00EF119D" w:rsidRDefault="00FE57F9" w:rsidP="000A3BFA">
            <w:pPr>
              <w:spacing w:before="0" w:line="240" w:lineRule="auto"/>
              <w:ind w:firstLine="0"/>
              <w:rPr>
                <w:szCs w:val="28"/>
              </w:rPr>
            </w:pPr>
            <w:r w:rsidRPr="00EF119D">
              <w:rPr>
                <w:szCs w:val="28"/>
              </w:rPr>
              <w:t>Quản lý thông báo nộp phí bảo vệ môi trường nước thải công nghiệp</w:t>
            </w:r>
          </w:p>
        </w:tc>
        <w:tc>
          <w:tcPr>
            <w:tcW w:w="779" w:type="pct"/>
            <w:tcBorders>
              <w:top w:val="nil"/>
              <w:left w:val="nil"/>
              <w:bottom w:val="single" w:sz="4" w:space="0" w:color="auto"/>
              <w:right w:val="single" w:sz="4" w:space="0" w:color="auto"/>
            </w:tcBorders>
            <w:shd w:val="clear" w:color="auto" w:fill="auto"/>
            <w:vAlign w:val="center"/>
            <w:hideMark/>
          </w:tcPr>
          <w:p w14:paraId="41DC85AB"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F137933"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B82E78A" w14:textId="77777777" w:rsidR="00FE57F9" w:rsidRPr="00EF119D" w:rsidRDefault="00FE57F9" w:rsidP="000A3BFA">
            <w:pPr>
              <w:spacing w:before="0" w:line="240" w:lineRule="auto"/>
              <w:ind w:firstLine="0"/>
              <w:jc w:val="center"/>
              <w:rPr>
                <w:szCs w:val="28"/>
              </w:rPr>
            </w:pPr>
            <w:r w:rsidRPr="00EF119D">
              <w:rPr>
                <w:szCs w:val="28"/>
              </w:rPr>
              <w:t>68</w:t>
            </w:r>
          </w:p>
        </w:tc>
        <w:tc>
          <w:tcPr>
            <w:tcW w:w="3895" w:type="pct"/>
            <w:tcBorders>
              <w:top w:val="nil"/>
              <w:left w:val="nil"/>
              <w:bottom w:val="single" w:sz="4" w:space="0" w:color="auto"/>
              <w:right w:val="single" w:sz="4" w:space="0" w:color="auto"/>
            </w:tcBorders>
            <w:shd w:val="clear" w:color="auto" w:fill="auto"/>
            <w:vAlign w:val="center"/>
            <w:hideMark/>
          </w:tcPr>
          <w:p w14:paraId="17F98D0D" w14:textId="77777777" w:rsidR="00FE57F9" w:rsidRPr="00EF119D" w:rsidRDefault="00FE57F9" w:rsidP="000A3BFA">
            <w:pPr>
              <w:spacing w:before="0" w:line="240" w:lineRule="auto"/>
              <w:ind w:firstLine="0"/>
              <w:jc w:val="left"/>
              <w:rPr>
                <w:szCs w:val="28"/>
              </w:rPr>
            </w:pPr>
            <w:r w:rsidRPr="00EF119D">
              <w:rPr>
                <w:szCs w:val="28"/>
              </w:rPr>
              <w:t>Quản lý tài liệu</w:t>
            </w:r>
          </w:p>
        </w:tc>
        <w:tc>
          <w:tcPr>
            <w:tcW w:w="779" w:type="pct"/>
            <w:tcBorders>
              <w:top w:val="nil"/>
              <w:left w:val="nil"/>
              <w:bottom w:val="single" w:sz="4" w:space="0" w:color="auto"/>
              <w:right w:val="single" w:sz="4" w:space="0" w:color="auto"/>
            </w:tcBorders>
            <w:shd w:val="clear" w:color="auto" w:fill="auto"/>
            <w:vAlign w:val="center"/>
            <w:hideMark/>
          </w:tcPr>
          <w:p w14:paraId="5BA4DF32"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0920B38"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91D72EC" w14:textId="77777777" w:rsidR="00FE57F9" w:rsidRPr="00EF119D" w:rsidRDefault="00FE57F9" w:rsidP="000A3BFA">
            <w:pPr>
              <w:spacing w:before="0" w:line="240" w:lineRule="auto"/>
              <w:ind w:firstLine="0"/>
              <w:jc w:val="center"/>
              <w:rPr>
                <w:szCs w:val="28"/>
              </w:rPr>
            </w:pPr>
            <w:r w:rsidRPr="00EF119D">
              <w:rPr>
                <w:szCs w:val="28"/>
              </w:rPr>
              <w:t>69</w:t>
            </w:r>
          </w:p>
        </w:tc>
        <w:tc>
          <w:tcPr>
            <w:tcW w:w="3895" w:type="pct"/>
            <w:tcBorders>
              <w:top w:val="nil"/>
              <w:left w:val="nil"/>
              <w:bottom w:val="single" w:sz="4" w:space="0" w:color="auto"/>
              <w:right w:val="single" w:sz="4" w:space="0" w:color="auto"/>
            </w:tcBorders>
            <w:shd w:val="clear" w:color="auto" w:fill="auto"/>
            <w:vAlign w:val="center"/>
            <w:hideMark/>
          </w:tcPr>
          <w:p w14:paraId="49CE6F99" w14:textId="77777777" w:rsidR="00FE57F9" w:rsidRPr="00EF119D" w:rsidRDefault="00FE57F9" w:rsidP="000A3BFA">
            <w:pPr>
              <w:spacing w:before="0" w:line="240" w:lineRule="auto"/>
              <w:ind w:firstLine="0"/>
              <w:jc w:val="left"/>
              <w:rPr>
                <w:szCs w:val="28"/>
              </w:rPr>
            </w:pPr>
            <w:r w:rsidRPr="00EF119D">
              <w:rPr>
                <w:szCs w:val="28"/>
              </w:rPr>
              <w:t>Quản lý hệ tọa độ</w:t>
            </w:r>
          </w:p>
        </w:tc>
        <w:tc>
          <w:tcPr>
            <w:tcW w:w="779" w:type="pct"/>
            <w:tcBorders>
              <w:top w:val="nil"/>
              <w:left w:val="nil"/>
              <w:bottom w:val="single" w:sz="4" w:space="0" w:color="auto"/>
              <w:right w:val="single" w:sz="4" w:space="0" w:color="auto"/>
            </w:tcBorders>
            <w:shd w:val="clear" w:color="auto" w:fill="auto"/>
            <w:vAlign w:val="center"/>
            <w:hideMark/>
          </w:tcPr>
          <w:p w14:paraId="0F9C0C5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18DD0279"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DC5443A" w14:textId="77777777" w:rsidR="00FE57F9" w:rsidRPr="00EF119D" w:rsidRDefault="00FE57F9" w:rsidP="000A3BFA">
            <w:pPr>
              <w:spacing w:before="0" w:line="240" w:lineRule="auto"/>
              <w:ind w:firstLine="0"/>
              <w:jc w:val="center"/>
              <w:rPr>
                <w:szCs w:val="28"/>
              </w:rPr>
            </w:pPr>
            <w:r w:rsidRPr="00EF119D">
              <w:rPr>
                <w:szCs w:val="28"/>
              </w:rPr>
              <w:t>70</w:t>
            </w:r>
          </w:p>
        </w:tc>
        <w:tc>
          <w:tcPr>
            <w:tcW w:w="3895" w:type="pct"/>
            <w:tcBorders>
              <w:top w:val="nil"/>
              <w:left w:val="nil"/>
              <w:bottom w:val="single" w:sz="4" w:space="0" w:color="auto"/>
              <w:right w:val="single" w:sz="4" w:space="0" w:color="auto"/>
            </w:tcBorders>
            <w:shd w:val="clear" w:color="auto" w:fill="auto"/>
            <w:vAlign w:val="center"/>
            <w:hideMark/>
          </w:tcPr>
          <w:p w14:paraId="03D739AB" w14:textId="77777777" w:rsidR="00FE57F9" w:rsidRPr="00EF119D" w:rsidRDefault="00FE57F9" w:rsidP="000A3BFA">
            <w:pPr>
              <w:spacing w:before="0" w:line="240" w:lineRule="auto"/>
              <w:ind w:firstLine="0"/>
              <w:jc w:val="left"/>
              <w:rPr>
                <w:szCs w:val="28"/>
              </w:rPr>
            </w:pPr>
            <w:r w:rsidRPr="00EF119D">
              <w:rPr>
                <w:szCs w:val="28"/>
              </w:rPr>
              <w:t>Quản lý bản đồ</w:t>
            </w:r>
          </w:p>
        </w:tc>
        <w:tc>
          <w:tcPr>
            <w:tcW w:w="779" w:type="pct"/>
            <w:tcBorders>
              <w:top w:val="nil"/>
              <w:left w:val="nil"/>
              <w:bottom w:val="single" w:sz="4" w:space="0" w:color="auto"/>
              <w:right w:val="single" w:sz="4" w:space="0" w:color="auto"/>
            </w:tcBorders>
            <w:shd w:val="clear" w:color="auto" w:fill="auto"/>
            <w:vAlign w:val="center"/>
            <w:hideMark/>
          </w:tcPr>
          <w:p w14:paraId="72CC0B5E"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25A80222"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1B49008" w14:textId="77777777" w:rsidR="00FE57F9" w:rsidRPr="00EF119D" w:rsidRDefault="00FE57F9" w:rsidP="000A3BFA">
            <w:pPr>
              <w:spacing w:before="0" w:line="240" w:lineRule="auto"/>
              <w:ind w:firstLine="0"/>
              <w:jc w:val="center"/>
              <w:rPr>
                <w:szCs w:val="28"/>
              </w:rPr>
            </w:pPr>
            <w:r w:rsidRPr="00EF119D">
              <w:rPr>
                <w:szCs w:val="28"/>
              </w:rPr>
              <w:t>71</w:t>
            </w:r>
          </w:p>
        </w:tc>
        <w:tc>
          <w:tcPr>
            <w:tcW w:w="3895" w:type="pct"/>
            <w:tcBorders>
              <w:top w:val="nil"/>
              <w:left w:val="nil"/>
              <w:bottom w:val="single" w:sz="4" w:space="0" w:color="auto"/>
              <w:right w:val="single" w:sz="4" w:space="0" w:color="auto"/>
            </w:tcBorders>
            <w:shd w:val="clear" w:color="auto" w:fill="auto"/>
            <w:vAlign w:val="center"/>
            <w:hideMark/>
          </w:tcPr>
          <w:p w14:paraId="370665F6" w14:textId="77777777" w:rsidR="00FE57F9" w:rsidRPr="00EF119D" w:rsidRDefault="00FE57F9" w:rsidP="000A3BFA">
            <w:pPr>
              <w:spacing w:before="0" w:line="240" w:lineRule="auto"/>
              <w:ind w:firstLine="0"/>
              <w:jc w:val="left"/>
              <w:rPr>
                <w:szCs w:val="28"/>
              </w:rPr>
            </w:pPr>
            <w:r w:rsidRPr="00EF119D">
              <w:rPr>
                <w:szCs w:val="28"/>
              </w:rPr>
              <w:t>Quản lý nhóm bản đồ</w:t>
            </w:r>
          </w:p>
        </w:tc>
        <w:tc>
          <w:tcPr>
            <w:tcW w:w="779" w:type="pct"/>
            <w:tcBorders>
              <w:top w:val="nil"/>
              <w:left w:val="nil"/>
              <w:bottom w:val="single" w:sz="4" w:space="0" w:color="auto"/>
              <w:right w:val="single" w:sz="4" w:space="0" w:color="auto"/>
            </w:tcBorders>
            <w:shd w:val="clear" w:color="auto" w:fill="auto"/>
            <w:vAlign w:val="center"/>
            <w:hideMark/>
          </w:tcPr>
          <w:p w14:paraId="0B826D4E"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4DCD1FB5"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966A00E" w14:textId="77777777" w:rsidR="00FE57F9" w:rsidRPr="00EF119D" w:rsidRDefault="00FE57F9" w:rsidP="000A3BFA">
            <w:pPr>
              <w:spacing w:before="0" w:line="240" w:lineRule="auto"/>
              <w:ind w:firstLine="0"/>
              <w:jc w:val="center"/>
              <w:rPr>
                <w:szCs w:val="28"/>
              </w:rPr>
            </w:pPr>
            <w:r w:rsidRPr="00EF119D">
              <w:rPr>
                <w:szCs w:val="28"/>
              </w:rPr>
              <w:t>72</w:t>
            </w:r>
          </w:p>
        </w:tc>
        <w:tc>
          <w:tcPr>
            <w:tcW w:w="3895" w:type="pct"/>
            <w:tcBorders>
              <w:top w:val="nil"/>
              <w:left w:val="nil"/>
              <w:bottom w:val="single" w:sz="4" w:space="0" w:color="auto"/>
              <w:right w:val="single" w:sz="4" w:space="0" w:color="auto"/>
            </w:tcBorders>
            <w:shd w:val="clear" w:color="auto" w:fill="auto"/>
            <w:vAlign w:val="center"/>
            <w:hideMark/>
          </w:tcPr>
          <w:p w14:paraId="3116FA6D" w14:textId="77777777" w:rsidR="00FE57F9" w:rsidRPr="00EF119D" w:rsidRDefault="00FE57F9" w:rsidP="000A3BFA">
            <w:pPr>
              <w:spacing w:before="0" w:line="240" w:lineRule="auto"/>
              <w:ind w:firstLine="0"/>
              <w:jc w:val="left"/>
              <w:rPr>
                <w:szCs w:val="28"/>
              </w:rPr>
            </w:pPr>
            <w:r w:rsidRPr="00EF119D">
              <w:rPr>
                <w:szCs w:val="28"/>
              </w:rPr>
              <w:t>Quản lý lớp bản đồ</w:t>
            </w:r>
          </w:p>
        </w:tc>
        <w:tc>
          <w:tcPr>
            <w:tcW w:w="779" w:type="pct"/>
            <w:tcBorders>
              <w:top w:val="nil"/>
              <w:left w:val="nil"/>
              <w:bottom w:val="single" w:sz="4" w:space="0" w:color="auto"/>
              <w:right w:val="single" w:sz="4" w:space="0" w:color="auto"/>
            </w:tcBorders>
            <w:shd w:val="clear" w:color="auto" w:fill="auto"/>
            <w:vAlign w:val="center"/>
            <w:hideMark/>
          </w:tcPr>
          <w:p w14:paraId="5991EA0F"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013FEE2"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1464FEC" w14:textId="77777777" w:rsidR="00FE57F9" w:rsidRPr="00EF119D" w:rsidRDefault="00FE57F9" w:rsidP="000A3BFA">
            <w:pPr>
              <w:spacing w:before="0" w:line="240" w:lineRule="auto"/>
              <w:ind w:firstLine="0"/>
              <w:jc w:val="center"/>
              <w:rPr>
                <w:szCs w:val="28"/>
              </w:rPr>
            </w:pPr>
            <w:r w:rsidRPr="00EF119D">
              <w:rPr>
                <w:szCs w:val="28"/>
              </w:rPr>
              <w:t>73</w:t>
            </w:r>
          </w:p>
        </w:tc>
        <w:tc>
          <w:tcPr>
            <w:tcW w:w="3895" w:type="pct"/>
            <w:tcBorders>
              <w:top w:val="nil"/>
              <w:left w:val="nil"/>
              <w:bottom w:val="single" w:sz="4" w:space="0" w:color="auto"/>
              <w:right w:val="single" w:sz="4" w:space="0" w:color="auto"/>
            </w:tcBorders>
            <w:shd w:val="clear" w:color="auto" w:fill="auto"/>
            <w:vAlign w:val="center"/>
            <w:hideMark/>
          </w:tcPr>
          <w:p w14:paraId="11750387" w14:textId="77777777" w:rsidR="00FE57F9" w:rsidRPr="00EF119D" w:rsidRDefault="00FE57F9" w:rsidP="000A3BFA">
            <w:pPr>
              <w:spacing w:before="0" w:line="240" w:lineRule="auto"/>
              <w:ind w:firstLine="0"/>
              <w:jc w:val="left"/>
              <w:rPr>
                <w:szCs w:val="28"/>
              </w:rPr>
            </w:pPr>
            <w:r w:rsidRPr="00EF119D">
              <w:rPr>
                <w:szCs w:val="28"/>
              </w:rPr>
              <w:t>Quản lý nhóm lớp bản đồ</w:t>
            </w:r>
          </w:p>
        </w:tc>
        <w:tc>
          <w:tcPr>
            <w:tcW w:w="779" w:type="pct"/>
            <w:tcBorders>
              <w:top w:val="nil"/>
              <w:left w:val="nil"/>
              <w:bottom w:val="single" w:sz="4" w:space="0" w:color="auto"/>
              <w:right w:val="single" w:sz="4" w:space="0" w:color="auto"/>
            </w:tcBorders>
            <w:shd w:val="clear" w:color="auto" w:fill="auto"/>
            <w:vAlign w:val="center"/>
            <w:hideMark/>
          </w:tcPr>
          <w:p w14:paraId="51151002"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B32541B" w14:textId="77777777" w:rsidTr="00BA35B0">
        <w:trPr>
          <w:trHeight w:val="7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A25FBFF" w14:textId="77777777" w:rsidR="00FE57F9" w:rsidRPr="00EF119D" w:rsidRDefault="00FE57F9" w:rsidP="000A3BFA">
            <w:pPr>
              <w:spacing w:before="0" w:line="240" w:lineRule="auto"/>
              <w:ind w:firstLine="0"/>
              <w:jc w:val="center"/>
              <w:rPr>
                <w:szCs w:val="28"/>
              </w:rPr>
            </w:pPr>
            <w:r w:rsidRPr="00EF119D">
              <w:rPr>
                <w:szCs w:val="28"/>
              </w:rPr>
              <w:t>74</w:t>
            </w:r>
          </w:p>
        </w:tc>
        <w:tc>
          <w:tcPr>
            <w:tcW w:w="3895" w:type="pct"/>
            <w:tcBorders>
              <w:top w:val="nil"/>
              <w:left w:val="nil"/>
              <w:bottom w:val="single" w:sz="4" w:space="0" w:color="auto"/>
              <w:right w:val="single" w:sz="4" w:space="0" w:color="auto"/>
            </w:tcBorders>
            <w:shd w:val="clear" w:color="auto" w:fill="auto"/>
            <w:vAlign w:val="center"/>
            <w:hideMark/>
          </w:tcPr>
          <w:p w14:paraId="6E411B95" w14:textId="77777777" w:rsidR="00FE57F9" w:rsidRPr="00EF119D" w:rsidRDefault="00FE57F9" w:rsidP="000A3BFA">
            <w:pPr>
              <w:spacing w:before="0" w:line="240" w:lineRule="auto"/>
              <w:ind w:firstLine="0"/>
              <w:jc w:val="left"/>
              <w:rPr>
                <w:szCs w:val="28"/>
              </w:rPr>
            </w:pPr>
            <w:r w:rsidRPr="00EF119D">
              <w:rPr>
                <w:szCs w:val="28"/>
              </w:rPr>
              <w:t>Báo cáo nồng độ các chất trong môi trường không khí (Tại các trạm quan trắc tự động</w:t>
            </w:r>
          </w:p>
        </w:tc>
        <w:tc>
          <w:tcPr>
            <w:tcW w:w="779" w:type="pct"/>
            <w:tcBorders>
              <w:top w:val="nil"/>
              <w:left w:val="nil"/>
              <w:bottom w:val="single" w:sz="4" w:space="0" w:color="auto"/>
              <w:right w:val="single" w:sz="4" w:space="0" w:color="auto"/>
            </w:tcBorders>
            <w:shd w:val="clear" w:color="auto" w:fill="auto"/>
            <w:vAlign w:val="center"/>
            <w:hideMark/>
          </w:tcPr>
          <w:p w14:paraId="52CC1AF0"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D817C53" w14:textId="77777777" w:rsidTr="00BA35B0">
        <w:trPr>
          <w:trHeight w:val="7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4D197BA" w14:textId="77777777" w:rsidR="00FE57F9" w:rsidRPr="00EF119D" w:rsidRDefault="00FE57F9" w:rsidP="000A3BFA">
            <w:pPr>
              <w:spacing w:before="0" w:line="240" w:lineRule="auto"/>
              <w:ind w:firstLine="0"/>
              <w:jc w:val="center"/>
              <w:rPr>
                <w:szCs w:val="28"/>
              </w:rPr>
            </w:pPr>
            <w:r w:rsidRPr="00EF119D">
              <w:rPr>
                <w:szCs w:val="28"/>
              </w:rPr>
              <w:t>75</w:t>
            </w:r>
          </w:p>
        </w:tc>
        <w:tc>
          <w:tcPr>
            <w:tcW w:w="3895" w:type="pct"/>
            <w:tcBorders>
              <w:top w:val="nil"/>
              <w:left w:val="nil"/>
              <w:bottom w:val="single" w:sz="4" w:space="0" w:color="auto"/>
              <w:right w:val="single" w:sz="4" w:space="0" w:color="auto"/>
            </w:tcBorders>
            <w:shd w:val="clear" w:color="auto" w:fill="auto"/>
            <w:vAlign w:val="center"/>
            <w:hideMark/>
          </w:tcPr>
          <w:p w14:paraId="07B6A798" w14:textId="77777777" w:rsidR="00FE57F9" w:rsidRPr="00EF119D" w:rsidRDefault="00FE57F9" w:rsidP="000A3BFA">
            <w:pPr>
              <w:spacing w:before="0" w:line="240" w:lineRule="auto"/>
              <w:ind w:firstLine="0"/>
              <w:jc w:val="left"/>
              <w:rPr>
                <w:szCs w:val="28"/>
              </w:rPr>
            </w:pPr>
            <w:r w:rsidRPr="00EF119D">
              <w:rPr>
                <w:szCs w:val="28"/>
              </w:rPr>
              <w:t>Báo cáo nồng độ các chất trong môi trường không khí (Tại các điểm quan trắc lấy mẫu, phân tích tại phòng thí nghiệm)</w:t>
            </w:r>
          </w:p>
        </w:tc>
        <w:tc>
          <w:tcPr>
            <w:tcW w:w="779" w:type="pct"/>
            <w:tcBorders>
              <w:top w:val="nil"/>
              <w:left w:val="nil"/>
              <w:bottom w:val="single" w:sz="4" w:space="0" w:color="auto"/>
              <w:right w:val="single" w:sz="4" w:space="0" w:color="auto"/>
            </w:tcBorders>
            <w:shd w:val="clear" w:color="auto" w:fill="auto"/>
            <w:vAlign w:val="center"/>
            <w:hideMark/>
          </w:tcPr>
          <w:p w14:paraId="054830B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2089FE0B" w14:textId="77777777" w:rsidTr="00BA35B0">
        <w:trPr>
          <w:trHeight w:val="7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B8B5D90" w14:textId="77777777" w:rsidR="00FE57F9" w:rsidRPr="00EF119D" w:rsidRDefault="00FE57F9" w:rsidP="000A3BFA">
            <w:pPr>
              <w:spacing w:before="0" w:line="240" w:lineRule="auto"/>
              <w:ind w:firstLine="0"/>
              <w:jc w:val="center"/>
              <w:rPr>
                <w:szCs w:val="28"/>
              </w:rPr>
            </w:pPr>
            <w:r w:rsidRPr="00EF119D">
              <w:rPr>
                <w:szCs w:val="28"/>
              </w:rPr>
              <w:t>76</w:t>
            </w:r>
          </w:p>
        </w:tc>
        <w:tc>
          <w:tcPr>
            <w:tcW w:w="3895" w:type="pct"/>
            <w:tcBorders>
              <w:top w:val="nil"/>
              <w:left w:val="nil"/>
              <w:bottom w:val="single" w:sz="4" w:space="0" w:color="auto"/>
              <w:right w:val="single" w:sz="4" w:space="0" w:color="auto"/>
            </w:tcBorders>
            <w:shd w:val="clear" w:color="auto" w:fill="auto"/>
            <w:vAlign w:val="center"/>
            <w:hideMark/>
          </w:tcPr>
          <w:p w14:paraId="1C9115E3" w14:textId="77777777" w:rsidR="00FE57F9" w:rsidRPr="00EF119D" w:rsidRDefault="00FE57F9" w:rsidP="000A3BFA">
            <w:pPr>
              <w:spacing w:before="0" w:line="240" w:lineRule="auto"/>
              <w:ind w:firstLine="0"/>
              <w:jc w:val="left"/>
              <w:rPr>
                <w:szCs w:val="28"/>
              </w:rPr>
            </w:pPr>
            <w:r w:rsidRPr="00EF119D">
              <w:rPr>
                <w:szCs w:val="28"/>
              </w:rPr>
              <w:t>Báo cáo tỷ lệ ngày trong năm có nồng độ các chất trong môi trường không khí vượt quá quy chuẩn kỹ thuật cho phép</w:t>
            </w:r>
          </w:p>
        </w:tc>
        <w:tc>
          <w:tcPr>
            <w:tcW w:w="779" w:type="pct"/>
            <w:tcBorders>
              <w:top w:val="nil"/>
              <w:left w:val="nil"/>
              <w:bottom w:val="single" w:sz="4" w:space="0" w:color="auto"/>
              <w:right w:val="single" w:sz="4" w:space="0" w:color="auto"/>
            </w:tcBorders>
            <w:shd w:val="clear" w:color="auto" w:fill="auto"/>
            <w:vAlign w:val="center"/>
            <w:hideMark/>
          </w:tcPr>
          <w:p w14:paraId="05015E44"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616D67A"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8E3AD55" w14:textId="77777777" w:rsidR="00FE57F9" w:rsidRPr="00EF119D" w:rsidRDefault="00FE57F9" w:rsidP="000A3BFA">
            <w:pPr>
              <w:spacing w:before="0" w:line="240" w:lineRule="auto"/>
              <w:ind w:firstLine="0"/>
              <w:jc w:val="center"/>
              <w:rPr>
                <w:szCs w:val="28"/>
              </w:rPr>
            </w:pPr>
            <w:r w:rsidRPr="00EF119D">
              <w:rPr>
                <w:szCs w:val="28"/>
              </w:rPr>
              <w:lastRenderedPageBreak/>
              <w:t>77</w:t>
            </w:r>
          </w:p>
        </w:tc>
        <w:tc>
          <w:tcPr>
            <w:tcW w:w="3895" w:type="pct"/>
            <w:tcBorders>
              <w:top w:val="nil"/>
              <w:left w:val="nil"/>
              <w:bottom w:val="single" w:sz="4" w:space="0" w:color="auto"/>
              <w:right w:val="single" w:sz="4" w:space="0" w:color="auto"/>
            </w:tcBorders>
            <w:shd w:val="clear" w:color="auto" w:fill="auto"/>
            <w:vAlign w:val="center"/>
            <w:hideMark/>
          </w:tcPr>
          <w:p w14:paraId="017D7EB5" w14:textId="77777777" w:rsidR="00FE57F9" w:rsidRPr="00EF119D" w:rsidRDefault="00FE57F9" w:rsidP="000A3BFA">
            <w:pPr>
              <w:spacing w:before="0" w:line="240" w:lineRule="auto"/>
              <w:ind w:firstLine="0"/>
              <w:jc w:val="left"/>
              <w:rPr>
                <w:szCs w:val="28"/>
              </w:rPr>
            </w:pPr>
            <w:r w:rsidRPr="00EF119D">
              <w:rPr>
                <w:szCs w:val="28"/>
              </w:rPr>
              <w:t>Báo cáo hàm lượng các chất trong môi trường nước mặt</w:t>
            </w:r>
          </w:p>
        </w:tc>
        <w:tc>
          <w:tcPr>
            <w:tcW w:w="779" w:type="pct"/>
            <w:tcBorders>
              <w:top w:val="nil"/>
              <w:left w:val="nil"/>
              <w:bottom w:val="single" w:sz="4" w:space="0" w:color="auto"/>
              <w:right w:val="single" w:sz="4" w:space="0" w:color="auto"/>
            </w:tcBorders>
            <w:shd w:val="clear" w:color="auto" w:fill="auto"/>
            <w:vAlign w:val="center"/>
            <w:hideMark/>
          </w:tcPr>
          <w:p w14:paraId="46729DA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7427F22"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52EDE37" w14:textId="77777777" w:rsidR="00FE57F9" w:rsidRPr="00EF119D" w:rsidRDefault="00FE57F9" w:rsidP="000A3BFA">
            <w:pPr>
              <w:spacing w:before="0" w:line="240" w:lineRule="auto"/>
              <w:ind w:firstLine="0"/>
              <w:jc w:val="center"/>
              <w:rPr>
                <w:szCs w:val="28"/>
              </w:rPr>
            </w:pPr>
            <w:r w:rsidRPr="00EF119D">
              <w:rPr>
                <w:szCs w:val="28"/>
              </w:rPr>
              <w:t>78</w:t>
            </w:r>
          </w:p>
        </w:tc>
        <w:tc>
          <w:tcPr>
            <w:tcW w:w="3895" w:type="pct"/>
            <w:tcBorders>
              <w:top w:val="nil"/>
              <w:left w:val="nil"/>
              <w:bottom w:val="single" w:sz="4" w:space="0" w:color="auto"/>
              <w:right w:val="single" w:sz="4" w:space="0" w:color="auto"/>
            </w:tcBorders>
            <w:shd w:val="clear" w:color="auto" w:fill="auto"/>
            <w:vAlign w:val="center"/>
            <w:hideMark/>
          </w:tcPr>
          <w:p w14:paraId="120F99EF" w14:textId="77777777" w:rsidR="00FE57F9" w:rsidRPr="00EF119D" w:rsidRDefault="00FE57F9" w:rsidP="000A3BFA">
            <w:pPr>
              <w:spacing w:before="0" w:line="240" w:lineRule="auto"/>
              <w:ind w:firstLine="0"/>
              <w:jc w:val="left"/>
              <w:rPr>
                <w:szCs w:val="28"/>
              </w:rPr>
            </w:pPr>
            <w:r w:rsidRPr="00EF119D">
              <w:rPr>
                <w:szCs w:val="28"/>
              </w:rPr>
              <w:t>Báo cáo Hàm lượng các chất trong môi trường nước dưới đất</w:t>
            </w:r>
          </w:p>
        </w:tc>
        <w:tc>
          <w:tcPr>
            <w:tcW w:w="779" w:type="pct"/>
            <w:tcBorders>
              <w:top w:val="nil"/>
              <w:left w:val="nil"/>
              <w:bottom w:val="single" w:sz="4" w:space="0" w:color="auto"/>
              <w:right w:val="single" w:sz="4" w:space="0" w:color="auto"/>
            </w:tcBorders>
            <w:shd w:val="clear" w:color="auto" w:fill="auto"/>
            <w:vAlign w:val="center"/>
            <w:hideMark/>
          </w:tcPr>
          <w:p w14:paraId="7B9110E8"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6A76482C" w14:textId="77777777" w:rsidTr="00BA35B0">
        <w:trPr>
          <w:trHeight w:val="7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D13EFBB" w14:textId="77777777" w:rsidR="00FE57F9" w:rsidRPr="00EF119D" w:rsidRDefault="00FE57F9" w:rsidP="000A3BFA">
            <w:pPr>
              <w:spacing w:before="0" w:line="240" w:lineRule="auto"/>
              <w:ind w:firstLine="0"/>
              <w:jc w:val="center"/>
              <w:rPr>
                <w:szCs w:val="28"/>
              </w:rPr>
            </w:pPr>
            <w:r w:rsidRPr="00EF119D">
              <w:rPr>
                <w:szCs w:val="28"/>
              </w:rPr>
              <w:t>79</w:t>
            </w:r>
          </w:p>
        </w:tc>
        <w:tc>
          <w:tcPr>
            <w:tcW w:w="3895" w:type="pct"/>
            <w:tcBorders>
              <w:top w:val="nil"/>
              <w:left w:val="nil"/>
              <w:bottom w:val="single" w:sz="4" w:space="0" w:color="auto"/>
              <w:right w:val="single" w:sz="4" w:space="0" w:color="auto"/>
            </w:tcBorders>
            <w:shd w:val="clear" w:color="auto" w:fill="auto"/>
            <w:vAlign w:val="center"/>
            <w:hideMark/>
          </w:tcPr>
          <w:p w14:paraId="20E08B23" w14:textId="77777777" w:rsidR="00FE57F9" w:rsidRPr="00EF119D" w:rsidRDefault="00FE57F9" w:rsidP="000A3BFA">
            <w:pPr>
              <w:spacing w:before="0" w:line="240" w:lineRule="auto"/>
              <w:ind w:firstLine="0"/>
              <w:jc w:val="left"/>
              <w:rPr>
                <w:szCs w:val="28"/>
              </w:rPr>
            </w:pPr>
            <w:r w:rsidRPr="00EF119D">
              <w:rPr>
                <w:szCs w:val="28"/>
              </w:rPr>
              <w:t>Báo cáo hàm lượng các chất trong môi trường nước biển tại khu vực vùng biển ven bờ</w:t>
            </w:r>
          </w:p>
        </w:tc>
        <w:tc>
          <w:tcPr>
            <w:tcW w:w="779" w:type="pct"/>
            <w:tcBorders>
              <w:top w:val="nil"/>
              <w:left w:val="nil"/>
              <w:bottom w:val="single" w:sz="4" w:space="0" w:color="auto"/>
              <w:right w:val="single" w:sz="4" w:space="0" w:color="auto"/>
            </w:tcBorders>
            <w:shd w:val="clear" w:color="auto" w:fill="auto"/>
            <w:vAlign w:val="center"/>
            <w:hideMark/>
          </w:tcPr>
          <w:p w14:paraId="61468C03"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46024BF3" w14:textId="77777777" w:rsidTr="00BA35B0">
        <w:trPr>
          <w:trHeight w:val="7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6BBAE34" w14:textId="77777777" w:rsidR="00FE57F9" w:rsidRPr="00EF119D" w:rsidRDefault="00FE57F9" w:rsidP="000A3BFA">
            <w:pPr>
              <w:spacing w:before="0" w:line="240" w:lineRule="auto"/>
              <w:ind w:firstLine="0"/>
              <w:jc w:val="center"/>
              <w:rPr>
                <w:szCs w:val="28"/>
              </w:rPr>
            </w:pPr>
            <w:r w:rsidRPr="00EF119D">
              <w:rPr>
                <w:szCs w:val="28"/>
              </w:rPr>
              <w:t>80</w:t>
            </w:r>
          </w:p>
        </w:tc>
        <w:tc>
          <w:tcPr>
            <w:tcW w:w="3895" w:type="pct"/>
            <w:tcBorders>
              <w:top w:val="nil"/>
              <w:left w:val="nil"/>
              <w:bottom w:val="single" w:sz="4" w:space="0" w:color="auto"/>
              <w:right w:val="single" w:sz="4" w:space="0" w:color="auto"/>
            </w:tcBorders>
            <w:shd w:val="clear" w:color="auto" w:fill="auto"/>
            <w:vAlign w:val="center"/>
            <w:hideMark/>
          </w:tcPr>
          <w:p w14:paraId="7916E225" w14:textId="77777777" w:rsidR="00FE57F9" w:rsidRPr="00EF119D" w:rsidRDefault="00FE57F9" w:rsidP="000A3BFA">
            <w:pPr>
              <w:spacing w:before="0" w:line="240" w:lineRule="auto"/>
              <w:ind w:firstLine="0"/>
              <w:jc w:val="left"/>
              <w:rPr>
                <w:szCs w:val="28"/>
              </w:rPr>
            </w:pPr>
            <w:r w:rsidRPr="00EF119D">
              <w:rPr>
                <w:szCs w:val="28"/>
              </w:rPr>
              <w:t>Báo cáo hàm lượng các chất trong môi trường nước biển tại khu vực vùng biển gần bờ</w:t>
            </w:r>
          </w:p>
        </w:tc>
        <w:tc>
          <w:tcPr>
            <w:tcW w:w="779" w:type="pct"/>
            <w:tcBorders>
              <w:top w:val="nil"/>
              <w:left w:val="nil"/>
              <w:bottom w:val="single" w:sz="4" w:space="0" w:color="auto"/>
              <w:right w:val="single" w:sz="4" w:space="0" w:color="auto"/>
            </w:tcBorders>
            <w:shd w:val="clear" w:color="auto" w:fill="auto"/>
            <w:vAlign w:val="center"/>
            <w:hideMark/>
          </w:tcPr>
          <w:p w14:paraId="7DEE9CCC"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AE0CB5E" w14:textId="77777777" w:rsidTr="00BA35B0">
        <w:trPr>
          <w:trHeight w:val="7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1287D45" w14:textId="77777777" w:rsidR="00FE57F9" w:rsidRPr="00EF119D" w:rsidRDefault="00FE57F9" w:rsidP="000A3BFA">
            <w:pPr>
              <w:spacing w:before="0" w:line="240" w:lineRule="auto"/>
              <w:ind w:firstLine="0"/>
              <w:jc w:val="center"/>
              <w:rPr>
                <w:szCs w:val="28"/>
              </w:rPr>
            </w:pPr>
            <w:r w:rsidRPr="00EF119D">
              <w:rPr>
                <w:szCs w:val="28"/>
              </w:rPr>
              <w:t>81</w:t>
            </w:r>
          </w:p>
        </w:tc>
        <w:tc>
          <w:tcPr>
            <w:tcW w:w="3895" w:type="pct"/>
            <w:tcBorders>
              <w:top w:val="nil"/>
              <w:left w:val="nil"/>
              <w:bottom w:val="single" w:sz="4" w:space="0" w:color="auto"/>
              <w:right w:val="single" w:sz="4" w:space="0" w:color="auto"/>
            </w:tcBorders>
            <w:shd w:val="clear" w:color="auto" w:fill="auto"/>
            <w:vAlign w:val="center"/>
            <w:hideMark/>
          </w:tcPr>
          <w:p w14:paraId="695AB1A8" w14:textId="77777777" w:rsidR="00FE57F9" w:rsidRPr="00EF119D" w:rsidRDefault="00FE57F9" w:rsidP="000A3BFA">
            <w:pPr>
              <w:spacing w:before="0" w:line="240" w:lineRule="auto"/>
              <w:ind w:firstLine="0"/>
              <w:jc w:val="left"/>
              <w:rPr>
                <w:szCs w:val="28"/>
              </w:rPr>
            </w:pPr>
            <w:r w:rsidRPr="00EF119D">
              <w:rPr>
                <w:szCs w:val="28"/>
              </w:rPr>
              <w:t>Báo cáo hàm lượng các chất trong môi trường nước biển tại khu vực vùng biển xa bờ</w:t>
            </w:r>
          </w:p>
        </w:tc>
        <w:tc>
          <w:tcPr>
            <w:tcW w:w="779" w:type="pct"/>
            <w:tcBorders>
              <w:top w:val="nil"/>
              <w:left w:val="nil"/>
              <w:bottom w:val="single" w:sz="4" w:space="0" w:color="auto"/>
              <w:right w:val="single" w:sz="4" w:space="0" w:color="auto"/>
            </w:tcBorders>
            <w:shd w:val="clear" w:color="auto" w:fill="auto"/>
            <w:vAlign w:val="center"/>
            <w:hideMark/>
          </w:tcPr>
          <w:p w14:paraId="575E61F5"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0F280DD" w14:textId="77777777" w:rsidTr="00BA35B0">
        <w:trPr>
          <w:trHeight w:val="7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CE6CD68" w14:textId="77777777" w:rsidR="00FE57F9" w:rsidRPr="00EF119D" w:rsidRDefault="00FE57F9" w:rsidP="000A3BFA">
            <w:pPr>
              <w:spacing w:before="0" w:line="240" w:lineRule="auto"/>
              <w:ind w:firstLine="0"/>
              <w:jc w:val="center"/>
              <w:rPr>
                <w:szCs w:val="28"/>
              </w:rPr>
            </w:pPr>
            <w:r w:rsidRPr="00EF119D">
              <w:rPr>
                <w:szCs w:val="28"/>
              </w:rPr>
              <w:t>82</w:t>
            </w:r>
          </w:p>
        </w:tc>
        <w:tc>
          <w:tcPr>
            <w:tcW w:w="3895" w:type="pct"/>
            <w:tcBorders>
              <w:top w:val="nil"/>
              <w:left w:val="nil"/>
              <w:bottom w:val="single" w:sz="4" w:space="0" w:color="auto"/>
              <w:right w:val="single" w:sz="4" w:space="0" w:color="auto"/>
            </w:tcBorders>
            <w:shd w:val="clear" w:color="auto" w:fill="auto"/>
            <w:vAlign w:val="center"/>
            <w:hideMark/>
          </w:tcPr>
          <w:p w14:paraId="3D62FD14" w14:textId="77777777" w:rsidR="00FE57F9" w:rsidRPr="00EF119D" w:rsidRDefault="00FE57F9" w:rsidP="000A3BFA">
            <w:pPr>
              <w:spacing w:before="0" w:line="240" w:lineRule="auto"/>
              <w:ind w:firstLine="0"/>
              <w:jc w:val="left"/>
              <w:rPr>
                <w:szCs w:val="28"/>
              </w:rPr>
            </w:pPr>
            <w:r w:rsidRPr="00EF119D">
              <w:rPr>
                <w:szCs w:val="28"/>
              </w:rPr>
              <w:t>Báo cáo hàm lượng các chất trong trầm tích đáy tại khu vực cửa sông, ven biển</w:t>
            </w:r>
          </w:p>
        </w:tc>
        <w:tc>
          <w:tcPr>
            <w:tcW w:w="779" w:type="pct"/>
            <w:tcBorders>
              <w:top w:val="nil"/>
              <w:left w:val="nil"/>
              <w:bottom w:val="single" w:sz="4" w:space="0" w:color="auto"/>
              <w:right w:val="single" w:sz="4" w:space="0" w:color="auto"/>
            </w:tcBorders>
            <w:shd w:val="clear" w:color="auto" w:fill="auto"/>
            <w:vAlign w:val="center"/>
            <w:hideMark/>
          </w:tcPr>
          <w:p w14:paraId="1993AA21"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5738F0F1"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2468611" w14:textId="77777777" w:rsidR="00FE57F9" w:rsidRPr="00EF119D" w:rsidRDefault="00FE57F9" w:rsidP="000A3BFA">
            <w:pPr>
              <w:spacing w:before="0" w:line="240" w:lineRule="auto"/>
              <w:ind w:firstLine="0"/>
              <w:jc w:val="center"/>
              <w:rPr>
                <w:szCs w:val="28"/>
              </w:rPr>
            </w:pPr>
            <w:r w:rsidRPr="00EF119D">
              <w:rPr>
                <w:szCs w:val="28"/>
              </w:rPr>
              <w:t>83</w:t>
            </w:r>
          </w:p>
        </w:tc>
        <w:tc>
          <w:tcPr>
            <w:tcW w:w="3895" w:type="pct"/>
            <w:tcBorders>
              <w:top w:val="nil"/>
              <w:left w:val="nil"/>
              <w:bottom w:val="single" w:sz="4" w:space="0" w:color="auto"/>
              <w:right w:val="single" w:sz="4" w:space="0" w:color="auto"/>
            </w:tcBorders>
            <w:shd w:val="clear" w:color="auto" w:fill="auto"/>
            <w:vAlign w:val="center"/>
            <w:hideMark/>
          </w:tcPr>
          <w:p w14:paraId="6691DD3D" w14:textId="77777777" w:rsidR="00FE57F9" w:rsidRPr="00EF119D" w:rsidRDefault="00FE57F9" w:rsidP="000A3BFA">
            <w:pPr>
              <w:spacing w:before="0" w:line="240" w:lineRule="auto"/>
              <w:ind w:firstLine="0"/>
              <w:jc w:val="left"/>
              <w:rPr>
                <w:szCs w:val="28"/>
              </w:rPr>
            </w:pPr>
            <w:r w:rsidRPr="00EF119D">
              <w:rPr>
                <w:szCs w:val="28"/>
              </w:rPr>
              <w:t>Báo cáo tỷ lệ diện tích các khu bảo tồn thiên nhiên</w:t>
            </w:r>
          </w:p>
        </w:tc>
        <w:tc>
          <w:tcPr>
            <w:tcW w:w="779" w:type="pct"/>
            <w:tcBorders>
              <w:top w:val="nil"/>
              <w:left w:val="nil"/>
              <w:bottom w:val="single" w:sz="4" w:space="0" w:color="auto"/>
              <w:right w:val="single" w:sz="4" w:space="0" w:color="auto"/>
            </w:tcBorders>
            <w:shd w:val="clear" w:color="auto" w:fill="auto"/>
            <w:vAlign w:val="center"/>
            <w:hideMark/>
          </w:tcPr>
          <w:p w14:paraId="04E16DAB"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50FD202"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E8033C1" w14:textId="77777777" w:rsidR="00FE57F9" w:rsidRPr="00EF119D" w:rsidRDefault="00FE57F9" w:rsidP="000A3BFA">
            <w:pPr>
              <w:spacing w:before="0" w:line="240" w:lineRule="auto"/>
              <w:ind w:firstLine="0"/>
              <w:jc w:val="center"/>
              <w:rPr>
                <w:szCs w:val="28"/>
              </w:rPr>
            </w:pPr>
            <w:r w:rsidRPr="00EF119D">
              <w:rPr>
                <w:szCs w:val="28"/>
              </w:rPr>
              <w:t>84</w:t>
            </w:r>
          </w:p>
        </w:tc>
        <w:tc>
          <w:tcPr>
            <w:tcW w:w="3895" w:type="pct"/>
            <w:tcBorders>
              <w:top w:val="nil"/>
              <w:left w:val="nil"/>
              <w:bottom w:val="single" w:sz="4" w:space="0" w:color="auto"/>
              <w:right w:val="single" w:sz="4" w:space="0" w:color="auto"/>
            </w:tcBorders>
            <w:shd w:val="clear" w:color="auto" w:fill="auto"/>
            <w:vAlign w:val="center"/>
            <w:hideMark/>
          </w:tcPr>
          <w:p w14:paraId="574E43A9" w14:textId="77777777" w:rsidR="00FE57F9" w:rsidRPr="00EF119D" w:rsidRDefault="00FE57F9" w:rsidP="000A3BFA">
            <w:pPr>
              <w:spacing w:before="0" w:line="240" w:lineRule="auto"/>
              <w:ind w:firstLine="0"/>
              <w:jc w:val="left"/>
              <w:rPr>
                <w:szCs w:val="28"/>
              </w:rPr>
            </w:pPr>
            <w:r w:rsidRPr="00EF119D">
              <w:rPr>
                <w:szCs w:val="28"/>
              </w:rPr>
              <w:t>Báo cáo tỷ lệ các doanh nghiệp được cấp chứng nhận quản lý môi trường</w:t>
            </w:r>
          </w:p>
        </w:tc>
        <w:tc>
          <w:tcPr>
            <w:tcW w:w="779" w:type="pct"/>
            <w:tcBorders>
              <w:top w:val="nil"/>
              <w:left w:val="nil"/>
              <w:bottom w:val="single" w:sz="4" w:space="0" w:color="auto"/>
              <w:right w:val="single" w:sz="4" w:space="0" w:color="auto"/>
            </w:tcBorders>
            <w:shd w:val="clear" w:color="auto" w:fill="auto"/>
            <w:vAlign w:val="center"/>
            <w:hideMark/>
          </w:tcPr>
          <w:p w14:paraId="70868E59"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F4B52E3"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7AF8834B" w14:textId="77777777" w:rsidR="00FE57F9" w:rsidRPr="00EF119D" w:rsidRDefault="00FE57F9" w:rsidP="000A3BFA">
            <w:pPr>
              <w:spacing w:before="0" w:line="240" w:lineRule="auto"/>
              <w:ind w:firstLine="0"/>
              <w:jc w:val="center"/>
              <w:rPr>
                <w:szCs w:val="28"/>
              </w:rPr>
            </w:pPr>
            <w:r w:rsidRPr="00EF119D">
              <w:rPr>
                <w:szCs w:val="28"/>
              </w:rPr>
              <w:t>85</w:t>
            </w:r>
          </w:p>
        </w:tc>
        <w:tc>
          <w:tcPr>
            <w:tcW w:w="3895" w:type="pct"/>
            <w:tcBorders>
              <w:top w:val="nil"/>
              <w:left w:val="nil"/>
              <w:bottom w:val="single" w:sz="4" w:space="0" w:color="auto"/>
              <w:right w:val="single" w:sz="4" w:space="0" w:color="auto"/>
            </w:tcBorders>
            <w:shd w:val="clear" w:color="auto" w:fill="auto"/>
            <w:vAlign w:val="center"/>
            <w:hideMark/>
          </w:tcPr>
          <w:p w14:paraId="2AD1DC18" w14:textId="77777777" w:rsidR="00FE57F9" w:rsidRPr="00EF119D" w:rsidRDefault="00FE57F9" w:rsidP="000A3BFA">
            <w:pPr>
              <w:spacing w:before="0" w:line="240" w:lineRule="auto"/>
              <w:ind w:firstLine="0"/>
              <w:jc w:val="left"/>
              <w:rPr>
                <w:szCs w:val="28"/>
              </w:rPr>
            </w:pPr>
            <w:r w:rsidRPr="00EF119D">
              <w:rPr>
                <w:szCs w:val="28"/>
              </w:rPr>
              <w:t>Báo cáo tỷ lệ chất thải nguy hại được thu gom, xử lý</w:t>
            </w:r>
          </w:p>
        </w:tc>
        <w:tc>
          <w:tcPr>
            <w:tcW w:w="779" w:type="pct"/>
            <w:tcBorders>
              <w:top w:val="nil"/>
              <w:left w:val="nil"/>
              <w:bottom w:val="single" w:sz="4" w:space="0" w:color="auto"/>
              <w:right w:val="single" w:sz="4" w:space="0" w:color="auto"/>
            </w:tcBorders>
            <w:shd w:val="clear" w:color="auto" w:fill="auto"/>
            <w:vAlign w:val="center"/>
            <w:hideMark/>
          </w:tcPr>
          <w:p w14:paraId="4FF54455"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2D580A23"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7B7986B" w14:textId="77777777" w:rsidR="00FE57F9" w:rsidRPr="00EF119D" w:rsidRDefault="00FE57F9" w:rsidP="000A3BFA">
            <w:pPr>
              <w:spacing w:before="0" w:line="240" w:lineRule="auto"/>
              <w:ind w:firstLine="0"/>
              <w:jc w:val="center"/>
              <w:rPr>
                <w:szCs w:val="28"/>
              </w:rPr>
            </w:pPr>
            <w:r w:rsidRPr="00EF119D">
              <w:rPr>
                <w:szCs w:val="28"/>
              </w:rPr>
              <w:t>86</w:t>
            </w:r>
          </w:p>
        </w:tc>
        <w:tc>
          <w:tcPr>
            <w:tcW w:w="3895" w:type="pct"/>
            <w:tcBorders>
              <w:top w:val="nil"/>
              <w:left w:val="nil"/>
              <w:bottom w:val="single" w:sz="4" w:space="0" w:color="auto"/>
              <w:right w:val="single" w:sz="4" w:space="0" w:color="auto"/>
            </w:tcBorders>
            <w:shd w:val="clear" w:color="auto" w:fill="auto"/>
            <w:vAlign w:val="center"/>
            <w:hideMark/>
          </w:tcPr>
          <w:p w14:paraId="395F256D" w14:textId="77777777" w:rsidR="00FE57F9" w:rsidRPr="00EF119D" w:rsidRDefault="00FE57F9" w:rsidP="000A3BFA">
            <w:pPr>
              <w:spacing w:before="0" w:line="240" w:lineRule="auto"/>
              <w:ind w:firstLine="0"/>
              <w:jc w:val="left"/>
              <w:rPr>
                <w:szCs w:val="28"/>
              </w:rPr>
            </w:pPr>
            <w:r w:rsidRPr="00EF119D">
              <w:rPr>
                <w:szCs w:val="28"/>
              </w:rPr>
              <w:t>Báo cáo tỷ lệ cơ sở gây ô nhiễm môi trường nghiêm trọng được xử lý</w:t>
            </w:r>
          </w:p>
        </w:tc>
        <w:tc>
          <w:tcPr>
            <w:tcW w:w="779" w:type="pct"/>
            <w:tcBorders>
              <w:top w:val="nil"/>
              <w:left w:val="nil"/>
              <w:bottom w:val="single" w:sz="4" w:space="0" w:color="auto"/>
              <w:right w:val="single" w:sz="4" w:space="0" w:color="auto"/>
            </w:tcBorders>
            <w:shd w:val="clear" w:color="auto" w:fill="auto"/>
            <w:vAlign w:val="center"/>
            <w:hideMark/>
          </w:tcPr>
          <w:p w14:paraId="122B974C"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4F5DA1B"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2589BE27" w14:textId="77777777" w:rsidR="00FE57F9" w:rsidRPr="00EF119D" w:rsidRDefault="00FE57F9" w:rsidP="000A3BFA">
            <w:pPr>
              <w:spacing w:before="0" w:line="240" w:lineRule="auto"/>
              <w:ind w:firstLine="0"/>
              <w:jc w:val="center"/>
              <w:rPr>
                <w:szCs w:val="28"/>
              </w:rPr>
            </w:pPr>
            <w:r w:rsidRPr="00EF119D">
              <w:rPr>
                <w:szCs w:val="28"/>
              </w:rPr>
              <w:t>87</w:t>
            </w:r>
          </w:p>
        </w:tc>
        <w:tc>
          <w:tcPr>
            <w:tcW w:w="3895" w:type="pct"/>
            <w:tcBorders>
              <w:top w:val="nil"/>
              <w:left w:val="nil"/>
              <w:bottom w:val="single" w:sz="4" w:space="0" w:color="auto"/>
              <w:right w:val="single" w:sz="4" w:space="0" w:color="auto"/>
            </w:tcBorders>
            <w:shd w:val="clear" w:color="auto" w:fill="auto"/>
            <w:vAlign w:val="center"/>
            <w:hideMark/>
          </w:tcPr>
          <w:p w14:paraId="3050A50D" w14:textId="77777777" w:rsidR="00FE57F9" w:rsidRPr="00EF119D" w:rsidRDefault="00FE57F9" w:rsidP="000A3BFA">
            <w:pPr>
              <w:spacing w:before="0" w:line="240" w:lineRule="auto"/>
              <w:ind w:firstLine="0"/>
              <w:jc w:val="left"/>
              <w:rPr>
                <w:szCs w:val="28"/>
              </w:rPr>
            </w:pPr>
            <w:r w:rsidRPr="00EF119D">
              <w:rPr>
                <w:szCs w:val="28"/>
              </w:rPr>
              <w:t>Báo cáo các sự cố môi trường trên đất liền</w:t>
            </w:r>
          </w:p>
        </w:tc>
        <w:tc>
          <w:tcPr>
            <w:tcW w:w="779" w:type="pct"/>
            <w:tcBorders>
              <w:top w:val="nil"/>
              <w:left w:val="nil"/>
              <w:bottom w:val="single" w:sz="4" w:space="0" w:color="auto"/>
              <w:right w:val="single" w:sz="4" w:space="0" w:color="auto"/>
            </w:tcBorders>
            <w:shd w:val="clear" w:color="auto" w:fill="auto"/>
            <w:vAlign w:val="center"/>
            <w:hideMark/>
          </w:tcPr>
          <w:p w14:paraId="20D8B71F"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6BEB95E"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6BD2057" w14:textId="77777777" w:rsidR="00FE57F9" w:rsidRPr="00EF119D" w:rsidRDefault="00FE57F9" w:rsidP="000A3BFA">
            <w:pPr>
              <w:spacing w:before="0" w:line="240" w:lineRule="auto"/>
              <w:ind w:firstLine="0"/>
              <w:jc w:val="center"/>
              <w:rPr>
                <w:szCs w:val="28"/>
              </w:rPr>
            </w:pPr>
            <w:r w:rsidRPr="00EF119D">
              <w:rPr>
                <w:szCs w:val="28"/>
              </w:rPr>
              <w:t>88</w:t>
            </w:r>
          </w:p>
        </w:tc>
        <w:tc>
          <w:tcPr>
            <w:tcW w:w="3895" w:type="pct"/>
            <w:tcBorders>
              <w:top w:val="nil"/>
              <w:left w:val="nil"/>
              <w:bottom w:val="single" w:sz="4" w:space="0" w:color="auto"/>
              <w:right w:val="single" w:sz="4" w:space="0" w:color="auto"/>
            </w:tcBorders>
            <w:shd w:val="clear" w:color="auto" w:fill="auto"/>
            <w:vAlign w:val="center"/>
            <w:hideMark/>
          </w:tcPr>
          <w:p w14:paraId="308E7DFA" w14:textId="77777777" w:rsidR="00FE57F9" w:rsidRPr="00EF119D" w:rsidRDefault="00FE57F9" w:rsidP="000A3BFA">
            <w:pPr>
              <w:spacing w:before="0" w:line="240" w:lineRule="auto"/>
              <w:ind w:firstLine="0"/>
              <w:jc w:val="left"/>
              <w:rPr>
                <w:szCs w:val="28"/>
              </w:rPr>
            </w:pPr>
            <w:r w:rsidRPr="00EF119D">
              <w:rPr>
                <w:szCs w:val="28"/>
              </w:rPr>
              <w:t>Báo cáo tỷ lệ số khu vực đất bị ô nhiễm tồn lưu được xử lý, cải tạo</w:t>
            </w:r>
          </w:p>
        </w:tc>
        <w:tc>
          <w:tcPr>
            <w:tcW w:w="779" w:type="pct"/>
            <w:tcBorders>
              <w:top w:val="nil"/>
              <w:left w:val="nil"/>
              <w:bottom w:val="single" w:sz="4" w:space="0" w:color="auto"/>
              <w:right w:val="single" w:sz="4" w:space="0" w:color="auto"/>
            </w:tcBorders>
            <w:shd w:val="clear" w:color="auto" w:fill="auto"/>
            <w:vAlign w:val="center"/>
            <w:hideMark/>
          </w:tcPr>
          <w:p w14:paraId="6583A786"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DD9B31A" w14:textId="77777777" w:rsidTr="00BA35B0">
        <w:trPr>
          <w:trHeight w:val="108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5DD9FE06" w14:textId="77777777" w:rsidR="00FE57F9" w:rsidRPr="00EF119D" w:rsidRDefault="00FE57F9" w:rsidP="000A3BFA">
            <w:pPr>
              <w:spacing w:before="0" w:line="240" w:lineRule="auto"/>
              <w:ind w:firstLine="0"/>
              <w:jc w:val="center"/>
              <w:rPr>
                <w:szCs w:val="28"/>
              </w:rPr>
            </w:pPr>
            <w:r w:rsidRPr="00EF119D">
              <w:rPr>
                <w:szCs w:val="28"/>
              </w:rPr>
              <w:t>89</w:t>
            </w:r>
          </w:p>
        </w:tc>
        <w:tc>
          <w:tcPr>
            <w:tcW w:w="3895" w:type="pct"/>
            <w:tcBorders>
              <w:top w:val="nil"/>
              <w:left w:val="nil"/>
              <w:bottom w:val="single" w:sz="4" w:space="0" w:color="auto"/>
              <w:right w:val="single" w:sz="4" w:space="0" w:color="auto"/>
            </w:tcBorders>
            <w:shd w:val="clear" w:color="auto" w:fill="auto"/>
            <w:vAlign w:val="center"/>
            <w:hideMark/>
          </w:tcPr>
          <w:p w14:paraId="0EF312D6" w14:textId="77777777" w:rsidR="00FE57F9" w:rsidRPr="00EF119D" w:rsidRDefault="00FE57F9" w:rsidP="000A3BFA">
            <w:pPr>
              <w:spacing w:before="0" w:line="240" w:lineRule="auto"/>
              <w:ind w:firstLine="0"/>
              <w:jc w:val="left"/>
              <w:rPr>
                <w:szCs w:val="28"/>
              </w:rPr>
            </w:pPr>
            <w:r w:rsidRPr="00EF119D">
              <w:rPr>
                <w:szCs w:val="28"/>
              </w:rPr>
              <w:t>Báo cáo tỷ lệ các cơ sở sản xuất, kinh doanh phát sinh nước thải từ 50 m</w:t>
            </w:r>
            <w:r w:rsidRPr="00EF119D">
              <w:rPr>
                <w:szCs w:val="28"/>
                <w:vertAlign w:val="superscript"/>
              </w:rPr>
              <w:t>3</w:t>
            </w:r>
            <w:r w:rsidRPr="00EF119D">
              <w:rPr>
                <w:szCs w:val="28"/>
              </w:rPr>
              <w:t>/ngày đêm trở lên có hệ thống xử lý nước thải bảo đảm quy chuẩn kỹ thuật quốc gia</w:t>
            </w:r>
          </w:p>
        </w:tc>
        <w:tc>
          <w:tcPr>
            <w:tcW w:w="779" w:type="pct"/>
            <w:tcBorders>
              <w:top w:val="nil"/>
              <w:left w:val="nil"/>
              <w:bottom w:val="single" w:sz="4" w:space="0" w:color="auto"/>
              <w:right w:val="single" w:sz="4" w:space="0" w:color="auto"/>
            </w:tcBorders>
            <w:shd w:val="clear" w:color="auto" w:fill="auto"/>
            <w:vAlign w:val="center"/>
            <w:hideMark/>
          </w:tcPr>
          <w:p w14:paraId="1E264960"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69E80925"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63B8D45E" w14:textId="77777777" w:rsidR="00FE57F9" w:rsidRPr="00EF119D" w:rsidRDefault="00FE57F9" w:rsidP="000A3BFA">
            <w:pPr>
              <w:spacing w:before="0" w:line="240" w:lineRule="auto"/>
              <w:ind w:firstLine="0"/>
              <w:jc w:val="center"/>
              <w:rPr>
                <w:szCs w:val="28"/>
              </w:rPr>
            </w:pPr>
            <w:r w:rsidRPr="00EF119D">
              <w:rPr>
                <w:szCs w:val="28"/>
              </w:rPr>
              <w:t>90</w:t>
            </w:r>
          </w:p>
        </w:tc>
        <w:tc>
          <w:tcPr>
            <w:tcW w:w="3895" w:type="pct"/>
            <w:tcBorders>
              <w:top w:val="nil"/>
              <w:left w:val="nil"/>
              <w:bottom w:val="single" w:sz="4" w:space="0" w:color="auto"/>
              <w:right w:val="single" w:sz="4" w:space="0" w:color="auto"/>
            </w:tcBorders>
            <w:shd w:val="clear" w:color="auto" w:fill="auto"/>
            <w:vAlign w:val="center"/>
            <w:hideMark/>
          </w:tcPr>
          <w:p w14:paraId="44B817E1" w14:textId="77777777" w:rsidR="00FE57F9" w:rsidRPr="00EF119D" w:rsidRDefault="00FE57F9" w:rsidP="000A3BFA">
            <w:pPr>
              <w:spacing w:before="0" w:line="240" w:lineRule="auto"/>
              <w:ind w:firstLine="0"/>
              <w:jc w:val="left"/>
              <w:rPr>
                <w:szCs w:val="28"/>
              </w:rPr>
            </w:pPr>
            <w:r w:rsidRPr="00EF119D">
              <w:rPr>
                <w:szCs w:val="28"/>
              </w:rPr>
              <w:t>Báo cáo tỷ lệ bãi chôn lấp chất thải rắn hợp vệ sinh</w:t>
            </w:r>
          </w:p>
        </w:tc>
        <w:tc>
          <w:tcPr>
            <w:tcW w:w="779" w:type="pct"/>
            <w:tcBorders>
              <w:top w:val="nil"/>
              <w:left w:val="nil"/>
              <w:bottom w:val="single" w:sz="4" w:space="0" w:color="auto"/>
              <w:right w:val="single" w:sz="4" w:space="0" w:color="auto"/>
            </w:tcBorders>
            <w:shd w:val="clear" w:color="auto" w:fill="auto"/>
            <w:vAlign w:val="center"/>
            <w:hideMark/>
          </w:tcPr>
          <w:p w14:paraId="6578E4A2"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24BF5F1" w14:textId="77777777" w:rsidTr="00BA35B0">
        <w:trPr>
          <w:trHeight w:val="7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5B3B8AC" w14:textId="77777777" w:rsidR="00FE57F9" w:rsidRPr="00EF119D" w:rsidRDefault="00FE57F9" w:rsidP="000A3BFA">
            <w:pPr>
              <w:spacing w:before="0" w:line="240" w:lineRule="auto"/>
              <w:ind w:firstLine="0"/>
              <w:jc w:val="center"/>
              <w:rPr>
                <w:szCs w:val="28"/>
              </w:rPr>
            </w:pPr>
            <w:r w:rsidRPr="00EF119D">
              <w:rPr>
                <w:szCs w:val="28"/>
              </w:rPr>
              <w:t>91</w:t>
            </w:r>
          </w:p>
        </w:tc>
        <w:tc>
          <w:tcPr>
            <w:tcW w:w="3895" w:type="pct"/>
            <w:tcBorders>
              <w:top w:val="nil"/>
              <w:left w:val="nil"/>
              <w:bottom w:val="single" w:sz="4" w:space="0" w:color="auto"/>
              <w:right w:val="single" w:sz="4" w:space="0" w:color="auto"/>
            </w:tcBorders>
            <w:shd w:val="clear" w:color="auto" w:fill="auto"/>
            <w:vAlign w:val="center"/>
            <w:hideMark/>
          </w:tcPr>
          <w:p w14:paraId="5AC044FF" w14:textId="77777777" w:rsidR="00FE57F9" w:rsidRPr="00EF119D" w:rsidRDefault="00FE57F9" w:rsidP="000A3BFA">
            <w:pPr>
              <w:spacing w:before="0" w:line="240" w:lineRule="auto"/>
              <w:ind w:firstLine="0"/>
              <w:jc w:val="left"/>
              <w:rPr>
                <w:szCs w:val="28"/>
              </w:rPr>
            </w:pPr>
            <w:r w:rsidRPr="00EF119D">
              <w:rPr>
                <w:szCs w:val="28"/>
              </w:rPr>
              <w:t>Báo cáo tỷ lệ nước thải sinh hoạt đô thị từ loại IV trở lên được thu gom, xử lý đạt quy chuẩn kỹ thuật quốc gia</w:t>
            </w:r>
          </w:p>
        </w:tc>
        <w:tc>
          <w:tcPr>
            <w:tcW w:w="779" w:type="pct"/>
            <w:tcBorders>
              <w:top w:val="nil"/>
              <w:left w:val="nil"/>
              <w:bottom w:val="single" w:sz="4" w:space="0" w:color="auto"/>
              <w:right w:val="single" w:sz="4" w:space="0" w:color="auto"/>
            </w:tcBorders>
            <w:shd w:val="clear" w:color="auto" w:fill="auto"/>
            <w:vAlign w:val="center"/>
            <w:hideMark/>
          </w:tcPr>
          <w:p w14:paraId="1D23D26A"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E6D86D8" w14:textId="77777777" w:rsidTr="00BA35B0">
        <w:trPr>
          <w:trHeight w:val="70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726D254" w14:textId="77777777" w:rsidR="00FE57F9" w:rsidRPr="00EF119D" w:rsidRDefault="00FE57F9" w:rsidP="000A3BFA">
            <w:pPr>
              <w:spacing w:before="0" w:line="240" w:lineRule="auto"/>
              <w:ind w:firstLine="0"/>
              <w:jc w:val="center"/>
              <w:rPr>
                <w:szCs w:val="28"/>
              </w:rPr>
            </w:pPr>
            <w:r w:rsidRPr="00EF119D">
              <w:rPr>
                <w:szCs w:val="28"/>
              </w:rPr>
              <w:t>92</w:t>
            </w:r>
          </w:p>
        </w:tc>
        <w:tc>
          <w:tcPr>
            <w:tcW w:w="3895" w:type="pct"/>
            <w:tcBorders>
              <w:top w:val="nil"/>
              <w:left w:val="nil"/>
              <w:bottom w:val="single" w:sz="4" w:space="0" w:color="auto"/>
              <w:right w:val="single" w:sz="4" w:space="0" w:color="auto"/>
            </w:tcBorders>
            <w:shd w:val="clear" w:color="auto" w:fill="auto"/>
            <w:vAlign w:val="center"/>
            <w:hideMark/>
          </w:tcPr>
          <w:p w14:paraId="675FA7B3" w14:textId="77777777" w:rsidR="00FE57F9" w:rsidRPr="00EF119D" w:rsidRDefault="00FE57F9" w:rsidP="000A3BFA">
            <w:pPr>
              <w:spacing w:before="0" w:line="240" w:lineRule="auto"/>
              <w:ind w:firstLine="0"/>
              <w:jc w:val="left"/>
              <w:rPr>
                <w:szCs w:val="28"/>
              </w:rPr>
            </w:pPr>
            <w:r w:rsidRPr="00EF119D">
              <w:rPr>
                <w:szCs w:val="28"/>
              </w:rPr>
              <w:t>Báo cáo số vụ, số lượng dầu tràn và hóa chất rò rỉ trên biển, diện tích bị ảnh hưởng</w:t>
            </w:r>
          </w:p>
        </w:tc>
        <w:tc>
          <w:tcPr>
            <w:tcW w:w="779" w:type="pct"/>
            <w:tcBorders>
              <w:top w:val="nil"/>
              <w:left w:val="nil"/>
              <w:bottom w:val="single" w:sz="4" w:space="0" w:color="auto"/>
              <w:right w:val="single" w:sz="4" w:space="0" w:color="auto"/>
            </w:tcBorders>
            <w:shd w:val="clear" w:color="auto" w:fill="auto"/>
            <w:vAlign w:val="center"/>
            <w:hideMark/>
          </w:tcPr>
          <w:p w14:paraId="5BB15DEF"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7C5080F2"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0ADAF153" w14:textId="77777777" w:rsidR="00FE57F9" w:rsidRPr="00EF119D" w:rsidRDefault="00FE57F9" w:rsidP="000A3BFA">
            <w:pPr>
              <w:spacing w:before="0" w:line="240" w:lineRule="auto"/>
              <w:ind w:firstLine="0"/>
              <w:jc w:val="center"/>
              <w:rPr>
                <w:szCs w:val="28"/>
              </w:rPr>
            </w:pPr>
            <w:r w:rsidRPr="00EF119D">
              <w:rPr>
                <w:szCs w:val="28"/>
              </w:rPr>
              <w:t>93</w:t>
            </w:r>
          </w:p>
        </w:tc>
        <w:tc>
          <w:tcPr>
            <w:tcW w:w="3895" w:type="pct"/>
            <w:tcBorders>
              <w:top w:val="nil"/>
              <w:left w:val="nil"/>
              <w:bottom w:val="single" w:sz="4" w:space="0" w:color="auto"/>
              <w:right w:val="single" w:sz="4" w:space="0" w:color="auto"/>
            </w:tcBorders>
            <w:shd w:val="clear" w:color="auto" w:fill="auto"/>
            <w:vAlign w:val="bottom"/>
            <w:hideMark/>
          </w:tcPr>
          <w:p w14:paraId="0C68C35D" w14:textId="77777777" w:rsidR="00FE57F9" w:rsidRPr="00EF119D" w:rsidRDefault="00FE57F9" w:rsidP="000A3BFA">
            <w:pPr>
              <w:spacing w:before="0" w:line="240" w:lineRule="auto"/>
              <w:ind w:firstLine="0"/>
              <w:jc w:val="left"/>
              <w:rPr>
                <w:szCs w:val="28"/>
              </w:rPr>
            </w:pPr>
            <w:r w:rsidRPr="00EF119D">
              <w:rPr>
                <w:szCs w:val="28"/>
              </w:rPr>
              <w:t>Thống kê hồ sơ theo thời gian</w:t>
            </w:r>
          </w:p>
        </w:tc>
        <w:tc>
          <w:tcPr>
            <w:tcW w:w="779" w:type="pct"/>
            <w:tcBorders>
              <w:top w:val="nil"/>
              <w:left w:val="nil"/>
              <w:bottom w:val="single" w:sz="4" w:space="0" w:color="auto"/>
              <w:right w:val="single" w:sz="4" w:space="0" w:color="auto"/>
            </w:tcBorders>
            <w:shd w:val="clear" w:color="auto" w:fill="auto"/>
            <w:vAlign w:val="center"/>
            <w:hideMark/>
          </w:tcPr>
          <w:p w14:paraId="2A1B81D5"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1004925E"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376FC970" w14:textId="77777777" w:rsidR="00FE57F9" w:rsidRPr="00EF119D" w:rsidRDefault="00FE57F9" w:rsidP="000A3BFA">
            <w:pPr>
              <w:spacing w:before="0" w:line="240" w:lineRule="auto"/>
              <w:ind w:firstLine="0"/>
              <w:jc w:val="center"/>
              <w:rPr>
                <w:szCs w:val="28"/>
              </w:rPr>
            </w:pPr>
            <w:r w:rsidRPr="00EF119D">
              <w:rPr>
                <w:szCs w:val="28"/>
              </w:rPr>
              <w:t>94</w:t>
            </w:r>
          </w:p>
        </w:tc>
        <w:tc>
          <w:tcPr>
            <w:tcW w:w="3895" w:type="pct"/>
            <w:tcBorders>
              <w:top w:val="nil"/>
              <w:left w:val="nil"/>
              <w:bottom w:val="single" w:sz="4" w:space="0" w:color="auto"/>
              <w:right w:val="single" w:sz="4" w:space="0" w:color="auto"/>
            </w:tcBorders>
            <w:shd w:val="clear" w:color="auto" w:fill="auto"/>
            <w:vAlign w:val="bottom"/>
            <w:hideMark/>
          </w:tcPr>
          <w:p w14:paraId="568F9B89" w14:textId="77777777" w:rsidR="00FE57F9" w:rsidRPr="00EF119D" w:rsidRDefault="00FE57F9" w:rsidP="000A3BFA">
            <w:pPr>
              <w:spacing w:before="0" w:line="240" w:lineRule="auto"/>
              <w:ind w:firstLine="0"/>
              <w:jc w:val="left"/>
              <w:rPr>
                <w:szCs w:val="28"/>
              </w:rPr>
            </w:pPr>
            <w:r w:rsidRPr="00EF119D">
              <w:rPr>
                <w:szCs w:val="28"/>
              </w:rPr>
              <w:t>Thống kê hồ sơ theo đơn vị hành chính</w:t>
            </w:r>
          </w:p>
        </w:tc>
        <w:tc>
          <w:tcPr>
            <w:tcW w:w="779" w:type="pct"/>
            <w:tcBorders>
              <w:top w:val="nil"/>
              <w:left w:val="nil"/>
              <w:bottom w:val="single" w:sz="4" w:space="0" w:color="auto"/>
              <w:right w:val="single" w:sz="4" w:space="0" w:color="auto"/>
            </w:tcBorders>
            <w:shd w:val="clear" w:color="auto" w:fill="auto"/>
            <w:vAlign w:val="center"/>
            <w:hideMark/>
          </w:tcPr>
          <w:p w14:paraId="5E4ECC68"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0822FBB8"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hideMark/>
          </w:tcPr>
          <w:p w14:paraId="1A6FD8CC" w14:textId="77777777" w:rsidR="00FE57F9" w:rsidRPr="00EF119D" w:rsidRDefault="00FE57F9" w:rsidP="000A3BFA">
            <w:pPr>
              <w:spacing w:before="0" w:line="240" w:lineRule="auto"/>
              <w:ind w:firstLine="0"/>
              <w:jc w:val="center"/>
              <w:rPr>
                <w:szCs w:val="28"/>
              </w:rPr>
            </w:pPr>
            <w:r w:rsidRPr="00EF119D">
              <w:rPr>
                <w:szCs w:val="28"/>
              </w:rPr>
              <w:t>95</w:t>
            </w:r>
          </w:p>
        </w:tc>
        <w:tc>
          <w:tcPr>
            <w:tcW w:w="3895" w:type="pct"/>
            <w:tcBorders>
              <w:top w:val="nil"/>
              <w:left w:val="nil"/>
              <w:bottom w:val="single" w:sz="4" w:space="0" w:color="auto"/>
              <w:right w:val="single" w:sz="4" w:space="0" w:color="auto"/>
            </w:tcBorders>
            <w:shd w:val="clear" w:color="auto" w:fill="auto"/>
            <w:vAlign w:val="bottom"/>
            <w:hideMark/>
          </w:tcPr>
          <w:p w14:paraId="4FDCC9DF" w14:textId="77777777" w:rsidR="00FE57F9" w:rsidRPr="00EF119D" w:rsidRDefault="00FE57F9" w:rsidP="000A3BFA">
            <w:pPr>
              <w:spacing w:before="0" w:line="240" w:lineRule="auto"/>
              <w:ind w:firstLine="0"/>
              <w:jc w:val="left"/>
              <w:rPr>
                <w:szCs w:val="28"/>
              </w:rPr>
            </w:pPr>
            <w:r w:rsidRPr="00EF119D">
              <w:rPr>
                <w:szCs w:val="28"/>
              </w:rPr>
              <w:t>Thống kê hồ sơ sắp hết hạn</w:t>
            </w:r>
          </w:p>
        </w:tc>
        <w:tc>
          <w:tcPr>
            <w:tcW w:w="779" w:type="pct"/>
            <w:tcBorders>
              <w:top w:val="nil"/>
              <w:left w:val="nil"/>
              <w:bottom w:val="single" w:sz="4" w:space="0" w:color="auto"/>
              <w:right w:val="single" w:sz="4" w:space="0" w:color="auto"/>
            </w:tcBorders>
            <w:shd w:val="clear" w:color="auto" w:fill="auto"/>
            <w:vAlign w:val="center"/>
            <w:hideMark/>
          </w:tcPr>
          <w:p w14:paraId="64395FF4" w14:textId="77777777" w:rsidR="00FE57F9" w:rsidRPr="00EF119D" w:rsidRDefault="00FE57F9" w:rsidP="000A3BFA">
            <w:pPr>
              <w:spacing w:before="0" w:line="240" w:lineRule="auto"/>
              <w:ind w:firstLine="0"/>
              <w:jc w:val="left"/>
              <w:rPr>
                <w:szCs w:val="28"/>
              </w:rPr>
            </w:pPr>
            <w:r w:rsidRPr="00EF119D">
              <w:rPr>
                <w:szCs w:val="28"/>
              </w:rPr>
              <w:t> </w:t>
            </w:r>
          </w:p>
        </w:tc>
      </w:tr>
      <w:tr w:rsidR="00FE57F9" w:rsidRPr="00EF119D" w14:paraId="32A48560" w14:textId="77777777" w:rsidTr="00BA35B0">
        <w:trPr>
          <w:trHeight w:val="360"/>
        </w:trPr>
        <w:tc>
          <w:tcPr>
            <w:tcW w:w="326" w:type="pct"/>
            <w:tcBorders>
              <w:top w:val="nil"/>
              <w:left w:val="single" w:sz="4" w:space="0" w:color="auto"/>
              <w:bottom w:val="nil"/>
              <w:right w:val="single" w:sz="4" w:space="0" w:color="auto"/>
            </w:tcBorders>
            <w:shd w:val="clear" w:color="auto" w:fill="auto"/>
            <w:vAlign w:val="center"/>
            <w:hideMark/>
          </w:tcPr>
          <w:p w14:paraId="411F80C9" w14:textId="77777777" w:rsidR="00FE57F9" w:rsidRPr="00EF119D" w:rsidRDefault="00FE57F9" w:rsidP="000A3BFA">
            <w:pPr>
              <w:spacing w:before="0" w:line="240" w:lineRule="auto"/>
              <w:ind w:firstLine="0"/>
              <w:jc w:val="center"/>
              <w:rPr>
                <w:szCs w:val="28"/>
              </w:rPr>
            </w:pPr>
            <w:r w:rsidRPr="00EF119D">
              <w:rPr>
                <w:szCs w:val="28"/>
              </w:rPr>
              <w:t>96</w:t>
            </w:r>
          </w:p>
        </w:tc>
        <w:tc>
          <w:tcPr>
            <w:tcW w:w="3895" w:type="pct"/>
            <w:tcBorders>
              <w:top w:val="nil"/>
              <w:left w:val="nil"/>
              <w:bottom w:val="nil"/>
              <w:right w:val="single" w:sz="4" w:space="0" w:color="auto"/>
            </w:tcBorders>
            <w:shd w:val="clear" w:color="auto" w:fill="auto"/>
            <w:vAlign w:val="bottom"/>
            <w:hideMark/>
          </w:tcPr>
          <w:p w14:paraId="709C68AC" w14:textId="77777777" w:rsidR="00FE57F9" w:rsidRPr="00EF119D" w:rsidRDefault="00FE57F9" w:rsidP="000A3BFA">
            <w:pPr>
              <w:spacing w:before="0" w:line="240" w:lineRule="auto"/>
              <w:ind w:firstLine="0"/>
              <w:jc w:val="left"/>
              <w:rPr>
                <w:szCs w:val="28"/>
              </w:rPr>
            </w:pPr>
            <w:r w:rsidRPr="00EF119D">
              <w:rPr>
                <w:szCs w:val="28"/>
              </w:rPr>
              <w:t>Thống kê hồ sơ hết hạn</w:t>
            </w:r>
          </w:p>
        </w:tc>
        <w:tc>
          <w:tcPr>
            <w:tcW w:w="779" w:type="pct"/>
            <w:tcBorders>
              <w:top w:val="nil"/>
              <w:left w:val="nil"/>
              <w:bottom w:val="nil"/>
              <w:right w:val="single" w:sz="4" w:space="0" w:color="auto"/>
            </w:tcBorders>
            <w:shd w:val="clear" w:color="auto" w:fill="auto"/>
            <w:vAlign w:val="center"/>
            <w:hideMark/>
          </w:tcPr>
          <w:p w14:paraId="3B687D87" w14:textId="77777777" w:rsidR="00FE57F9" w:rsidRPr="00EF119D" w:rsidRDefault="00FE57F9" w:rsidP="000A3BFA">
            <w:pPr>
              <w:spacing w:before="0" w:line="240" w:lineRule="auto"/>
              <w:ind w:firstLine="0"/>
              <w:jc w:val="left"/>
              <w:rPr>
                <w:szCs w:val="28"/>
              </w:rPr>
            </w:pPr>
            <w:r w:rsidRPr="00EF119D">
              <w:rPr>
                <w:szCs w:val="28"/>
              </w:rPr>
              <w:t> </w:t>
            </w:r>
          </w:p>
        </w:tc>
      </w:tr>
      <w:tr w:rsidR="00A80B63" w:rsidRPr="00EF119D" w14:paraId="1B5C030E" w14:textId="77777777" w:rsidTr="00BA35B0">
        <w:trPr>
          <w:trHeight w:val="360"/>
        </w:trPr>
        <w:tc>
          <w:tcPr>
            <w:tcW w:w="326" w:type="pct"/>
            <w:tcBorders>
              <w:top w:val="nil"/>
              <w:left w:val="single" w:sz="4" w:space="0" w:color="auto"/>
              <w:bottom w:val="single" w:sz="4" w:space="0" w:color="auto"/>
              <w:right w:val="single" w:sz="4" w:space="0" w:color="auto"/>
            </w:tcBorders>
            <w:shd w:val="clear" w:color="auto" w:fill="auto"/>
            <w:vAlign w:val="center"/>
          </w:tcPr>
          <w:p w14:paraId="6C9D8BD7" w14:textId="77777777" w:rsidR="00A80B63" w:rsidRPr="00EF119D" w:rsidRDefault="00A80B63" w:rsidP="000A3BFA">
            <w:pPr>
              <w:spacing w:before="0" w:line="240" w:lineRule="auto"/>
              <w:ind w:firstLine="0"/>
              <w:jc w:val="center"/>
              <w:rPr>
                <w:szCs w:val="28"/>
              </w:rPr>
            </w:pPr>
          </w:p>
        </w:tc>
        <w:tc>
          <w:tcPr>
            <w:tcW w:w="3895" w:type="pct"/>
            <w:tcBorders>
              <w:top w:val="nil"/>
              <w:left w:val="nil"/>
              <w:bottom w:val="single" w:sz="4" w:space="0" w:color="auto"/>
              <w:right w:val="single" w:sz="4" w:space="0" w:color="auto"/>
            </w:tcBorders>
            <w:shd w:val="clear" w:color="auto" w:fill="auto"/>
            <w:vAlign w:val="bottom"/>
          </w:tcPr>
          <w:p w14:paraId="730A9A62" w14:textId="77777777" w:rsidR="00A80B63" w:rsidRPr="00EF119D" w:rsidRDefault="00A80B63" w:rsidP="000A3BFA">
            <w:pPr>
              <w:spacing w:before="0" w:line="240" w:lineRule="auto"/>
              <w:ind w:firstLine="0"/>
              <w:jc w:val="left"/>
              <w:rPr>
                <w:szCs w:val="28"/>
              </w:rPr>
            </w:pPr>
          </w:p>
        </w:tc>
        <w:tc>
          <w:tcPr>
            <w:tcW w:w="779" w:type="pct"/>
            <w:tcBorders>
              <w:top w:val="nil"/>
              <w:left w:val="nil"/>
              <w:bottom w:val="single" w:sz="4" w:space="0" w:color="auto"/>
              <w:right w:val="single" w:sz="4" w:space="0" w:color="auto"/>
            </w:tcBorders>
            <w:shd w:val="clear" w:color="auto" w:fill="auto"/>
            <w:vAlign w:val="center"/>
          </w:tcPr>
          <w:p w14:paraId="78D1955D" w14:textId="77777777" w:rsidR="00A80B63" w:rsidRPr="00EF119D" w:rsidRDefault="00A80B63" w:rsidP="000A3BFA">
            <w:pPr>
              <w:spacing w:before="0" w:line="240" w:lineRule="auto"/>
              <w:ind w:firstLine="0"/>
              <w:jc w:val="left"/>
              <w:rPr>
                <w:szCs w:val="28"/>
              </w:rPr>
            </w:pPr>
          </w:p>
        </w:tc>
      </w:tr>
    </w:tbl>
    <w:p w14:paraId="6555316B" w14:textId="021BD114" w:rsidR="00672F12" w:rsidRPr="00EF119D" w:rsidRDefault="00672F12" w:rsidP="00672F12">
      <w:pPr>
        <w:pStyle w:val="Heading2"/>
        <w:keepNext w:val="0"/>
        <w:keepLines w:val="0"/>
        <w:spacing w:after="120"/>
        <w:ind w:left="567" w:hanging="567"/>
        <w:rPr>
          <w:rFonts w:eastAsia="MS Mincho" w:cs="Times New Roman"/>
          <w:szCs w:val="28"/>
          <w:lang w:val="nl-NL"/>
        </w:rPr>
      </w:pPr>
      <w:bookmarkStart w:id="169" w:name="_Toc103541478"/>
      <w:r w:rsidRPr="00EF119D">
        <w:rPr>
          <w:rFonts w:eastAsia="MS Mincho" w:cs="Times New Roman"/>
          <w:szCs w:val="28"/>
          <w:lang w:val="nl-NL"/>
        </w:rPr>
        <w:t xml:space="preserve">Lĩnh vực </w:t>
      </w:r>
      <w:r w:rsidR="00E8750A">
        <w:rPr>
          <w:rFonts w:eastAsia="MS Mincho" w:cs="Times New Roman"/>
          <w:szCs w:val="28"/>
          <w:lang w:val="nl-NL"/>
        </w:rPr>
        <w:t>khí tượng thủy văn và biến đổi khí hậu</w:t>
      </w:r>
    </w:p>
    <w:p w14:paraId="6358EBA6" w14:textId="22508731" w:rsidR="00672F12" w:rsidRDefault="00DD55C8" w:rsidP="00672F12">
      <w:pPr>
        <w:widowControl w:val="0"/>
        <w:spacing w:before="0" w:after="120" w:line="240" w:lineRule="auto"/>
        <w:rPr>
          <w:rFonts w:eastAsia="MS Mincho"/>
        </w:rPr>
      </w:pPr>
      <w:r>
        <w:rPr>
          <w:rFonts w:eastAsia="MS Mincho"/>
        </w:rPr>
        <w:t>Không có nhu cầu</w:t>
      </w:r>
      <w:r w:rsidR="00672F12">
        <w:rPr>
          <w:rFonts w:eastAsia="MS Mincho"/>
        </w:rPr>
        <w:t>.</w:t>
      </w:r>
    </w:p>
    <w:p w14:paraId="178BD6E1" w14:textId="15FDA1E6" w:rsidR="00E8750A" w:rsidRPr="00EF119D" w:rsidRDefault="00E8750A" w:rsidP="00E8750A">
      <w:pPr>
        <w:pStyle w:val="Heading2"/>
        <w:keepNext w:val="0"/>
        <w:keepLines w:val="0"/>
        <w:spacing w:after="120"/>
        <w:ind w:left="567" w:hanging="567"/>
        <w:rPr>
          <w:rFonts w:eastAsia="MS Mincho" w:cs="Times New Roman"/>
          <w:szCs w:val="28"/>
          <w:lang w:val="nl-NL"/>
        </w:rPr>
      </w:pPr>
      <w:r w:rsidRPr="00EF119D">
        <w:rPr>
          <w:rFonts w:eastAsia="MS Mincho" w:cs="Times New Roman"/>
          <w:szCs w:val="28"/>
          <w:lang w:val="nl-NL"/>
        </w:rPr>
        <w:t xml:space="preserve">Lĩnh vực </w:t>
      </w:r>
      <w:r>
        <w:rPr>
          <w:rFonts w:eastAsia="MS Mincho" w:cs="Times New Roman"/>
          <w:szCs w:val="28"/>
          <w:lang w:val="nl-NL"/>
        </w:rPr>
        <w:t>đo đạc bản đồ</w:t>
      </w:r>
    </w:p>
    <w:p w14:paraId="4697970B" w14:textId="77777777" w:rsidR="00DD55C8" w:rsidRDefault="00DD55C8" w:rsidP="00DD55C8">
      <w:pPr>
        <w:widowControl w:val="0"/>
        <w:spacing w:before="0" w:after="120" w:line="240" w:lineRule="auto"/>
        <w:rPr>
          <w:rFonts w:eastAsia="MS Mincho"/>
        </w:rPr>
      </w:pPr>
      <w:r>
        <w:rPr>
          <w:rFonts w:eastAsia="MS Mincho"/>
        </w:rPr>
        <w:t>Không có nhu cầu.</w:t>
      </w:r>
    </w:p>
    <w:p w14:paraId="33EDE3B6" w14:textId="76E25161" w:rsidR="00E67EDD" w:rsidRPr="00EF119D" w:rsidRDefault="0071765C" w:rsidP="00E67EDD">
      <w:pPr>
        <w:pStyle w:val="Heading1"/>
        <w:rPr>
          <w:rFonts w:eastAsia="MS Mincho" w:cs="Times New Roman"/>
        </w:rPr>
      </w:pPr>
      <w:r w:rsidRPr="00EF119D">
        <w:rPr>
          <w:rFonts w:eastAsia="MS Mincho" w:cs="Times New Roman"/>
        </w:rPr>
        <w:lastRenderedPageBreak/>
        <w:t>KHÁI TOÁN</w:t>
      </w:r>
      <w:r w:rsidR="00EB3B4A" w:rsidRPr="00EF119D">
        <w:rPr>
          <w:rFonts w:eastAsia="MS Mincho" w:cs="Times New Roman"/>
        </w:rPr>
        <w:t xml:space="preserve"> KINH PHÍ</w:t>
      </w:r>
      <w:bookmarkEnd w:id="169"/>
    </w:p>
    <w:p w14:paraId="48459CBA" w14:textId="77777777" w:rsidR="00502193" w:rsidRPr="00EF119D" w:rsidRDefault="00502193" w:rsidP="00502193">
      <w:pPr>
        <w:pStyle w:val="Heading2"/>
        <w:keepNext w:val="0"/>
        <w:keepLines w:val="0"/>
        <w:spacing w:after="120"/>
        <w:ind w:left="567" w:hanging="567"/>
        <w:rPr>
          <w:rFonts w:eastAsia="MS Mincho" w:cs="Times New Roman"/>
          <w:szCs w:val="28"/>
          <w:lang w:val="nl-NL"/>
        </w:rPr>
      </w:pPr>
      <w:bookmarkStart w:id="170" w:name="_Toc103541479"/>
      <w:r w:rsidRPr="00EF119D">
        <w:rPr>
          <w:rFonts w:eastAsia="MS Mincho" w:cs="Times New Roman"/>
          <w:szCs w:val="28"/>
          <w:lang w:val="nl-NL"/>
        </w:rPr>
        <w:t>Lĩnh vực đất đai</w:t>
      </w:r>
      <w:bookmarkEnd w:id="170"/>
    </w:p>
    <w:p w14:paraId="319A5CB8" w14:textId="6AE4C51E" w:rsidR="00A80B63" w:rsidRPr="00F562FD" w:rsidRDefault="00A80B63" w:rsidP="00F562FD">
      <w:pPr>
        <w:pStyle w:val="ListParagraph"/>
        <w:numPr>
          <w:ilvl w:val="0"/>
          <w:numId w:val="20"/>
        </w:numPr>
        <w:rPr>
          <w:rFonts w:eastAsia="MS Mincho"/>
        </w:rPr>
      </w:pPr>
      <w:r w:rsidRPr="00F562FD">
        <w:rPr>
          <w:rFonts w:eastAsia="MS Mincho"/>
        </w:rPr>
        <w:t>Xây dựng Hệ thống thông tin đất đai tỉnh Hậu Giang</w:t>
      </w:r>
      <w:r w:rsidR="00F562FD">
        <w:rPr>
          <w:rFonts w:eastAsia="MS Mincho"/>
        </w:rPr>
        <w:t>:</w:t>
      </w:r>
    </w:p>
    <w:p w14:paraId="2D75503C" w14:textId="77777777" w:rsidR="00F7666F" w:rsidRDefault="00F7666F" w:rsidP="00F7666F">
      <w:pPr>
        <w:pStyle w:val="ListParagraph"/>
        <w:numPr>
          <w:ilvl w:val="0"/>
          <w:numId w:val="20"/>
        </w:numPr>
        <w:rPr>
          <w:rFonts w:eastAsia="MS Mincho"/>
        </w:rPr>
      </w:pPr>
      <w:bookmarkStart w:id="171" w:name="_Toc103541480"/>
      <w:r>
        <w:rPr>
          <w:rFonts w:eastAsia="MS Mincho"/>
        </w:rPr>
        <w:t>Dự kiến chi phí thực hiện:</w:t>
      </w:r>
    </w:p>
    <w:p w14:paraId="0893D97A" w14:textId="431A7D35" w:rsidR="00F7666F" w:rsidRDefault="00F7666F" w:rsidP="00F7666F">
      <w:pPr>
        <w:pStyle w:val="ListParagraph"/>
        <w:ind w:left="990" w:firstLine="0"/>
        <w:rPr>
          <w:rFonts w:eastAsia="MS Mincho"/>
        </w:rPr>
      </w:pPr>
      <w:r>
        <w:rPr>
          <w:rFonts w:eastAsia="MS Mincho"/>
        </w:rPr>
        <w:t>+ Loại hình đầu tư: 65,6 tỷ</w:t>
      </w:r>
    </w:p>
    <w:p w14:paraId="2B0AE255" w14:textId="77777777" w:rsidR="00F7666F" w:rsidRPr="003951D5" w:rsidRDefault="00F7666F" w:rsidP="00F7666F">
      <w:pPr>
        <w:pStyle w:val="ListParagraph"/>
        <w:ind w:left="990" w:firstLine="0"/>
        <w:rPr>
          <w:rFonts w:eastAsia="MS Mincho"/>
        </w:rPr>
      </w:pPr>
      <w:r>
        <w:rPr>
          <w:rFonts w:eastAsia="MS Mincho"/>
        </w:rPr>
        <w:t>+ Loại hình thuê dịch vụ CNTT (05 năm): 38,8 tỷ.</w:t>
      </w:r>
    </w:p>
    <w:p w14:paraId="76ECC19D" w14:textId="77777777" w:rsidR="00502193" w:rsidRPr="00EF119D" w:rsidRDefault="00502193" w:rsidP="00502193">
      <w:pPr>
        <w:pStyle w:val="Heading2"/>
        <w:keepNext w:val="0"/>
        <w:keepLines w:val="0"/>
        <w:spacing w:after="120"/>
        <w:ind w:left="567" w:hanging="567"/>
        <w:rPr>
          <w:rFonts w:eastAsia="MS Mincho" w:cs="Times New Roman"/>
          <w:szCs w:val="28"/>
          <w:lang w:val="nl-NL"/>
        </w:rPr>
      </w:pPr>
      <w:r w:rsidRPr="00EF119D">
        <w:rPr>
          <w:rFonts w:eastAsia="MS Mincho" w:cs="Times New Roman"/>
          <w:szCs w:val="28"/>
          <w:lang w:val="nl-NL"/>
        </w:rPr>
        <w:t>Lĩnh vực tài nguyên nước</w:t>
      </w:r>
      <w:bookmarkEnd w:id="171"/>
    </w:p>
    <w:p w14:paraId="73CCA223" w14:textId="1316571C" w:rsidR="00502193" w:rsidRPr="00EF119D" w:rsidRDefault="00E74EBB" w:rsidP="00F70982">
      <w:pPr>
        <w:pStyle w:val="ListParagraph"/>
        <w:numPr>
          <w:ilvl w:val="0"/>
          <w:numId w:val="20"/>
        </w:numPr>
        <w:rPr>
          <w:rFonts w:eastAsia="MS Mincho"/>
        </w:rPr>
      </w:pPr>
      <w:r w:rsidRPr="00EF119D">
        <w:rPr>
          <w:rFonts w:eastAsia="MS Mincho"/>
        </w:rPr>
        <w:t xml:space="preserve">Xây dựng CSDL tài nguyên nước: </w:t>
      </w:r>
      <w:r w:rsidR="00B0039C">
        <w:rPr>
          <w:rFonts w:eastAsia="MS Mincho"/>
        </w:rPr>
        <w:t>0</w:t>
      </w:r>
      <w:r w:rsidR="004E6730">
        <w:rPr>
          <w:rFonts w:eastAsia="MS Mincho"/>
        </w:rPr>
        <w:t>,</w:t>
      </w:r>
      <w:r w:rsidR="00B0039C">
        <w:rPr>
          <w:rFonts w:eastAsia="MS Mincho"/>
        </w:rPr>
        <w:t>8</w:t>
      </w:r>
      <w:r w:rsidR="004E6730">
        <w:rPr>
          <w:rFonts w:eastAsia="MS Mincho"/>
        </w:rPr>
        <w:t xml:space="preserve"> </w:t>
      </w:r>
      <w:r w:rsidR="00412AB5" w:rsidRPr="00EF119D">
        <w:rPr>
          <w:rFonts w:eastAsia="MS Mincho"/>
        </w:rPr>
        <w:t>tỷ đồng.</w:t>
      </w:r>
    </w:p>
    <w:p w14:paraId="0C750D88" w14:textId="77777777" w:rsidR="00502193" w:rsidRPr="00EF119D" w:rsidRDefault="00DC1E87" w:rsidP="00F70982">
      <w:pPr>
        <w:pStyle w:val="ListParagraph"/>
        <w:numPr>
          <w:ilvl w:val="0"/>
          <w:numId w:val="20"/>
        </w:numPr>
        <w:rPr>
          <w:rFonts w:eastAsia="MS Mincho"/>
        </w:rPr>
      </w:pPr>
      <w:r w:rsidRPr="00EF119D">
        <w:rPr>
          <w:rFonts w:eastAsia="MS Mincho"/>
        </w:rPr>
        <w:t xml:space="preserve">Xây dựng HTTT tài nguyên nước: </w:t>
      </w:r>
      <w:r w:rsidR="00140537">
        <w:rPr>
          <w:rFonts w:eastAsia="MS Mincho"/>
        </w:rPr>
        <w:t>2</w:t>
      </w:r>
      <w:r w:rsidR="002517F4" w:rsidRPr="00EF119D">
        <w:rPr>
          <w:rFonts w:eastAsia="MS Mincho"/>
        </w:rPr>
        <w:t>,</w:t>
      </w:r>
      <w:r w:rsidR="00140537">
        <w:rPr>
          <w:rFonts w:eastAsia="MS Mincho"/>
        </w:rPr>
        <w:t>1</w:t>
      </w:r>
      <w:r w:rsidR="00B94FD1" w:rsidRPr="00EF119D">
        <w:rPr>
          <w:rFonts w:eastAsia="MS Mincho"/>
        </w:rPr>
        <w:t xml:space="preserve"> </w:t>
      </w:r>
      <w:r w:rsidR="002517F4" w:rsidRPr="00EF119D">
        <w:rPr>
          <w:rFonts w:eastAsia="MS Mincho"/>
        </w:rPr>
        <w:t>tỷ đồng.</w:t>
      </w:r>
    </w:p>
    <w:p w14:paraId="0194D4C8" w14:textId="77777777" w:rsidR="00502193" w:rsidRPr="00EF119D" w:rsidRDefault="00502193" w:rsidP="00502193">
      <w:pPr>
        <w:pStyle w:val="Heading2"/>
        <w:keepNext w:val="0"/>
        <w:keepLines w:val="0"/>
        <w:spacing w:after="120"/>
        <w:ind w:left="567" w:hanging="567"/>
        <w:rPr>
          <w:rFonts w:eastAsia="MS Mincho" w:cs="Times New Roman"/>
          <w:szCs w:val="28"/>
          <w:lang w:val="nl-NL"/>
        </w:rPr>
      </w:pPr>
      <w:bookmarkStart w:id="172" w:name="_Toc103541481"/>
      <w:r w:rsidRPr="00EF119D">
        <w:rPr>
          <w:rFonts w:eastAsia="MS Mincho" w:cs="Times New Roman"/>
          <w:szCs w:val="28"/>
          <w:lang w:val="nl-NL"/>
        </w:rPr>
        <w:t>Lĩnh vực địa chất khoáng sản</w:t>
      </w:r>
      <w:bookmarkEnd w:id="172"/>
    </w:p>
    <w:p w14:paraId="45B39CE0" w14:textId="4446D4F2" w:rsidR="00502193" w:rsidRPr="00EF119D" w:rsidRDefault="006A302B" w:rsidP="00F70982">
      <w:pPr>
        <w:pStyle w:val="ListParagraph"/>
        <w:numPr>
          <w:ilvl w:val="0"/>
          <w:numId w:val="20"/>
        </w:numPr>
        <w:rPr>
          <w:rFonts w:eastAsia="MS Mincho"/>
        </w:rPr>
      </w:pPr>
      <w:r w:rsidRPr="00EF119D">
        <w:rPr>
          <w:rFonts w:eastAsia="MS Mincho"/>
        </w:rPr>
        <w:t xml:space="preserve">Xây dựng CSDL </w:t>
      </w:r>
      <w:r w:rsidR="003F17AD" w:rsidRPr="00EF119D">
        <w:rPr>
          <w:rFonts w:eastAsia="MS Mincho"/>
        </w:rPr>
        <w:t xml:space="preserve">địa chất khoáng sản: </w:t>
      </w:r>
      <w:r w:rsidR="00D714D3" w:rsidRPr="00EF119D">
        <w:rPr>
          <w:rFonts w:eastAsia="MS Mincho"/>
        </w:rPr>
        <w:t>0,</w:t>
      </w:r>
      <w:r w:rsidR="00990941">
        <w:rPr>
          <w:rFonts w:eastAsia="MS Mincho"/>
        </w:rPr>
        <w:t>7</w:t>
      </w:r>
      <w:r w:rsidR="00B94FD1" w:rsidRPr="00EF119D">
        <w:rPr>
          <w:rFonts w:eastAsia="MS Mincho"/>
        </w:rPr>
        <w:t xml:space="preserve"> </w:t>
      </w:r>
      <w:r w:rsidR="00D714D3" w:rsidRPr="00EF119D">
        <w:rPr>
          <w:rFonts w:eastAsia="MS Mincho"/>
        </w:rPr>
        <w:t>tỷ đồng.</w:t>
      </w:r>
    </w:p>
    <w:p w14:paraId="16961B44" w14:textId="0FEBCF0B" w:rsidR="00D714D3" w:rsidRPr="00EF119D" w:rsidRDefault="00D714D3" w:rsidP="00F70982">
      <w:pPr>
        <w:pStyle w:val="ListParagraph"/>
        <w:numPr>
          <w:ilvl w:val="0"/>
          <w:numId w:val="20"/>
        </w:numPr>
        <w:rPr>
          <w:rFonts w:eastAsia="MS Mincho"/>
        </w:rPr>
      </w:pPr>
      <w:r w:rsidRPr="00EF119D">
        <w:rPr>
          <w:rFonts w:eastAsia="MS Mincho"/>
        </w:rPr>
        <w:t xml:space="preserve">Xây dựng HTTT địa chất khoáng sản: </w:t>
      </w:r>
      <w:r w:rsidR="00B94FD1">
        <w:rPr>
          <w:rFonts w:eastAsia="MS Mincho"/>
        </w:rPr>
        <w:t>2</w:t>
      </w:r>
      <w:r w:rsidR="00E04385" w:rsidRPr="00EF119D">
        <w:rPr>
          <w:rFonts w:eastAsia="MS Mincho"/>
        </w:rPr>
        <w:t>,</w:t>
      </w:r>
      <w:r w:rsidR="00D62E31">
        <w:rPr>
          <w:rFonts w:eastAsia="MS Mincho"/>
        </w:rPr>
        <w:t>3</w:t>
      </w:r>
      <w:r w:rsidR="00B94FD1" w:rsidRPr="00EF119D">
        <w:rPr>
          <w:rFonts w:eastAsia="MS Mincho"/>
        </w:rPr>
        <w:t xml:space="preserve"> </w:t>
      </w:r>
      <w:r w:rsidR="00E04385" w:rsidRPr="00EF119D">
        <w:rPr>
          <w:rFonts w:eastAsia="MS Mincho"/>
        </w:rPr>
        <w:t>tỷ đồng.</w:t>
      </w:r>
    </w:p>
    <w:p w14:paraId="17A0AF23" w14:textId="77777777" w:rsidR="00502193" w:rsidRPr="00EF119D" w:rsidRDefault="00502193" w:rsidP="00502193">
      <w:pPr>
        <w:pStyle w:val="Heading2"/>
        <w:keepNext w:val="0"/>
        <w:keepLines w:val="0"/>
        <w:spacing w:after="120"/>
        <w:ind w:left="567" w:hanging="567"/>
        <w:rPr>
          <w:rFonts w:eastAsia="MS Mincho" w:cs="Times New Roman"/>
          <w:szCs w:val="28"/>
          <w:lang w:val="nl-NL"/>
        </w:rPr>
      </w:pPr>
      <w:bookmarkStart w:id="173" w:name="_Toc103541482"/>
      <w:r w:rsidRPr="00EF119D">
        <w:rPr>
          <w:rFonts w:eastAsia="MS Mincho" w:cs="Times New Roman"/>
          <w:szCs w:val="28"/>
          <w:lang w:val="nl-NL"/>
        </w:rPr>
        <w:t>Lĩnh vực môi trường</w:t>
      </w:r>
      <w:bookmarkEnd w:id="173"/>
    </w:p>
    <w:p w14:paraId="0A6B845F" w14:textId="0506BDF3" w:rsidR="00EB3B4A" w:rsidRPr="00EF119D" w:rsidRDefault="00067E61" w:rsidP="00F70982">
      <w:pPr>
        <w:pStyle w:val="ListParagraph"/>
        <w:numPr>
          <w:ilvl w:val="0"/>
          <w:numId w:val="20"/>
        </w:numPr>
        <w:rPr>
          <w:rFonts w:eastAsia="MS Mincho"/>
        </w:rPr>
      </w:pPr>
      <w:r w:rsidRPr="00EF119D">
        <w:rPr>
          <w:rFonts w:eastAsia="MS Mincho"/>
        </w:rPr>
        <w:t xml:space="preserve">Xây dựng CSDL môi trường: </w:t>
      </w:r>
      <w:r w:rsidR="00D62E31">
        <w:rPr>
          <w:rFonts w:eastAsia="MS Mincho"/>
        </w:rPr>
        <w:t>0,9</w:t>
      </w:r>
      <w:r w:rsidR="00B94FD1">
        <w:rPr>
          <w:rFonts w:eastAsia="MS Mincho"/>
        </w:rPr>
        <w:t xml:space="preserve"> </w:t>
      </w:r>
      <w:r w:rsidR="00666CA8" w:rsidRPr="00EF119D">
        <w:rPr>
          <w:rFonts w:eastAsia="MS Mincho"/>
        </w:rPr>
        <w:t>tỷ đồng.</w:t>
      </w:r>
    </w:p>
    <w:p w14:paraId="59C1DBE5" w14:textId="66E3FD5D" w:rsidR="00EB3B4A" w:rsidRPr="00EF119D" w:rsidRDefault="00666CA8" w:rsidP="00F70982">
      <w:pPr>
        <w:pStyle w:val="ListParagraph"/>
        <w:numPr>
          <w:ilvl w:val="0"/>
          <w:numId w:val="20"/>
        </w:numPr>
        <w:rPr>
          <w:rFonts w:eastAsia="MS Mincho"/>
        </w:rPr>
      </w:pPr>
      <w:r w:rsidRPr="00EF119D">
        <w:rPr>
          <w:rFonts w:eastAsia="MS Mincho"/>
        </w:rPr>
        <w:t xml:space="preserve">Xây dựng HTTT môi trường: </w:t>
      </w:r>
      <w:r w:rsidR="00B94FD1">
        <w:rPr>
          <w:rFonts w:eastAsia="MS Mincho"/>
        </w:rPr>
        <w:t>2</w:t>
      </w:r>
      <w:r w:rsidR="00D73886" w:rsidRPr="00EF119D">
        <w:rPr>
          <w:rFonts w:eastAsia="MS Mincho"/>
        </w:rPr>
        <w:t>,</w:t>
      </w:r>
      <w:r w:rsidR="003104A2">
        <w:rPr>
          <w:rFonts w:eastAsia="MS Mincho"/>
        </w:rPr>
        <w:t>2</w:t>
      </w:r>
      <w:r w:rsidR="00B94FD1" w:rsidRPr="00EF119D">
        <w:rPr>
          <w:rFonts w:eastAsia="MS Mincho"/>
        </w:rPr>
        <w:t xml:space="preserve"> </w:t>
      </w:r>
      <w:r w:rsidR="00D73886" w:rsidRPr="00EF119D">
        <w:rPr>
          <w:rFonts w:eastAsia="MS Mincho"/>
        </w:rPr>
        <w:t>tỷ đồng.</w:t>
      </w:r>
    </w:p>
    <w:p w14:paraId="00F952BA" w14:textId="77777777" w:rsidR="00D553C9" w:rsidRPr="00EF119D" w:rsidRDefault="00D553C9" w:rsidP="00D553C9">
      <w:pPr>
        <w:pStyle w:val="Heading2"/>
        <w:keepNext w:val="0"/>
        <w:keepLines w:val="0"/>
        <w:spacing w:after="120"/>
        <w:ind w:left="567" w:hanging="567"/>
        <w:rPr>
          <w:rFonts w:eastAsia="MS Mincho" w:cs="Times New Roman"/>
          <w:szCs w:val="28"/>
          <w:lang w:val="nl-NL"/>
        </w:rPr>
      </w:pPr>
      <w:r w:rsidRPr="00EF119D">
        <w:rPr>
          <w:rFonts w:eastAsia="MS Mincho" w:cs="Times New Roman"/>
          <w:szCs w:val="28"/>
          <w:lang w:val="nl-NL"/>
        </w:rPr>
        <w:t xml:space="preserve">Lĩnh vực </w:t>
      </w:r>
      <w:r>
        <w:rPr>
          <w:rFonts w:eastAsia="MS Mincho" w:cs="Times New Roman"/>
          <w:szCs w:val="28"/>
          <w:lang w:val="nl-NL"/>
        </w:rPr>
        <w:t>khí tượng thủy văn và biến đổi khí hậu</w:t>
      </w:r>
    </w:p>
    <w:p w14:paraId="0F138CE9" w14:textId="77777777" w:rsidR="00D553C9" w:rsidRPr="007016CA" w:rsidRDefault="00D553C9" w:rsidP="007016CA">
      <w:pPr>
        <w:rPr>
          <w:rFonts w:eastAsia="MS Mincho"/>
        </w:rPr>
      </w:pPr>
      <w:r w:rsidRPr="007016CA">
        <w:rPr>
          <w:rFonts w:eastAsia="MS Mincho"/>
        </w:rPr>
        <w:t>Không có nhu cầu</w:t>
      </w:r>
    </w:p>
    <w:p w14:paraId="1D5C61AB" w14:textId="77777777" w:rsidR="00D553C9" w:rsidRPr="00EF119D" w:rsidRDefault="00D553C9" w:rsidP="00D553C9">
      <w:pPr>
        <w:pStyle w:val="Heading2"/>
        <w:keepNext w:val="0"/>
        <w:keepLines w:val="0"/>
        <w:spacing w:after="120"/>
        <w:ind w:left="567" w:hanging="567"/>
        <w:rPr>
          <w:rFonts w:eastAsia="MS Mincho" w:cs="Times New Roman"/>
          <w:szCs w:val="28"/>
          <w:lang w:val="nl-NL"/>
        </w:rPr>
      </w:pPr>
      <w:r w:rsidRPr="00EF119D">
        <w:rPr>
          <w:rFonts w:eastAsia="MS Mincho" w:cs="Times New Roman"/>
          <w:szCs w:val="28"/>
          <w:lang w:val="nl-NL"/>
        </w:rPr>
        <w:t xml:space="preserve">Lĩnh vực </w:t>
      </w:r>
      <w:r>
        <w:rPr>
          <w:rFonts w:eastAsia="MS Mincho" w:cs="Times New Roman"/>
          <w:szCs w:val="28"/>
          <w:lang w:val="nl-NL"/>
        </w:rPr>
        <w:t>đo đạc bản đồ</w:t>
      </w:r>
    </w:p>
    <w:p w14:paraId="7C1B8D5F" w14:textId="77777777" w:rsidR="00D553C9" w:rsidRDefault="00D553C9" w:rsidP="00D553C9">
      <w:pPr>
        <w:widowControl w:val="0"/>
        <w:spacing w:before="0" w:after="120" w:line="240" w:lineRule="auto"/>
        <w:rPr>
          <w:rFonts w:eastAsia="MS Mincho"/>
        </w:rPr>
      </w:pPr>
      <w:r>
        <w:rPr>
          <w:rFonts w:eastAsia="MS Mincho"/>
        </w:rPr>
        <w:t>Không có nhu cầu.</w:t>
      </w:r>
    </w:p>
    <w:p w14:paraId="75629D59" w14:textId="77777777" w:rsidR="00AF774B" w:rsidRDefault="00AF774B" w:rsidP="00AF774B">
      <w:pPr>
        <w:ind w:firstLine="0"/>
        <w:rPr>
          <w:rFonts w:eastAsia="MS Mincho"/>
        </w:rPr>
      </w:pPr>
    </w:p>
    <w:p w14:paraId="7D1DC08C" w14:textId="1D84F383" w:rsidR="00AF774B" w:rsidRPr="00D553C9" w:rsidRDefault="00AF774B" w:rsidP="00AF774B">
      <w:pPr>
        <w:ind w:firstLine="0"/>
        <w:rPr>
          <w:rFonts w:eastAsia="MS Mincho"/>
        </w:rPr>
        <w:sectPr w:rsidR="00AF774B" w:rsidRPr="00D553C9" w:rsidSect="001F7FC4">
          <w:pgSz w:w="11907" w:h="16840" w:code="9"/>
          <w:pgMar w:top="1134" w:right="1134" w:bottom="1134" w:left="1134" w:header="720" w:footer="720" w:gutter="567"/>
          <w:cols w:space="708"/>
          <w:docGrid w:linePitch="490"/>
        </w:sectPr>
      </w:pPr>
    </w:p>
    <w:p w14:paraId="7970AB53" w14:textId="77777777" w:rsidR="009A3571" w:rsidRPr="00EF119D" w:rsidRDefault="007007A9" w:rsidP="009A3571">
      <w:pPr>
        <w:pStyle w:val="Heading1"/>
        <w:rPr>
          <w:rFonts w:eastAsia="MS Mincho" w:cs="Times New Roman"/>
        </w:rPr>
      </w:pPr>
      <w:bookmarkStart w:id="174" w:name="_Toc103541483"/>
      <w:r w:rsidRPr="00EF119D">
        <w:rPr>
          <w:rFonts w:eastAsia="MS Mincho" w:cs="Times New Roman"/>
        </w:rPr>
        <w:lastRenderedPageBreak/>
        <w:t xml:space="preserve">DỰ KIẾN </w:t>
      </w:r>
      <w:r w:rsidR="009A3571" w:rsidRPr="00EF119D">
        <w:rPr>
          <w:rFonts w:eastAsia="MS Mincho" w:cs="Times New Roman"/>
        </w:rPr>
        <w:t>TIẾN ĐỘ THỰC HIỆN</w:t>
      </w:r>
      <w:bookmarkEnd w:id="174"/>
    </w:p>
    <w:p w14:paraId="726981B7" w14:textId="77777777" w:rsidR="00E5734B" w:rsidRPr="00EF119D" w:rsidRDefault="00E5734B" w:rsidP="00E5734B">
      <w:pPr>
        <w:pStyle w:val="Heading2"/>
        <w:keepNext w:val="0"/>
        <w:keepLines w:val="0"/>
        <w:spacing w:after="120"/>
        <w:ind w:left="567" w:hanging="567"/>
        <w:rPr>
          <w:rFonts w:eastAsia="MS Mincho" w:cs="Times New Roman"/>
          <w:szCs w:val="28"/>
          <w:lang w:val="nl-NL"/>
        </w:rPr>
      </w:pPr>
      <w:bookmarkStart w:id="175" w:name="_Toc103541484"/>
      <w:r w:rsidRPr="00EF119D">
        <w:rPr>
          <w:rFonts w:eastAsia="MS Mincho" w:cs="Times New Roman"/>
          <w:szCs w:val="28"/>
          <w:lang w:val="nl-NL"/>
        </w:rPr>
        <w:t>Lĩnh vực đất đai</w:t>
      </w:r>
      <w:bookmarkEnd w:id="175"/>
    </w:p>
    <w:p w14:paraId="6DED715D" w14:textId="77777777" w:rsidR="00D9630B" w:rsidRPr="00EF119D" w:rsidRDefault="00D9630B" w:rsidP="00D9630B">
      <w:pPr>
        <w:pStyle w:val="ListParagraph"/>
        <w:numPr>
          <w:ilvl w:val="0"/>
          <w:numId w:val="20"/>
        </w:numPr>
        <w:rPr>
          <w:rFonts w:eastAsia="MS Mincho"/>
        </w:rPr>
      </w:pPr>
      <w:bookmarkStart w:id="176" w:name="_Toc103541485"/>
      <w:r w:rsidRPr="00EF119D">
        <w:rPr>
          <w:rFonts w:eastAsia="MS Mincho"/>
        </w:rPr>
        <w:t>Chuẩn bị đầu tư: Quý II/2022.</w:t>
      </w:r>
    </w:p>
    <w:p w14:paraId="4922DFD7" w14:textId="33F651A3" w:rsidR="00D9630B" w:rsidRPr="00EF119D" w:rsidRDefault="00D9630B" w:rsidP="00D9630B">
      <w:pPr>
        <w:pStyle w:val="ListParagraph"/>
        <w:numPr>
          <w:ilvl w:val="0"/>
          <w:numId w:val="20"/>
        </w:numPr>
        <w:rPr>
          <w:rFonts w:eastAsia="MS Mincho"/>
        </w:rPr>
      </w:pPr>
      <w:r w:rsidRPr="00EF119D">
        <w:rPr>
          <w:rFonts w:eastAsia="MS Mincho"/>
        </w:rPr>
        <w:t>Thực hiện đầu tư: Quý III/2022-III/202</w:t>
      </w:r>
      <w:r w:rsidR="00DE130A">
        <w:rPr>
          <w:rFonts w:eastAsia="MS Mincho"/>
        </w:rPr>
        <w:t>6</w:t>
      </w:r>
      <w:r w:rsidRPr="00EF119D">
        <w:rPr>
          <w:rFonts w:eastAsia="MS Mincho"/>
        </w:rPr>
        <w:t>.</w:t>
      </w:r>
    </w:p>
    <w:p w14:paraId="59F21A0A" w14:textId="15872C90" w:rsidR="00D9630B" w:rsidRPr="00EF119D" w:rsidRDefault="00D9630B" w:rsidP="00D9630B">
      <w:pPr>
        <w:pStyle w:val="ListParagraph"/>
        <w:numPr>
          <w:ilvl w:val="0"/>
          <w:numId w:val="20"/>
        </w:numPr>
        <w:rPr>
          <w:rFonts w:eastAsia="MS Mincho"/>
        </w:rPr>
      </w:pPr>
      <w:r w:rsidRPr="00EF119D">
        <w:rPr>
          <w:rFonts w:eastAsia="MS Mincho"/>
        </w:rPr>
        <w:t>Kết thúc đầu tư: Quý IV/202</w:t>
      </w:r>
      <w:r w:rsidR="00DE130A">
        <w:rPr>
          <w:rFonts w:eastAsia="MS Mincho"/>
        </w:rPr>
        <w:t>6</w:t>
      </w:r>
      <w:r w:rsidRPr="00EF119D">
        <w:rPr>
          <w:rFonts w:eastAsia="MS Mincho"/>
        </w:rPr>
        <w:t>.</w:t>
      </w:r>
    </w:p>
    <w:p w14:paraId="6F64E22A" w14:textId="77777777" w:rsidR="00502193" w:rsidRPr="00EF119D" w:rsidRDefault="00502193" w:rsidP="00502193">
      <w:pPr>
        <w:pStyle w:val="Heading2"/>
        <w:keepNext w:val="0"/>
        <w:keepLines w:val="0"/>
        <w:spacing w:after="120"/>
        <w:ind w:left="567" w:hanging="567"/>
        <w:rPr>
          <w:rFonts w:eastAsia="MS Mincho" w:cs="Times New Roman"/>
          <w:szCs w:val="28"/>
          <w:lang w:val="nl-NL"/>
        </w:rPr>
      </w:pPr>
      <w:r w:rsidRPr="00EF119D">
        <w:rPr>
          <w:rFonts w:eastAsia="MS Mincho" w:cs="Times New Roman"/>
          <w:szCs w:val="28"/>
          <w:lang w:val="nl-NL"/>
        </w:rPr>
        <w:t>Lĩnh vực tài nguyên nước</w:t>
      </w:r>
      <w:bookmarkEnd w:id="176"/>
    </w:p>
    <w:p w14:paraId="0C45653D" w14:textId="77777777" w:rsidR="00502193" w:rsidRPr="00EF119D" w:rsidRDefault="00665253" w:rsidP="00F70982">
      <w:pPr>
        <w:pStyle w:val="ListParagraph"/>
        <w:numPr>
          <w:ilvl w:val="0"/>
          <w:numId w:val="20"/>
        </w:numPr>
        <w:rPr>
          <w:rFonts w:eastAsia="MS Mincho"/>
        </w:rPr>
      </w:pPr>
      <w:r w:rsidRPr="00EF119D">
        <w:rPr>
          <w:rFonts w:eastAsia="MS Mincho"/>
        </w:rPr>
        <w:t>Chuẩn bị đầu tư: Quý II/2022.</w:t>
      </w:r>
    </w:p>
    <w:p w14:paraId="5D4991ED" w14:textId="77777777" w:rsidR="00665253" w:rsidRPr="00EF119D" w:rsidRDefault="00665253" w:rsidP="00F70982">
      <w:pPr>
        <w:pStyle w:val="ListParagraph"/>
        <w:numPr>
          <w:ilvl w:val="0"/>
          <w:numId w:val="20"/>
        </w:numPr>
        <w:rPr>
          <w:rFonts w:eastAsia="MS Mincho"/>
        </w:rPr>
      </w:pPr>
      <w:r w:rsidRPr="00EF119D">
        <w:rPr>
          <w:rFonts w:eastAsia="MS Mincho"/>
        </w:rPr>
        <w:t>Thực hiện đầu tư: Quý III</w:t>
      </w:r>
      <w:r w:rsidR="006278BE" w:rsidRPr="00EF119D">
        <w:rPr>
          <w:rFonts w:eastAsia="MS Mincho"/>
        </w:rPr>
        <w:t>/2022</w:t>
      </w:r>
      <w:r w:rsidRPr="00EF119D">
        <w:rPr>
          <w:rFonts w:eastAsia="MS Mincho"/>
        </w:rPr>
        <w:t>-</w:t>
      </w:r>
      <w:r w:rsidR="006278BE" w:rsidRPr="00EF119D">
        <w:rPr>
          <w:rFonts w:eastAsia="MS Mincho"/>
        </w:rPr>
        <w:t>III/2023.</w:t>
      </w:r>
    </w:p>
    <w:p w14:paraId="6A7016D9" w14:textId="77777777" w:rsidR="00502193" w:rsidRPr="00EF119D" w:rsidRDefault="006278BE" w:rsidP="00F70982">
      <w:pPr>
        <w:pStyle w:val="ListParagraph"/>
        <w:numPr>
          <w:ilvl w:val="0"/>
          <w:numId w:val="20"/>
        </w:numPr>
        <w:rPr>
          <w:rFonts w:eastAsia="MS Mincho"/>
        </w:rPr>
      </w:pPr>
      <w:r w:rsidRPr="00EF119D">
        <w:rPr>
          <w:rFonts w:eastAsia="MS Mincho"/>
        </w:rPr>
        <w:t>Kết thúc đầu tư: Quý IV/2023</w:t>
      </w:r>
      <w:r w:rsidR="00FA6FA7" w:rsidRPr="00EF119D">
        <w:rPr>
          <w:rFonts w:eastAsia="MS Mincho"/>
        </w:rPr>
        <w:t>.</w:t>
      </w:r>
    </w:p>
    <w:p w14:paraId="6929764B" w14:textId="77777777" w:rsidR="00502193" w:rsidRPr="00EF119D" w:rsidRDefault="00502193" w:rsidP="00502193">
      <w:pPr>
        <w:pStyle w:val="Heading2"/>
        <w:keepNext w:val="0"/>
        <w:keepLines w:val="0"/>
        <w:spacing w:after="120"/>
        <w:ind w:left="567" w:hanging="567"/>
        <w:rPr>
          <w:rFonts w:eastAsia="MS Mincho" w:cs="Times New Roman"/>
          <w:szCs w:val="28"/>
          <w:lang w:val="nl-NL"/>
        </w:rPr>
      </w:pPr>
      <w:bookmarkStart w:id="177" w:name="_Toc103541486"/>
      <w:r w:rsidRPr="00EF119D">
        <w:rPr>
          <w:rFonts w:eastAsia="MS Mincho" w:cs="Times New Roman"/>
          <w:szCs w:val="28"/>
          <w:lang w:val="nl-NL"/>
        </w:rPr>
        <w:t>Lĩnh vực địa chất khoáng sản</w:t>
      </w:r>
      <w:bookmarkEnd w:id="177"/>
    </w:p>
    <w:p w14:paraId="76AC17EC" w14:textId="77777777" w:rsidR="006278BE" w:rsidRPr="00EF119D" w:rsidRDefault="006278BE" w:rsidP="00F70982">
      <w:pPr>
        <w:pStyle w:val="ListParagraph"/>
        <w:numPr>
          <w:ilvl w:val="0"/>
          <w:numId w:val="20"/>
        </w:numPr>
        <w:rPr>
          <w:rFonts w:eastAsia="MS Mincho"/>
        </w:rPr>
      </w:pPr>
      <w:r w:rsidRPr="00EF119D">
        <w:rPr>
          <w:rFonts w:eastAsia="MS Mincho"/>
        </w:rPr>
        <w:t>Chuẩn bị đầu tư: Quý II/2022.</w:t>
      </w:r>
    </w:p>
    <w:p w14:paraId="431EC287" w14:textId="77777777" w:rsidR="006278BE" w:rsidRPr="00EF119D" w:rsidRDefault="006278BE" w:rsidP="00F70982">
      <w:pPr>
        <w:pStyle w:val="ListParagraph"/>
        <w:numPr>
          <w:ilvl w:val="0"/>
          <w:numId w:val="20"/>
        </w:numPr>
        <w:rPr>
          <w:rFonts w:eastAsia="MS Mincho"/>
        </w:rPr>
      </w:pPr>
      <w:r w:rsidRPr="00EF119D">
        <w:rPr>
          <w:rFonts w:eastAsia="MS Mincho"/>
        </w:rPr>
        <w:t>Thực hiện đầu tư: Quý III/2022-III/2023.</w:t>
      </w:r>
    </w:p>
    <w:p w14:paraId="0E199062" w14:textId="77777777" w:rsidR="006278BE" w:rsidRPr="00EF119D" w:rsidRDefault="006278BE" w:rsidP="00F70982">
      <w:pPr>
        <w:pStyle w:val="ListParagraph"/>
        <w:numPr>
          <w:ilvl w:val="0"/>
          <w:numId w:val="20"/>
        </w:numPr>
        <w:rPr>
          <w:rFonts w:eastAsia="MS Mincho"/>
        </w:rPr>
      </w:pPr>
      <w:r w:rsidRPr="00EF119D">
        <w:rPr>
          <w:rFonts w:eastAsia="MS Mincho"/>
        </w:rPr>
        <w:t>Kết thúc đầu tư: Quý IV/2023</w:t>
      </w:r>
      <w:r w:rsidR="00FA6FA7" w:rsidRPr="00EF119D">
        <w:rPr>
          <w:rFonts w:eastAsia="MS Mincho"/>
        </w:rPr>
        <w:t>.</w:t>
      </w:r>
    </w:p>
    <w:p w14:paraId="05C4C331" w14:textId="77777777" w:rsidR="00502193" w:rsidRPr="00EF119D" w:rsidRDefault="00502193" w:rsidP="00502193">
      <w:pPr>
        <w:pStyle w:val="Heading2"/>
        <w:keepNext w:val="0"/>
        <w:keepLines w:val="0"/>
        <w:spacing w:after="120"/>
        <w:ind w:left="567" w:hanging="567"/>
        <w:rPr>
          <w:rFonts w:eastAsia="MS Mincho" w:cs="Times New Roman"/>
          <w:szCs w:val="28"/>
          <w:lang w:val="nl-NL"/>
        </w:rPr>
      </w:pPr>
      <w:bookmarkStart w:id="178" w:name="_Toc103541487"/>
      <w:r w:rsidRPr="00EF119D">
        <w:rPr>
          <w:rFonts w:eastAsia="MS Mincho" w:cs="Times New Roman"/>
          <w:szCs w:val="28"/>
          <w:lang w:val="nl-NL"/>
        </w:rPr>
        <w:t>Lĩnh vực môi trường</w:t>
      </w:r>
      <w:bookmarkEnd w:id="178"/>
    </w:p>
    <w:p w14:paraId="6880DC21" w14:textId="77777777" w:rsidR="00A230F1" w:rsidRPr="00EF119D" w:rsidRDefault="00A230F1" w:rsidP="00F70982">
      <w:pPr>
        <w:pStyle w:val="ListParagraph"/>
        <w:numPr>
          <w:ilvl w:val="0"/>
          <w:numId w:val="20"/>
        </w:numPr>
        <w:rPr>
          <w:rFonts w:eastAsia="MS Mincho"/>
        </w:rPr>
      </w:pPr>
      <w:r w:rsidRPr="00EF119D">
        <w:rPr>
          <w:rFonts w:eastAsia="MS Mincho"/>
        </w:rPr>
        <w:t>Chuẩn bị đầu tư: Quý II/2023.</w:t>
      </w:r>
    </w:p>
    <w:p w14:paraId="3289DA12" w14:textId="77777777" w:rsidR="00A230F1" w:rsidRPr="00EF119D" w:rsidRDefault="00A230F1" w:rsidP="00F70982">
      <w:pPr>
        <w:pStyle w:val="ListParagraph"/>
        <w:numPr>
          <w:ilvl w:val="0"/>
          <w:numId w:val="20"/>
        </w:numPr>
        <w:rPr>
          <w:rFonts w:eastAsia="MS Mincho"/>
        </w:rPr>
      </w:pPr>
      <w:r w:rsidRPr="00EF119D">
        <w:rPr>
          <w:rFonts w:eastAsia="MS Mincho"/>
        </w:rPr>
        <w:t>Thực hiện đầu tư: Quý III/2023-III/2024.</w:t>
      </w:r>
    </w:p>
    <w:p w14:paraId="6D7FB695" w14:textId="77777777" w:rsidR="00A230F1" w:rsidRPr="00EF119D" w:rsidRDefault="00A230F1" w:rsidP="00F70982">
      <w:pPr>
        <w:pStyle w:val="ListParagraph"/>
        <w:numPr>
          <w:ilvl w:val="0"/>
          <w:numId w:val="20"/>
        </w:numPr>
        <w:rPr>
          <w:rFonts w:eastAsia="MS Mincho"/>
        </w:rPr>
      </w:pPr>
      <w:r w:rsidRPr="00EF119D">
        <w:rPr>
          <w:rFonts w:eastAsia="MS Mincho"/>
        </w:rPr>
        <w:t>Kết thúc đầu tư: Quý IV/2024</w:t>
      </w:r>
      <w:r w:rsidR="00FA6FA7" w:rsidRPr="00EF119D">
        <w:rPr>
          <w:rFonts w:eastAsia="MS Mincho"/>
        </w:rPr>
        <w:t>.</w:t>
      </w:r>
    </w:p>
    <w:p w14:paraId="578C6E5C" w14:textId="77777777" w:rsidR="00202A34" w:rsidRPr="00EF119D" w:rsidRDefault="00A24C4D" w:rsidP="00202A34">
      <w:pPr>
        <w:pStyle w:val="Heading1"/>
        <w:rPr>
          <w:rFonts w:eastAsia="MS Mincho" w:cs="Times New Roman"/>
        </w:rPr>
      </w:pPr>
      <w:bookmarkStart w:id="179" w:name="_Toc103541488"/>
      <w:r w:rsidRPr="00EF119D">
        <w:rPr>
          <w:rFonts w:eastAsia="MS Mincho" w:cs="Times New Roman"/>
        </w:rPr>
        <w:t xml:space="preserve">GIẢI PHÁP </w:t>
      </w:r>
      <w:r w:rsidR="00A43DE5" w:rsidRPr="00EF119D">
        <w:rPr>
          <w:rFonts w:eastAsia="MS Mincho" w:cs="Times New Roman"/>
        </w:rPr>
        <w:t>TỔ CHỨC THỰC HIỆN</w:t>
      </w:r>
      <w:bookmarkEnd w:id="179"/>
    </w:p>
    <w:p w14:paraId="41729F8E" w14:textId="77777777" w:rsidR="0093368D" w:rsidRPr="00EF119D" w:rsidRDefault="0093368D" w:rsidP="0093368D">
      <w:pPr>
        <w:pStyle w:val="Heading2"/>
        <w:keepNext w:val="0"/>
        <w:keepLines w:val="0"/>
        <w:spacing w:after="120"/>
        <w:ind w:left="567" w:hanging="567"/>
        <w:rPr>
          <w:rFonts w:eastAsia="MS Mincho" w:cs="Times New Roman"/>
          <w:szCs w:val="28"/>
          <w:lang w:val="nl-NL"/>
        </w:rPr>
      </w:pPr>
      <w:bookmarkStart w:id="180" w:name="_Toc103541489"/>
      <w:r w:rsidRPr="00EF119D">
        <w:rPr>
          <w:rFonts w:eastAsia="MS Mincho" w:cs="Times New Roman"/>
          <w:szCs w:val="28"/>
          <w:lang w:val="nl-NL"/>
        </w:rPr>
        <w:t>Phối hợp giữa các đơn vị tham gia</w:t>
      </w:r>
      <w:bookmarkEnd w:id="180"/>
    </w:p>
    <w:p w14:paraId="655FE625" w14:textId="77777777" w:rsidR="0093368D" w:rsidRPr="00EF119D" w:rsidRDefault="0093368D" w:rsidP="0093368D">
      <w:pPr>
        <w:spacing w:before="0" w:after="120"/>
        <w:ind w:firstLine="720"/>
        <w:rPr>
          <w:szCs w:val="28"/>
        </w:rPr>
      </w:pPr>
      <w:r w:rsidRPr="00EF119D">
        <w:rPr>
          <w:szCs w:val="28"/>
        </w:rPr>
        <w:t>Giải pháp về tổ chức thực hiện dự kiến như sau:</w:t>
      </w:r>
    </w:p>
    <w:p w14:paraId="2B0D184C" w14:textId="77777777" w:rsidR="0093368D" w:rsidRPr="00EF119D" w:rsidRDefault="0093368D" w:rsidP="0093368D">
      <w:pPr>
        <w:spacing w:before="0" w:after="120"/>
        <w:ind w:firstLine="720"/>
        <w:rPr>
          <w:szCs w:val="28"/>
        </w:rPr>
      </w:pPr>
      <w:r w:rsidRPr="00EF119D">
        <w:rPr>
          <w:szCs w:val="28"/>
        </w:rPr>
        <w:t xml:space="preserve">- Đơn vị chủ trì: Sở Tài nguyên và Môi trường </w:t>
      </w:r>
      <w:r w:rsidR="00394B23" w:rsidRPr="00EF119D">
        <w:rPr>
          <w:szCs w:val="28"/>
          <w:lang w:val="en-GB"/>
        </w:rPr>
        <w:t>Hậu Giang</w:t>
      </w:r>
      <w:r w:rsidRPr="00EF119D">
        <w:rPr>
          <w:szCs w:val="28"/>
        </w:rPr>
        <w:t>.</w:t>
      </w:r>
    </w:p>
    <w:p w14:paraId="3069E2F1" w14:textId="77777777" w:rsidR="0093368D" w:rsidRPr="00EF119D" w:rsidRDefault="0093368D" w:rsidP="0093368D">
      <w:pPr>
        <w:spacing w:before="0" w:after="120"/>
        <w:ind w:firstLine="720"/>
        <w:rPr>
          <w:szCs w:val="28"/>
        </w:rPr>
      </w:pPr>
      <w:r w:rsidRPr="00EF119D">
        <w:rPr>
          <w:szCs w:val="28"/>
        </w:rPr>
        <w:t>- Đơn vị phối hợp</w:t>
      </w:r>
      <w:r w:rsidR="006B524C" w:rsidRPr="00EF119D">
        <w:rPr>
          <w:szCs w:val="28"/>
        </w:rPr>
        <w:t>: Các đơn vị trực thuộc</w:t>
      </w:r>
      <w:r w:rsidRPr="00EF119D">
        <w:rPr>
          <w:szCs w:val="28"/>
        </w:rPr>
        <w:t xml:space="preserve"> Bộ Tài nguyên và Môi trường</w:t>
      </w:r>
      <w:r w:rsidR="006B524C" w:rsidRPr="00EF119D">
        <w:rPr>
          <w:szCs w:val="28"/>
        </w:rPr>
        <w:t>; Các Sở/Ban/Ngành trong tỉnh Hậu Giang.</w:t>
      </w:r>
    </w:p>
    <w:p w14:paraId="69340E64" w14:textId="77777777" w:rsidR="0093368D" w:rsidRPr="00EF119D" w:rsidRDefault="0093368D" w:rsidP="0093368D">
      <w:pPr>
        <w:pStyle w:val="Heading2"/>
        <w:keepNext w:val="0"/>
        <w:keepLines w:val="0"/>
        <w:spacing w:after="120"/>
        <w:ind w:left="567" w:hanging="567"/>
        <w:rPr>
          <w:rFonts w:eastAsia="MS Mincho" w:cs="Times New Roman"/>
          <w:szCs w:val="28"/>
          <w:lang w:val="nl-NL"/>
        </w:rPr>
      </w:pPr>
      <w:bookmarkStart w:id="181" w:name="_Toc103541490"/>
      <w:r w:rsidRPr="00EF119D">
        <w:rPr>
          <w:rFonts w:eastAsia="MS Mincho" w:cs="Times New Roman"/>
          <w:szCs w:val="28"/>
          <w:lang w:val="nl-NL"/>
        </w:rPr>
        <w:t>Giải pháp quản lý chất lượng</w:t>
      </w:r>
      <w:bookmarkEnd w:id="181"/>
    </w:p>
    <w:p w14:paraId="0D19002D" w14:textId="77777777" w:rsidR="0093368D" w:rsidRPr="00EF119D" w:rsidRDefault="0093368D" w:rsidP="0093368D">
      <w:pPr>
        <w:spacing w:before="0" w:after="120"/>
        <w:ind w:firstLine="720"/>
        <w:rPr>
          <w:szCs w:val="28"/>
        </w:rPr>
      </w:pPr>
      <w:r w:rsidRPr="00EF119D">
        <w:rPr>
          <w:szCs w:val="28"/>
        </w:rPr>
        <w:t>Cần thực hiện một số giải pháp quản lý chất lượng như sau:</w:t>
      </w:r>
    </w:p>
    <w:p w14:paraId="13287CC4" w14:textId="77777777" w:rsidR="0093368D" w:rsidRPr="00EF119D" w:rsidRDefault="0093368D" w:rsidP="0093368D">
      <w:pPr>
        <w:spacing w:before="0" w:after="120"/>
        <w:ind w:firstLine="720"/>
        <w:rPr>
          <w:szCs w:val="28"/>
        </w:rPr>
      </w:pPr>
      <w:r w:rsidRPr="00EF119D">
        <w:rPr>
          <w:szCs w:val="28"/>
        </w:rPr>
        <w:t>- Tuân thủ hệ thống tiêu chuẩn, quy chuẩn kỹ thuật.</w:t>
      </w:r>
    </w:p>
    <w:p w14:paraId="13472A72" w14:textId="77777777" w:rsidR="0093368D" w:rsidRPr="00EF119D" w:rsidRDefault="0093368D" w:rsidP="0093368D">
      <w:pPr>
        <w:spacing w:before="0" w:after="120"/>
        <w:ind w:firstLine="720"/>
        <w:rPr>
          <w:spacing w:val="-8"/>
          <w:szCs w:val="28"/>
        </w:rPr>
      </w:pPr>
      <w:r w:rsidRPr="00EF119D">
        <w:rPr>
          <w:spacing w:val="-8"/>
          <w:szCs w:val="28"/>
        </w:rPr>
        <w:t>- Thực hiện tốt chế độ kiểm tra, đánh giá, nghiệm thu theo quy định hiện hành.</w:t>
      </w:r>
    </w:p>
    <w:p w14:paraId="2C341695" w14:textId="77777777" w:rsidR="0093368D" w:rsidRPr="00EF119D" w:rsidRDefault="0093368D" w:rsidP="0093368D">
      <w:pPr>
        <w:spacing w:before="0" w:after="120"/>
        <w:ind w:firstLine="720"/>
        <w:rPr>
          <w:szCs w:val="28"/>
        </w:rPr>
      </w:pPr>
      <w:r w:rsidRPr="00EF119D">
        <w:rPr>
          <w:szCs w:val="28"/>
        </w:rPr>
        <w:t>- Ban hành các chế tài của đơn vị tham gia đủ mạnh để điều tiết trách nhiệm của các chủ thể tham gia thực hiện dự án.</w:t>
      </w:r>
    </w:p>
    <w:p w14:paraId="65530A53" w14:textId="77777777" w:rsidR="0093368D" w:rsidRPr="00EF119D" w:rsidRDefault="0093368D" w:rsidP="0093368D">
      <w:pPr>
        <w:spacing w:before="0" w:after="120"/>
        <w:ind w:firstLine="720"/>
        <w:rPr>
          <w:szCs w:val="28"/>
        </w:rPr>
      </w:pPr>
      <w:r w:rsidRPr="00EF119D">
        <w:rPr>
          <w:szCs w:val="28"/>
        </w:rPr>
        <w:t>- Tạo môi trường cạnh tranh lành mạnh, nhằm nâng cao chất lượng và hiệu quả đầu tư.</w:t>
      </w:r>
    </w:p>
    <w:p w14:paraId="3DBFF4D5" w14:textId="77777777" w:rsidR="0093368D" w:rsidRPr="00EF119D" w:rsidRDefault="00C17E4B" w:rsidP="0093368D">
      <w:pPr>
        <w:spacing w:before="0" w:after="120"/>
        <w:ind w:firstLine="720"/>
        <w:rPr>
          <w:spacing w:val="-6"/>
          <w:szCs w:val="28"/>
        </w:rPr>
      </w:pPr>
      <w:r>
        <w:rPr>
          <w:spacing w:val="-6"/>
          <w:szCs w:val="28"/>
        </w:rPr>
        <w:lastRenderedPageBreak/>
        <w:t>- Cần phải xây dựng kế hoạc</w:t>
      </w:r>
      <w:r w:rsidRPr="00C17E4B">
        <w:rPr>
          <w:spacing w:val="-6"/>
          <w:szCs w:val="28"/>
        </w:rPr>
        <w:t>h</w:t>
      </w:r>
      <w:r w:rsidR="0093368D" w:rsidRPr="00C17E4B">
        <w:rPr>
          <w:spacing w:val="-6"/>
          <w:szCs w:val="28"/>
        </w:rPr>
        <w:t>,</w:t>
      </w:r>
      <w:r w:rsidR="0093368D" w:rsidRPr="00EF119D">
        <w:rPr>
          <w:spacing w:val="-6"/>
          <w:szCs w:val="28"/>
        </w:rPr>
        <w:t xml:space="preserve"> phương án thi công và thường xuyên kiểm định chất lượng.</w:t>
      </w:r>
    </w:p>
    <w:p w14:paraId="082071B0" w14:textId="77777777" w:rsidR="0093368D" w:rsidRPr="00EF119D" w:rsidRDefault="0093368D" w:rsidP="0093368D">
      <w:pPr>
        <w:pStyle w:val="Heading2"/>
        <w:keepNext w:val="0"/>
        <w:keepLines w:val="0"/>
        <w:spacing w:after="120"/>
        <w:ind w:left="567" w:hanging="567"/>
        <w:rPr>
          <w:rFonts w:eastAsia="MS Mincho" w:cs="Times New Roman"/>
          <w:szCs w:val="28"/>
          <w:lang w:val="nl-NL"/>
        </w:rPr>
      </w:pPr>
      <w:bookmarkStart w:id="182" w:name="_Toc103541491"/>
      <w:r w:rsidRPr="00EF119D">
        <w:rPr>
          <w:rFonts w:eastAsia="MS Mincho" w:cs="Times New Roman"/>
          <w:szCs w:val="28"/>
          <w:lang w:val="nl-NL"/>
        </w:rPr>
        <w:t>Giải pháp về quản lý và tiến độ thực hiện dự án</w:t>
      </w:r>
      <w:bookmarkEnd w:id="182"/>
    </w:p>
    <w:p w14:paraId="5FB62C66" w14:textId="77777777" w:rsidR="0093368D" w:rsidRPr="00EF119D" w:rsidRDefault="0093368D" w:rsidP="0093368D">
      <w:pPr>
        <w:spacing w:before="0" w:after="120"/>
        <w:ind w:firstLine="720"/>
        <w:rPr>
          <w:szCs w:val="28"/>
        </w:rPr>
      </w:pPr>
      <w:r w:rsidRPr="00EF119D">
        <w:rPr>
          <w:szCs w:val="28"/>
        </w:rPr>
        <w:t>Tăng cường công tác quản lý việc thực hiện tiến độ thực hiện dự án, coi tiến độ như pháp lệnh phải thực hiện:</w:t>
      </w:r>
    </w:p>
    <w:p w14:paraId="6AD23F7C" w14:textId="77777777" w:rsidR="0093368D" w:rsidRPr="00EF119D" w:rsidRDefault="0093368D" w:rsidP="0093368D">
      <w:pPr>
        <w:spacing w:before="0" w:after="120"/>
        <w:ind w:firstLine="720"/>
        <w:rPr>
          <w:szCs w:val="28"/>
        </w:rPr>
      </w:pPr>
      <w:r w:rsidRPr="00EF119D">
        <w:rPr>
          <w:szCs w:val="28"/>
        </w:rPr>
        <w:t xml:space="preserve"> - Kiểm tra đôn đốc tiến độ thực hiện các hạng mục và phải phù hợp với tổng tiến độ thi công đã được duyệt. </w:t>
      </w:r>
    </w:p>
    <w:p w14:paraId="1EDA709C" w14:textId="77777777" w:rsidR="0093368D" w:rsidRPr="00EF119D" w:rsidRDefault="0093368D" w:rsidP="0093368D">
      <w:pPr>
        <w:spacing w:before="0" w:after="120"/>
        <w:ind w:firstLine="720"/>
        <w:rPr>
          <w:szCs w:val="28"/>
        </w:rPr>
      </w:pPr>
      <w:r w:rsidRPr="00EF119D">
        <w:rPr>
          <w:szCs w:val="28"/>
        </w:rPr>
        <w:t>- Đảm bảo chính xác các thời điểm khống chế trên tổng tiến độ.</w:t>
      </w:r>
    </w:p>
    <w:p w14:paraId="3D1ECE30" w14:textId="77777777" w:rsidR="0093368D" w:rsidRPr="00EF119D" w:rsidRDefault="0093368D" w:rsidP="0093368D">
      <w:pPr>
        <w:spacing w:before="0" w:after="120"/>
        <w:ind w:firstLine="720"/>
        <w:rPr>
          <w:szCs w:val="28"/>
        </w:rPr>
      </w:pPr>
      <w:r w:rsidRPr="00EF119D">
        <w:rPr>
          <w:szCs w:val="28"/>
        </w:rPr>
        <w:t xml:space="preserve">- Thực hiện tốt công tác nghiệm thu từng phần việc, nghiệm thu các hạng mục của dự án, lên phiếu giá và cấp phát vốn kịp thời khuyến khích, tạo điều kiên cho các đơn vị hoàn thành hạng mục đúng thời hạn. </w:t>
      </w:r>
    </w:p>
    <w:p w14:paraId="61D8E625" w14:textId="77777777" w:rsidR="0093368D" w:rsidRPr="00EF119D" w:rsidRDefault="0093368D" w:rsidP="00FE0585">
      <w:pPr>
        <w:spacing w:before="0" w:after="120"/>
        <w:ind w:firstLine="720"/>
        <w:rPr>
          <w:szCs w:val="28"/>
        </w:rPr>
      </w:pPr>
      <w:r w:rsidRPr="00EF119D">
        <w:rPr>
          <w:szCs w:val="28"/>
        </w:rPr>
        <w:t xml:space="preserve"> Trên cơ sở tổng tiến độ thực hiện dự án cần phải chi tiết hoá, cụ thể hoá kế hoạch thực hiện đó là kế hoạch tiến độ phần việc của tuần, tháng, quý, năm</w:t>
      </w:r>
      <w:r w:rsidR="00FE0585" w:rsidRPr="00EF119D">
        <w:rPr>
          <w:szCs w:val="28"/>
        </w:rPr>
        <w:t xml:space="preserve"> </w:t>
      </w:r>
      <w:r w:rsidRPr="00EF119D">
        <w:rPr>
          <w:szCs w:val="28"/>
        </w:rPr>
        <w:t>để làm căn cứ kiểm tra, theo dõi và làm cơ sở để lên phương án cung ứng kỹ</w:t>
      </w:r>
      <w:r w:rsidR="00FE0585" w:rsidRPr="00EF119D">
        <w:rPr>
          <w:szCs w:val="28"/>
        </w:rPr>
        <w:t xml:space="preserve"> </w:t>
      </w:r>
      <w:r w:rsidRPr="00EF119D">
        <w:rPr>
          <w:szCs w:val="28"/>
        </w:rPr>
        <w:t xml:space="preserve">thuật hợp lý. </w:t>
      </w:r>
    </w:p>
    <w:p w14:paraId="59020A0F" w14:textId="77777777" w:rsidR="00AF258F" w:rsidRPr="00EF119D" w:rsidRDefault="00AF258F" w:rsidP="00E4436F">
      <w:pPr>
        <w:rPr>
          <w:highlight w:val="yellow"/>
          <w:lang w:val="es-ES"/>
        </w:rPr>
      </w:pPr>
    </w:p>
    <w:sectPr w:rsidR="00AF258F" w:rsidRPr="00EF119D" w:rsidSect="00D5695F">
      <w:pgSz w:w="11907" w:h="16840" w:code="9"/>
      <w:pgMar w:top="1134" w:right="1134" w:bottom="1134" w:left="1134" w:header="720" w:footer="720" w:gutter="567"/>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9BD1" w14:textId="77777777" w:rsidR="00443ED5" w:rsidRDefault="00443ED5">
      <w:pPr>
        <w:spacing w:before="0"/>
      </w:pPr>
      <w:r>
        <w:separator/>
      </w:r>
    </w:p>
  </w:endnote>
  <w:endnote w:type="continuationSeparator" w:id="0">
    <w:p w14:paraId="3FC9B29B" w14:textId="77777777" w:rsidR="00443ED5" w:rsidRDefault="00443ED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HelvetI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8BBF" w14:textId="77777777" w:rsidR="00970EDB" w:rsidRDefault="00970ED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9E62" w14:textId="77777777" w:rsidR="00970EDB" w:rsidRDefault="00970ED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028575"/>
      <w:docPartObj>
        <w:docPartGallery w:val="Page Numbers (Bottom of Page)"/>
        <w:docPartUnique/>
      </w:docPartObj>
    </w:sdtPr>
    <w:sdtEndPr>
      <w:rPr>
        <w:noProof/>
      </w:rPr>
    </w:sdtEndPr>
    <w:sdtContent>
      <w:p w14:paraId="4F7416C2" w14:textId="77777777" w:rsidR="00970EDB" w:rsidRDefault="00970EDB" w:rsidP="00E678A6">
        <w:pPr>
          <w:pStyle w:val="Footer"/>
          <w:spacing w:before="100" w:after="100"/>
          <w:jc w:val="right"/>
        </w:pPr>
        <w:r>
          <w:fldChar w:fldCharType="begin"/>
        </w:r>
        <w:r>
          <w:instrText xml:space="preserve"> PAGE   \* MERGEFORMAT </w:instrText>
        </w:r>
        <w:r>
          <w:fldChar w:fldCharType="separate"/>
        </w:r>
        <w:r w:rsidR="00C17E4B">
          <w:rPr>
            <w:noProof/>
          </w:rPr>
          <w:t>48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3CD9" w14:textId="77777777" w:rsidR="00443ED5" w:rsidRDefault="00443ED5">
      <w:pPr>
        <w:spacing w:before="0"/>
      </w:pPr>
      <w:r>
        <w:separator/>
      </w:r>
    </w:p>
  </w:footnote>
  <w:footnote w:type="continuationSeparator" w:id="0">
    <w:p w14:paraId="3EACA642" w14:textId="77777777" w:rsidR="00443ED5" w:rsidRDefault="00443ED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75pt;height:9.75pt" o:bullet="t">
        <v:imagedata r:id="rId1" o:title="BD15133_"/>
      </v:shape>
    </w:pict>
  </w:numPicBullet>
  <w:abstractNum w:abstractNumId="0" w15:restartNumberingAfterBreak="0">
    <w:nsid w:val="0000001F"/>
    <w:multiLevelType w:val="singleLevel"/>
    <w:tmpl w:val="0000001F"/>
    <w:name w:val="WW8Num29"/>
    <w:lvl w:ilvl="0">
      <w:start w:val="1"/>
      <w:numFmt w:val="bullet"/>
      <w:pStyle w:val="BL001"/>
      <w:lvlText w:val=""/>
      <w:lvlJc w:val="left"/>
      <w:pPr>
        <w:tabs>
          <w:tab w:val="num" w:pos="1080"/>
        </w:tabs>
        <w:ind w:left="1080" w:hanging="360"/>
      </w:pPr>
      <w:rPr>
        <w:rFonts w:ascii="Symbol" w:hAnsi="Symbol"/>
      </w:rPr>
    </w:lvl>
  </w:abstractNum>
  <w:abstractNum w:abstractNumId="1" w15:restartNumberingAfterBreak="0">
    <w:nsid w:val="0C2F0D6B"/>
    <w:multiLevelType w:val="hybridMultilevel"/>
    <w:tmpl w:val="80E0B5C0"/>
    <w:lvl w:ilvl="0" w:tplc="CB0036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6EA3255"/>
    <w:multiLevelType w:val="hybridMultilevel"/>
    <w:tmpl w:val="2DC8D55C"/>
    <w:lvl w:ilvl="0" w:tplc="529C96A4">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3C04EB"/>
    <w:multiLevelType w:val="hybridMultilevel"/>
    <w:tmpl w:val="AF8E78D2"/>
    <w:lvl w:ilvl="0" w:tplc="04090003">
      <w:start w:val="1"/>
      <w:numFmt w:val="bullet"/>
      <w:lvlText w:val="-"/>
      <w:lvlJc w:val="left"/>
      <w:pPr>
        <w:ind w:left="1429" w:hanging="360"/>
      </w:pPr>
      <w:rPr>
        <w:rFonts w:ascii="Times New Roman" w:hAnsi="Times New Roman" w:cs="Times New Roman"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99D41A3"/>
    <w:multiLevelType w:val="hybridMultilevel"/>
    <w:tmpl w:val="7AD4B5AC"/>
    <w:lvl w:ilvl="0" w:tplc="2FB0E116">
      <w:start w:val="1"/>
      <w:numFmt w:val="bullet"/>
      <w:lvlText w:val=""/>
      <w:lvlJc w:val="left"/>
      <w:pPr>
        <w:ind w:left="1378" w:hanging="360"/>
      </w:pPr>
      <w:rPr>
        <w:rFonts w:ascii="Symbol" w:hAnsi="Symbol" w:hint="default"/>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5" w15:restartNumberingAfterBreak="0">
    <w:nsid w:val="1F0C3F4F"/>
    <w:multiLevelType w:val="multilevel"/>
    <w:tmpl w:val="39BC544A"/>
    <w:styleLink w:val="Bullet1"/>
    <w:lvl w:ilvl="0">
      <w:numFmt w:val="bullet"/>
      <w:lvlText w:val="-"/>
      <w:lvlJc w:val="left"/>
      <w:pPr>
        <w:ind w:left="1017" w:hanging="360"/>
      </w:pPr>
      <w:rPr>
        <w:rFonts w:ascii="Times New Roman" w:hAnsi="Times New Roman"/>
        <w:sz w:val="28"/>
      </w:rPr>
    </w:lvl>
    <w:lvl w:ilvl="1">
      <w:start w:val="1"/>
      <w:numFmt w:val="bullet"/>
      <w:lvlText w:val="o"/>
      <w:lvlJc w:val="left"/>
      <w:pPr>
        <w:ind w:left="1737" w:hanging="360"/>
      </w:pPr>
      <w:rPr>
        <w:rFonts w:ascii="Courier New" w:hAnsi="Courier New" w:cs="Courier New" w:hint="default"/>
      </w:rPr>
    </w:lvl>
    <w:lvl w:ilvl="2">
      <w:start w:val="1"/>
      <w:numFmt w:val="bullet"/>
      <w:lvlText w:val=""/>
      <w:lvlJc w:val="left"/>
      <w:pPr>
        <w:ind w:left="2457" w:hanging="360"/>
      </w:pPr>
      <w:rPr>
        <w:rFonts w:ascii="Wingdings" w:hAnsi="Wingdings" w:hint="default"/>
      </w:rPr>
    </w:lvl>
    <w:lvl w:ilvl="3">
      <w:start w:val="1"/>
      <w:numFmt w:val="bullet"/>
      <w:lvlText w:val=""/>
      <w:lvlJc w:val="left"/>
      <w:pPr>
        <w:ind w:left="3177" w:hanging="360"/>
      </w:pPr>
      <w:rPr>
        <w:rFonts w:ascii="Symbol" w:hAnsi="Symbol" w:hint="default"/>
      </w:rPr>
    </w:lvl>
    <w:lvl w:ilvl="4">
      <w:start w:val="1"/>
      <w:numFmt w:val="bullet"/>
      <w:lvlText w:val="o"/>
      <w:lvlJc w:val="left"/>
      <w:pPr>
        <w:ind w:left="3897" w:hanging="360"/>
      </w:pPr>
      <w:rPr>
        <w:rFonts w:ascii="Courier New" w:hAnsi="Courier New" w:cs="Courier New" w:hint="default"/>
      </w:rPr>
    </w:lvl>
    <w:lvl w:ilvl="5">
      <w:start w:val="1"/>
      <w:numFmt w:val="bullet"/>
      <w:lvlText w:val=""/>
      <w:lvlJc w:val="left"/>
      <w:pPr>
        <w:ind w:left="4617" w:hanging="360"/>
      </w:pPr>
      <w:rPr>
        <w:rFonts w:ascii="Wingdings" w:hAnsi="Wingdings" w:hint="default"/>
      </w:rPr>
    </w:lvl>
    <w:lvl w:ilvl="6">
      <w:start w:val="1"/>
      <w:numFmt w:val="bullet"/>
      <w:lvlText w:val=""/>
      <w:lvlJc w:val="left"/>
      <w:pPr>
        <w:ind w:left="5337" w:hanging="360"/>
      </w:pPr>
      <w:rPr>
        <w:rFonts w:ascii="Symbol" w:hAnsi="Symbol" w:hint="default"/>
      </w:rPr>
    </w:lvl>
    <w:lvl w:ilvl="7">
      <w:start w:val="1"/>
      <w:numFmt w:val="bullet"/>
      <w:lvlText w:val="o"/>
      <w:lvlJc w:val="left"/>
      <w:pPr>
        <w:ind w:left="6057" w:hanging="360"/>
      </w:pPr>
      <w:rPr>
        <w:rFonts w:ascii="Courier New" w:hAnsi="Courier New" w:cs="Courier New" w:hint="default"/>
      </w:rPr>
    </w:lvl>
    <w:lvl w:ilvl="8">
      <w:start w:val="1"/>
      <w:numFmt w:val="bullet"/>
      <w:lvlText w:val=""/>
      <w:lvlJc w:val="left"/>
      <w:pPr>
        <w:ind w:left="6777" w:hanging="360"/>
      </w:pPr>
      <w:rPr>
        <w:rFonts w:ascii="Wingdings" w:hAnsi="Wingdings" w:hint="default"/>
      </w:rPr>
    </w:lvl>
  </w:abstractNum>
  <w:abstractNum w:abstractNumId="6" w15:restartNumberingAfterBreak="0">
    <w:nsid w:val="221B23E0"/>
    <w:multiLevelType w:val="hybridMultilevel"/>
    <w:tmpl w:val="80E0B5C0"/>
    <w:lvl w:ilvl="0" w:tplc="CB0036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6647590"/>
    <w:multiLevelType w:val="hybridMultilevel"/>
    <w:tmpl w:val="3F52A880"/>
    <w:lvl w:ilvl="0" w:tplc="F7FADAC4">
      <w:start w:val="2"/>
      <w:numFmt w:val="bullet"/>
      <w:pStyle w:val="StyleHeading2Bold"/>
      <w:lvlText w:val="-"/>
      <w:lvlJc w:val="left"/>
      <w:pPr>
        <w:ind w:left="640" w:hanging="360"/>
      </w:pPr>
      <w:rPr>
        <w:rFonts w:ascii="Times New Roman" w:eastAsia="Times New Roman" w:hAnsi="Times New Roman" w:cs="Times New Roman" w:hint="default"/>
      </w:rPr>
    </w:lvl>
    <w:lvl w:ilvl="1" w:tplc="08090003">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8" w15:restartNumberingAfterBreak="0">
    <w:nsid w:val="29224AE6"/>
    <w:multiLevelType w:val="multilevel"/>
    <w:tmpl w:val="366A0B66"/>
    <w:lvl w:ilvl="0">
      <w:start w:val="1"/>
      <w:numFmt w:val="decimal"/>
      <w:pStyle w:val="Heading1"/>
      <w:lvlText w:val="%1."/>
      <w:lvlJc w:val="left"/>
      <w:pPr>
        <w:ind w:left="2843" w:hanging="432"/>
      </w:pPr>
      <w:rPr>
        <w:rFonts w:hint="default"/>
      </w:rPr>
    </w:lvl>
    <w:lvl w:ilvl="1">
      <w:start w:val="1"/>
      <w:numFmt w:val="decimal"/>
      <w:pStyle w:val="Heading2"/>
      <w:lvlText w:val="%1.%2."/>
      <w:lvlJc w:val="left"/>
      <w:pPr>
        <w:ind w:left="3412" w:hanging="576"/>
      </w:pPr>
      <w:rPr>
        <w:rFonts w:hint="default"/>
        <w:b/>
        <w:bCs/>
        <w:sz w:val="28"/>
        <w:szCs w:val="28"/>
      </w:rPr>
    </w:lvl>
    <w:lvl w:ilvl="2">
      <w:start w:val="1"/>
      <w:numFmt w:val="decimal"/>
      <w:pStyle w:val="Heading3"/>
      <w:lvlText w:val="%1.%2.%3."/>
      <w:lvlJc w:val="left"/>
      <w:pPr>
        <w:ind w:left="4690" w:hanging="720"/>
      </w:pPr>
      <w:rPr>
        <w:rFonts w:hint="default"/>
      </w:rPr>
    </w:lvl>
    <w:lvl w:ilvl="3">
      <w:start w:val="1"/>
      <w:numFmt w:val="decimal"/>
      <w:pStyle w:val="Heading4"/>
      <w:lvlText w:val="%1.%2.%3.%4."/>
      <w:lvlJc w:val="left"/>
      <w:pPr>
        <w:ind w:left="6677" w:hanging="864"/>
      </w:pPr>
      <w:rPr>
        <w:rFonts w:hint="default"/>
      </w:rPr>
    </w:lvl>
    <w:lvl w:ilvl="4">
      <w:start w:val="1"/>
      <w:numFmt w:val="decimal"/>
      <w:pStyle w:val="Heading5"/>
      <w:lvlText w:val="%1.%2.%3.%4.%5."/>
      <w:lvlJc w:val="left"/>
      <w:pPr>
        <w:ind w:left="1008" w:hanging="1008"/>
      </w:pPr>
      <w:rPr>
        <w:rFonts w:hint="default"/>
        <w:b/>
        <w:bCs/>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2CAE5191"/>
    <w:multiLevelType w:val="hybridMultilevel"/>
    <w:tmpl w:val="704EFFEE"/>
    <w:lvl w:ilvl="0" w:tplc="CA5E2D62">
      <w:numFmt w:val="bullet"/>
      <w:pStyle w:val="AAAB"/>
      <w:lvlText w:val="-"/>
      <w:lvlJc w:val="left"/>
      <w:pPr>
        <w:ind w:left="1080" w:hanging="360"/>
      </w:pPr>
      <w:rPr>
        <w:rFonts w:ascii="Times New Roman" w:eastAsia="Calibri" w:hAnsi="Times New Roman" w:cs="Times New Roman" w:hint="default"/>
      </w:rPr>
    </w:lvl>
    <w:lvl w:ilvl="1" w:tplc="04090003" w:tentative="1">
      <w:start w:val="1"/>
      <w:numFmt w:val="bullet"/>
      <w:pStyle w:val="Lis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pStyle w:val="List3"/>
      <w:lvlText w:val=""/>
      <w:lvlJc w:val="left"/>
      <w:pPr>
        <w:ind w:left="3240" w:hanging="360"/>
      </w:pPr>
      <w:rPr>
        <w:rFonts w:ascii="Symbol" w:hAnsi="Symbol" w:hint="default"/>
      </w:rPr>
    </w:lvl>
    <w:lvl w:ilvl="4" w:tplc="04090003" w:tentative="1">
      <w:start w:val="1"/>
      <w:numFmt w:val="bullet"/>
      <w:pStyle w:val="List4"/>
      <w:lvlText w:val="o"/>
      <w:lvlJc w:val="left"/>
      <w:pPr>
        <w:ind w:left="3960" w:hanging="360"/>
      </w:pPr>
      <w:rPr>
        <w:rFonts w:ascii="Courier New" w:hAnsi="Courier New" w:cs="Courier New" w:hint="default"/>
      </w:rPr>
    </w:lvl>
    <w:lvl w:ilvl="5" w:tplc="04090005" w:tentative="1">
      <w:start w:val="1"/>
      <w:numFmt w:val="bullet"/>
      <w:pStyle w:val="List5"/>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B1375A"/>
    <w:multiLevelType w:val="hybridMultilevel"/>
    <w:tmpl w:val="80E0B5C0"/>
    <w:lvl w:ilvl="0" w:tplc="CB0036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E466C2E"/>
    <w:multiLevelType w:val="hybridMultilevel"/>
    <w:tmpl w:val="80E0B5C0"/>
    <w:lvl w:ilvl="0" w:tplc="CB0036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8914DC2"/>
    <w:multiLevelType w:val="multilevel"/>
    <w:tmpl w:val="AC281E78"/>
    <w:lvl w:ilvl="0">
      <w:start w:val="1"/>
      <w:numFmt w:val="decimal"/>
      <w:suff w:val="space"/>
      <w:lvlText w:val="Chapter %1"/>
      <w:lvlJc w:val="left"/>
      <w:pPr>
        <w:ind w:left="0" w:firstLine="0"/>
      </w:pPr>
      <w:rPr>
        <w:rFonts w:hint="default"/>
        <w:b w:val="0"/>
        <w:sz w:val="28"/>
      </w:rPr>
    </w:lvl>
    <w:lvl w:ilvl="1">
      <w:start w:val="1"/>
      <w:numFmt w:val="none"/>
      <w:suff w:val="nothing"/>
      <w:lvlText w:val=""/>
      <w:lvlJc w:val="left"/>
      <w:pPr>
        <w:ind w:left="0" w:firstLine="0"/>
      </w:pPr>
      <w:rPr>
        <w:rFonts w:hint="default"/>
        <w:b w:val="0"/>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95477D2"/>
    <w:multiLevelType w:val="multilevel"/>
    <w:tmpl w:val="196CA73E"/>
    <w:lvl w:ilvl="0">
      <w:start w:val="1"/>
      <w:numFmt w:val="lowerLetter"/>
      <w:pStyle w:val="VNBng"/>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A59340D"/>
    <w:multiLevelType w:val="hybridMultilevel"/>
    <w:tmpl w:val="4EF0C7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3FAB5044"/>
    <w:multiLevelType w:val="hybridMultilevel"/>
    <w:tmpl w:val="80E0B5C0"/>
    <w:lvl w:ilvl="0" w:tplc="CB0036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16D2A8C"/>
    <w:multiLevelType w:val="multilevel"/>
    <w:tmpl w:val="DB8640B2"/>
    <w:styleLink w:val="StyleBulleted"/>
    <w:lvl w:ilvl="0">
      <w:start w:val="1"/>
      <w:numFmt w:val="bullet"/>
      <w:lvlText w:val="•"/>
      <w:lvlJc w:val="left"/>
      <w:pPr>
        <w:tabs>
          <w:tab w:val="num" w:pos="720"/>
        </w:tabs>
        <w:ind w:left="720" w:hanging="360"/>
      </w:pPr>
      <w:rPr>
        <w:rFonts w:ascii="Courier New" w:hAnsi="Courier New"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23543"/>
    <w:multiLevelType w:val="hybridMultilevel"/>
    <w:tmpl w:val="907C8BEE"/>
    <w:lvl w:ilvl="0" w:tplc="F8DE0116">
      <w:start w:val="1"/>
      <w:numFmt w:val="bullet"/>
      <w:pStyle w:val="Style1"/>
      <w:lvlText w:val=""/>
      <w:lvlJc w:val="left"/>
      <w:pPr>
        <w:ind w:left="720" w:hanging="360"/>
      </w:pPr>
      <w:rPr>
        <w:rFonts w:ascii="Symbol" w:hAnsi="Symbol" w:hint="default"/>
      </w:rPr>
    </w:lvl>
    <w:lvl w:ilvl="1" w:tplc="F8A432BC">
      <w:start w:val="1"/>
      <w:numFmt w:val="bullet"/>
      <w:lvlText w:val="o"/>
      <w:lvlJc w:val="left"/>
      <w:pPr>
        <w:ind w:left="1440" w:hanging="360"/>
      </w:pPr>
      <w:rPr>
        <w:rFonts w:ascii="Courier New" w:hAnsi="Courier New" w:cs="Courier New" w:hint="default"/>
      </w:rPr>
    </w:lvl>
    <w:lvl w:ilvl="2" w:tplc="B56C6C0A" w:tentative="1">
      <w:start w:val="1"/>
      <w:numFmt w:val="bullet"/>
      <w:lvlText w:val=""/>
      <w:lvlJc w:val="left"/>
      <w:pPr>
        <w:ind w:left="2160" w:hanging="360"/>
      </w:pPr>
      <w:rPr>
        <w:rFonts w:ascii="Wingdings" w:hAnsi="Wingdings" w:hint="default"/>
      </w:rPr>
    </w:lvl>
    <w:lvl w:ilvl="3" w:tplc="459C0944" w:tentative="1">
      <w:start w:val="1"/>
      <w:numFmt w:val="bullet"/>
      <w:lvlText w:val=""/>
      <w:lvlJc w:val="left"/>
      <w:pPr>
        <w:ind w:left="2880" w:hanging="360"/>
      </w:pPr>
      <w:rPr>
        <w:rFonts w:ascii="Symbol" w:hAnsi="Symbol" w:hint="default"/>
      </w:rPr>
    </w:lvl>
    <w:lvl w:ilvl="4" w:tplc="B614B7F2" w:tentative="1">
      <w:start w:val="1"/>
      <w:numFmt w:val="bullet"/>
      <w:lvlText w:val="o"/>
      <w:lvlJc w:val="left"/>
      <w:pPr>
        <w:ind w:left="3600" w:hanging="360"/>
      </w:pPr>
      <w:rPr>
        <w:rFonts w:ascii="Courier New" w:hAnsi="Courier New" w:cs="Courier New" w:hint="default"/>
      </w:rPr>
    </w:lvl>
    <w:lvl w:ilvl="5" w:tplc="61AC8C6C" w:tentative="1">
      <w:start w:val="1"/>
      <w:numFmt w:val="bullet"/>
      <w:lvlText w:val=""/>
      <w:lvlJc w:val="left"/>
      <w:pPr>
        <w:ind w:left="4320" w:hanging="360"/>
      </w:pPr>
      <w:rPr>
        <w:rFonts w:ascii="Wingdings" w:hAnsi="Wingdings" w:hint="default"/>
      </w:rPr>
    </w:lvl>
    <w:lvl w:ilvl="6" w:tplc="96386CD4" w:tentative="1">
      <w:start w:val="1"/>
      <w:numFmt w:val="bullet"/>
      <w:lvlText w:val=""/>
      <w:lvlJc w:val="left"/>
      <w:pPr>
        <w:ind w:left="5040" w:hanging="360"/>
      </w:pPr>
      <w:rPr>
        <w:rFonts w:ascii="Symbol" w:hAnsi="Symbol" w:hint="default"/>
      </w:rPr>
    </w:lvl>
    <w:lvl w:ilvl="7" w:tplc="85C8DF18" w:tentative="1">
      <w:start w:val="1"/>
      <w:numFmt w:val="bullet"/>
      <w:lvlText w:val="o"/>
      <w:lvlJc w:val="left"/>
      <w:pPr>
        <w:ind w:left="5760" w:hanging="360"/>
      </w:pPr>
      <w:rPr>
        <w:rFonts w:ascii="Courier New" w:hAnsi="Courier New" w:cs="Courier New" w:hint="default"/>
      </w:rPr>
    </w:lvl>
    <w:lvl w:ilvl="8" w:tplc="3EDCD7A0" w:tentative="1">
      <w:start w:val="1"/>
      <w:numFmt w:val="bullet"/>
      <w:lvlText w:val=""/>
      <w:lvlJc w:val="left"/>
      <w:pPr>
        <w:ind w:left="6480" w:hanging="360"/>
      </w:pPr>
      <w:rPr>
        <w:rFonts w:ascii="Wingdings" w:hAnsi="Wingdings" w:hint="default"/>
      </w:rPr>
    </w:lvl>
  </w:abstractNum>
  <w:abstractNum w:abstractNumId="18" w15:restartNumberingAfterBreak="0">
    <w:nsid w:val="44E9617A"/>
    <w:multiLevelType w:val="hybridMultilevel"/>
    <w:tmpl w:val="80E0B5C0"/>
    <w:lvl w:ilvl="0" w:tplc="CB0036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4FE7ECD"/>
    <w:multiLevelType w:val="hybridMultilevel"/>
    <w:tmpl w:val="80E0B5C0"/>
    <w:lvl w:ilvl="0" w:tplc="CB0036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66318ED"/>
    <w:multiLevelType w:val="hybridMultilevel"/>
    <w:tmpl w:val="4036ED46"/>
    <w:lvl w:ilvl="0" w:tplc="42BC9A28">
      <w:numFmt w:val="bullet"/>
      <w:pStyle w:val="Normal2"/>
      <w:lvlText w:val="+"/>
      <w:lvlJc w:val="left"/>
      <w:pPr>
        <w:ind w:left="1778" w:hanging="360"/>
      </w:pPr>
      <w:rPr>
        <w:rFonts w:ascii="Times New Roman" w:eastAsia="Calibri" w:hAnsi="Times New Roman" w:cs="Times New Roman"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1" w15:restartNumberingAfterBreak="0">
    <w:nsid w:val="474E2FFC"/>
    <w:multiLevelType w:val="hybridMultilevel"/>
    <w:tmpl w:val="3438AFA6"/>
    <w:lvl w:ilvl="0" w:tplc="486CC9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ACC4BA9"/>
    <w:multiLevelType w:val="hybridMultilevel"/>
    <w:tmpl w:val="C03E9D8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3" w15:restartNumberingAfterBreak="0">
    <w:nsid w:val="4D575721"/>
    <w:multiLevelType w:val="hybridMultilevel"/>
    <w:tmpl w:val="F886F9CE"/>
    <w:lvl w:ilvl="0" w:tplc="0A604ECC">
      <w:start w:val="1"/>
      <w:numFmt w:val="decimal"/>
      <w:pStyle w:val="Hinh"/>
      <w:lvlText w:val="Hình %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4" w15:restartNumberingAfterBreak="0">
    <w:nsid w:val="4F40134B"/>
    <w:multiLevelType w:val="hybridMultilevel"/>
    <w:tmpl w:val="80E0B5C0"/>
    <w:lvl w:ilvl="0" w:tplc="CB0036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6A94DFD"/>
    <w:multiLevelType w:val="hybridMultilevel"/>
    <w:tmpl w:val="50D0BB08"/>
    <w:lvl w:ilvl="0" w:tplc="92427DC6">
      <w:start w:val="1"/>
      <w:numFmt w:val="upperRoman"/>
      <w:pStyle w:val="CHUONG1I"/>
      <w:lvlText w:val="%1."/>
      <w:lvlJc w:val="right"/>
      <w:pPr>
        <w:ind w:left="1077" w:hanging="360"/>
      </w:pPr>
    </w:lvl>
    <w:lvl w:ilvl="1" w:tplc="08090019" w:tentative="1">
      <w:start w:val="1"/>
      <w:numFmt w:val="lowerLetter"/>
      <w:pStyle w:val="CHUONG1I"/>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6" w15:restartNumberingAfterBreak="0">
    <w:nsid w:val="58394B25"/>
    <w:multiLevelType w:val="multilevel"/>
    <w:tmpl w:val="0046F2C6"/>
    <w:lvl w:ilvl="0">
      <w:start w:val="2"/>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BB85E87"/>
    <w:multiLevelType w:val="hybridMultilevel"/>
    <w:tmpl w:val="61927F70"/>
    <w:lvl w:ilvl="0" w:tplc="667E8AA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E326192"/>
    <w:multiLevelType w:val="hybridMultilevel"/>
    <w:tmpl w:val="D65E5C04"/>
    <w:lvl w:ilvl="0" w:tplc="57CE13F0">
      <w:start w:val="1"/>
      <w:numFmt w:val="bullet"/>
      <w:pStyle w:val="LBody"/>
      <w:lvlText w:val="-"/>
      <w:lvlJc w:val="left"/>
      <w:pPr>
        <w:ind w:left="900" w:hanging="360"/>
      </w:pPr>
      <w:rPr>
        <w:rFonts w:ascii="Calibri" w:eastAsia="Calibri" w:hAnsi="Calibri" w:cs="Times New Roman" w:hint="default"/>
        <w:b/>
      </w:rPr>
    </w:lvl>
    <w:lvl w:ilvl="1" w:tplc="6D862E5A">
      <w:numFmt w:val="bullet"/>
      <w:lvlText w:val="•"/>
      <w:lvlJc w:val="left"/>
      <w:pPr>
        <w:ind w:left="1890" w:hanging="45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FC3925"/>
    <w:multiLevelType w:val="hybridMultilevel"/>
    <w:tmpl w:val="5D9A4F26"/>
    <w:lvl w:ilvl="0" w:tplc="529C96A4">
      <w:numFmt w:val="bullet"/>
      <w:lvlText w:val="-"/>
      <w:lvlJc w:val="left"/>
      <w:pPr>
        <w:ind w:left="1211" w:hanging="360"/>
      </w:pPr>
      <w:rPr>
        <w:rFonts w:ascii="Times New Roman" w:eastAsia="Calibri" w:hAnsi="Times New Roman" w:cs="Times New Roman" w:hint="default"/>
      </w:rPr>
    </w:lvl>
    <w:lvl w:ilvl="1" w:tplc="8E5E5622">
      <w:start w:val="1"/>
      <w:numFmt w:val="bullet"/>
      <w:lvlText w:val="+"/>
      <w:lvlJc w:val="left"/>
      <w:pPr>
        <w:ind w:left="1080" w:hanging="360"/>
      </w:pPr>
      <w:rPr>
        <w:rFonts w:ascii="Times New Roman" w:eastAsia="Times New Roman" w:hAnsi="Times New Roman" w:cs="Times New Roman" w:hint="default"/>
        <w:b/>
        <w:color w:val="auto"/>
      </w:rPr>
    </w:lvl>
    <w:lvl w:ilvl="2" w:tplc="042A0005">
      <w:start w:val="1"/>
      <w:numFmt w:val="bullet"/>
      <w:lvlText w:val=""/>
      <w:lvlJc w:val="left"/>
      <w:pPr>
        <w:ind w:left="1800" w:hanging="360"/>
      </w:pPr>
      <w:rPr>
        <w:rFonts w:ascii="Wingdings" w:hAnsi="Wingdings" w:hint="default"/>
      </w:rPr>
    </w:lvl>
    <w:lvl w:ilvl="3" w:tplc="042A0001">
      <w:start w:val="1"/>
      <w:numFmt w:val="bullet"/>
      <w:lvlText w:val=""/>
      <w:lvlJc w:val="left"/>
      <w:pPr>
        <w:ind w:left="2520" w:hanging="360"/>
      </w:pPr>
      <w:rPr>
        <w:rFonts w:ascii="Symbol" w:hAnsi="Symbol" w:hint="default"/>
      </w:rPr>
    </w:lvl>
    <w:lvl w:ilvl="4" w:tplc="042A0003">
      <w:start w:val="1"/>
      <w:numFmt w:val="bullet"/>
      <w:lvlText w:val="o"/>
      <w:lvlJc w:val="left"/>
      <w:pPr>
        <w:ind w:left="3240" w:hanging="360"/>
      </w:pPr>
      <w:rPr>
        <w:rFonts w:ascii="Courier New" w:hAnsi="Courier New" w:cs="Courier New" w:hint="default"/>
      </w:rPr>
    </w:lvl>
    <w:lvl w:ilvl="5" w:tplc="042A0005">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0" w15:restartNumberingAfterBreak="0">
    <w:nsid w:val="601609E4"/>
    <w:multiLevelType w:val="multilevel"/>
    <w:tmpl w:val="E96C7518"/>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626E5DF1"/>
    <w:multiLevelType w:val="multilevel"/>
    <w:tmpl w:val="418C15DC"/>
    <w:lvl w:ilvl="0">
      <w:start w:val="1"/>
      <w:numFmt w:val="bullet"/>
      <w:pStyle w:val="BulletBlue"/>
      <w:lvlText w:val=""/>
      <w:lvlJc w:val="left"/>
      <w:pPr>
        <w:tabs>
          <w:tab w:val="num" w:pos="360"/>
        </w:tabs>
        <w:ind w:left="360" w:hanging="360"/>
      </w:pPr>
      <w:rPr>
        <w:rFonts w:ascii="Wingdings" w:hAnsi="Wingdings"/>
        <w:color w:val="0000FF"/>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2843077"/>
    <w:multiLevelType w:val="hybridMultilevel"/>
    <w:tmpl w:val="C03E9D88"/>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3" w15:restartNumberingAfterBreak="0">
    <w:nsid w:val="62E23584"/>
    <w:multiLevelType w:val="hybridMultilevel"/>
    <w:tmpl w:val="9CCA57E2"/>
    <w:lvl w:ilvl="0" w:tplc="D5B8866A">
      <w:numFmt w:val="bullet"/>
      <w:lvlText w:val="-"/>
      <w:lvlJc w:val="left"/>
      <w:pPr>
        <w:ind w:left="990" w:hanging="360"/>
      </w:pPr>
      <w:rPr>
        <w:rFonts w:ascii="Times New Roman" w:eastAsia="Times New Roman" w:hAnsi="Times New Roman" w:cs="Times New Roman" w:hint="default"/>
        <w:color w:val="000000"/>
      </w:rPr>
    </w:lvl>
    <w:lvl w:ilvl="1" w:tplc="6E0A037A">
      <w:numFmt w:val="bullet"/>
      <w:lvlText w:val="+"/>
      <w:lvlJc w:val="left"/>
      <w:pPr>
        <w:ind w:left="2160" w:hanging="36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4" w15:restartNumberingAfterBreak="0">
    <w:nsid w:val="64682ECD"/>
    <w:multiLevelType w:val="multilevel"/>
    <w:tmpl w:val="378C57EC"/>
    <w:styleLink w:val="WWNum28"/>
    <w:lvl w:ilvl="0">
      <w:numFmt w:val="bullet"/>
      <w:lvlText w:val="-"/>
      <w:lvlJc w:val="left"/>
      <w:pPr>
        <w:ind w:left="1080" w:hanging="360"/>
      </w:pPr>
      <w:rPr>
        <w:rFonts w:ascii="Times New Roman" w:eastAsia="Batang" w:hAnsi="Times New Roman"/>
      </w:rPr>
    </w:lvl>
    <w:lvl w:ilvl="1">
      <w:numFmt w:val="bullet"/>
      <w:lvlText w:val="+"/>
      <w:lvlJc w:val="left"/>
      <w:pPr>
        <w:ind w:left="1800" w:hanging="360"/>
      </w:pPr>
      <w:rPr>
        <w:rFonts w:ascii="Times New Roman" w:eastAsia="Times New Roman" w:hAnsi="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35" w15:restartNumberingAfterBreak="0">
    <w:nsid w:val="6B432FC1"/>
    <w:multiLevelType w:val="hybridMultilevel"/>
    <w:tmpl w:val="7E503E90"/>
    <w:lvl w:ilvl="0" w:tplc="04090009">
      <w:start w:val="1"/>
      <w:numFmt w:val="bullet"/>
      <w:lvlText w:val="-"/>
      <w:lvlJc w:val="left"/>
      <w:pPr>
        <w:ind w:left="720" w:hanging="360"/>
      </w:pPr>
      <w:rPr>
        <w:rFonts w:ascii="Times New Roman" w:hAnsi="Times New Roman" w:cs="Times New Roman" w:hint="default"/>
        <w:b w:val="0"/>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E283130"/>
    <w:multiLevelType w:val="hybridMultilevel"/>
    <w:tmpl w:val="70249AB6"/>
    <w:lvl w:ilvl="0" w:tplc="BDC60CBE">
      <w:start w:val="1"/>
      <w:numFmt w:val="bullet"/>
      <w:pStyle w:val="Text1"/>
      <w:lvlText w:val="-"/>
      <w:lvlJc w:val="left"/>
      <w:pPr>
        <w:ind w:left="1211"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7" w15:restartNumberingAfterBreak="0">
    <w:nsid w:val="710A519F"/>
    <w:multiLevelType w:val="hybridMultilevel"/>
    <w:tmpl w:val="FDCC375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71A171A7"/>
    <w:multiLevelType w:val="hybridMultilevel"/>
    <w:tmpl w:val="4C56F398"/>
    <w:lvl w:ilvl="0" w:tplc="FFFFFFFF">
      <w:start w:val="1"/>
      <w:numFmt w:val="bullet"/>
      <w:pStyle w:val="Bullet10"/>
      <w:lvlText w:val=""/>
      <w:lvlPicBulletId w:val="0"/>
      <w:lvlJc w:val="left"/>
      <w:pPr>
        <w:ind w:left="1080" w:hanging="360"/>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469276D"/>
    <w:multiLevelType w:val="hybridMultilevel"/>
    <w:tmpl w:val="4EF0C7EC"/>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75621079"/>
    <w:multiLevelType w:val="hybridMultilevel"/>
    <w:tmpl w:val="C03E9D88"/>
    <w:lvl w:ilvl="0" w:tplc="163C7C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9DA75F9"/>
    <w:multiLevelType w:val="hybridMultilevel"/>
    <w:tmpl w:val="7CAA1ABE"/>
    <w:lvl w:ilvl="0" w:tplc="5B22B170">
      <w:start w:val="2"/>
      <w:numFmt w:val="bullet"/>
      <w:pStyle w:val="Normal1"/>
      <w:lvlText w:val="-"/>
      <w:lvlJc w:val="left"/>
      <w:pPr>
        <w:ind w:left="1854" w:hanging="360"/>
      </w:pPr>
      <w:rPr>
        <w:rFonts w:ascii="Times New Roman" w:eastAsia="Times New Roman" w:hAnsi="Times New Roman" w:cs="Times New Roman" w:hint="default"/>
        <w:i/>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42" w15:restartNumberingAfterBreak="0">
    <w:nsid w:val="7B3919AD"/>
    <w:multiLevelType w:val="hybridMultilevel"/>
    <w:tmpl w:val="9F10A942"/>
    <w:lvl w:ilvl="0" w:tplc="F5AA2D80">
      <w:start w:val="1"/>
      <w:numFmt w:val="bullet"/>
      <w:pStyle w:val="gachdaudong"/>
      <w:suff w:val="space"/>
      <w:lvlText w:val=""/>
      <w:lvlJc w:val="left"/>
      <w:pPr>
        <w:ind w:left="720" w:hanging="360"/>
      </w:pPr>
      <w:rPr>
        <w:rFonts w:ascii="Symbol" w:hAnsi="Symbol" w:hint="default"/>
      </w:rPr>
    </w:lvl>
    <w:lvl w:ilvl="1" w:tplc="71623242">
      <w:start w:val="1"/>
      <w:numFmt w:val="bullet"/>
      <w:suff w:val="space"/>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D2B28F1"/>
    <w:multiLevelType w:val="hybridMultilevel"/>
    <w:tmpl w:val="DEE23C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7E1D6EE4"/>
    <w:multiLevelType w:val="hybridMultilevel"/>
    <w:tmpl w:val="80E0B5C0"/>
    <w:lvl w:ilvl="0" w:tplc="CB0036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030638995">
    <w:abstractNumId w:val="8"/>
  </w:num>
  <w:num w:numId="2" w16cid:durableId="825127443">
    <w:abstractNumId w:val="9"/>
  </w:num>
  <w:num w:numId="3" w16cid:durableId="763460555">
    <w:abstractNumId w:val="0"/>
  </w:num>
  <w:num w:numId="4" w16cid:durableId="1433159667">
    <w:abstractNumId w:val="30"/>
  </w:num>
  <w:num w:numId="5" w16cid:durableId="482939340">
    <w:abstractNumId w:val="42"/>
  </w:num>
  <w:num w:numId="6" w16cid:durableId="2129546051">
    <w:abstractNumId w:val="31"/>
  </w:num>
  <w:num w:numId="7" w16cid:durableId="1406101163">
    <w:abstractNumId w:val="5"/>
  </w:num>
  <w:num w:numId="8" w16cid:durableId="487522965">
    <w:abstractNumId w:val="38"/>
  </w:num>
  <w:num w:numId="9" w16cid:durableId="1159032292">
    <w:abstractNumId w:val="7"/>
  </w:num>
  <w:num w:numId="10" w16cid:durableId="1110704706">
    <w:abstractNumId w:val="17"/>
  </w:num>
  <w:num w:numId="11" w16cid:durableId="462886662">
    <w:abstractNumId w:val="13"/>
  </w:num>
  <w:num w:numId="12" w16cid:durableId="1714232666">
    <w:abstractNumId w:val="36"/>
  </w:num>
  <w:num w:numId="13" w16cid:durableId="352191415">
    <w:abstractNumId w:val="20"/>
  </w:num>
  <w:num w:numId="14" w16cid:durableId="4762672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6206455">
    <w:abstractNumId w:val="41"/>
  </w:num>
  <w:num w:numId="16" w16cid:durableId="578100889">
    <w:abstractNumId w:val="34"/>
  </w:num>
  <w:num w:numId="17" w16cid:durableId="1112244187">
    <w:abstractNumId w:val="16"/>
  </w:num>
  <w:num w:numId="18" w16cid:durableId="73017568">
    <w:abstractNumId w:val="27"/>
  </w:num>
  <w:num w:numId="19" w16cid:durableId="1754278953">
    <w:abstractNumId w:val="25"/>
  </w:num>
  <w:num w:numId="20" w16cid:durableId="960919051">
    <w:abstractNumId w:val="33"/>
  </w:num>
  <w:num w:numId="21" w16cid:durableId="1515418900">
    <w:abstractNumId w:val="35"/>
  </w:num>
  <w:num w:numId="22" w16cid:durableId="1791389674">
    <w:abstractNumId w:val="40"/>
  </w:num>
  <w:num w:numId="23" w16cid:durableId="1482623046">
    <w:abstractNumId w:val="21"/>
  </w:num>
  <w:num w:numId="24" w16cid:durableId="459079843">
    <w:abstractNumId w:val="28"/>
  </w:num>
  <w:num w:numId="25" w16cid:durableId="1977641444">
    <w:abstractNumId w:val="22"/>
  </w:num>
  <w:num w:numId="26" w16cid:durableId="13071825">
    <w:abstractNumId w:val="39"/>
  </w:num>
  <w:num w:numId="27" w16cid:durableId="718164513">
    <w:abstractNumId w:val="32"/>
  </w:num>
  <w:num w:numId="28" w16cid:durableId="897671709">
    <w:abstractNumId w:val="14"/>
  </w:num>
  <w:num w:numId="29" w16cid:durableId="46338119">
    <w:abstractNumId w:val="26"/>
  </w:num>
  <w:num w:numId="30" w16cid:durableId="532815866">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8214874">
    <w:abstractNumId w:val="2"/>
  </w:num>
  <w:num w:numId="32" w16cid:durableId="858932702">
    <w:abstractNumId w:val="43"/>
  </w:num>
  <w:num w:numId="33" w16cid:durableId="1424912906">
    <w:abstractNumId w:val="37"/>
  </w:num>
  <w:num w:numId="34" w16cid:durableId="1410930143">
    <w:abstractNumId w:val="29"/>
  </w:num>
  <w:num w:numId="35" w16cid:durableId="309138677">
    <w:abstractNumId w:val="3"/>
  </w:num>
  <w:num w:numId="36" w16cid:durableId="1684164072">
    <w:abstractNumId w:val="4"/>
  </w:num>
  <w:num w:numId="37" w16cid:durableId="488641772">
    <w:abstractNumId w:val="12"/>
  </w:num>
  <w:num w:numId="38" w16cid:durableId="1432045165">
    <w:abstractNumId w:val="15"/>
  </w:num>
  <w:num w:numId="39" w16cid:durableId="1810857332">
    <w:abstractNumId w:val="18"/>
  </w:num>
  <w:num w:numId="40" w16cid:durableId="1331300346">
    <w:abstractNumId w:val="1"/>
  </w:num>
  <w:num w:numId="41" w16cid:durableId="1276829">
    <w:abstractNumId w:val="44"/>
  </w:num>
  <w:num w:numId="42" w16cid:durableId="1928342720">
    <w:abstractNumId w:val="24"/>
  </w:num>
  <w:num w:numId="43" w16cid:durableId="719666266">
    <w:abstractNumId w:val="11"/>
  </w:num>
  <w:num w:numId="44" w16cid:durableId="818303300">
    <w:abstractNumId w:val="19"/>
  </w:num>
  <w:num w:numId="45" w16cid:durableId="1216506007">
    <w:abstractNumId w:val="6"/>
  </w:num>
  <w:num w:numId="46" w16cid:durableId="1622305448">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VerticalSpacing w:val="24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851"/>
    <w:rsid w:val="0000088D"/>
    <w:rsid w:val="00001CD7"/>
    <w:rsid w:val="00002DBB"/>
    <w:rsid w:val="00003A13"/>
    <w:rsid w:val="00003BC8"/>
    <w:rsid w:val="00004167"/>
    <w:rsid w:val="0000449D"/>
    <w:rsid w:val="00005AB8"/>
    <w:rsid w:val="00005EDA"/>
    <w:rsid w:val="00006292"/>
    <w:rsid w:val="000102D8"/>
    <w:rsid w:val="00010511"/>
    <w:rsid w:val="000108EC"/>
    <w:rsid w:val="00010B1B"/>
    <w:rsid w:val="00010E8D"/>
    <w:rsid w:val="00014B53"/>
    <w:rsid w:val="0001637C"/>
    <w:rsid w:val="000166B7"/>
    <w:rsid w:val="0001685F"/>
    <w:rsid w:val="0001762D"/>
    <w:rsid w:val="00020022"/>
    <w:rsid w:val="00021623"/>
    <w:rsid w:val="00021C5D"/>
    <w:rsid w:val="00021EC4"/>
    <w:rsid w:val="000232B1"/>
    <w:rsid w:val="0002390A"/>
    <w:rsid w:val="00023D76"/>
    <w:rsid w:val="00024630"/>
    <w:rsid w:val="00024A46"/>
    <w:rsid w:val="00024BBF"/>
    <w:rsid w:val="00024F97"/>
    <w:rsid w:val="000252CB"/>
    <w:rsid w:val="0002548B"/>
    <w:rsid w:val="00026FD1"/>
    <w:rsid w:val="00030441"/>
    <w:rsid w:val="00030BA9"/>
    <w:rsid w:val="00030CAA"/>
    <w:rsid w:val="000320DE"/>
    <w:rsid w:val="0003289F"/>
    <w:rsid w:val="00035157"/>
    <w:rsid w:val="00035E44"/>
    <w:rsid w:val="00037761"/>
    <w:rsid w:val="00037881"/>
    <w:rsid w:val="00037E95"/>
    <w:rsid w:val="00041204"/>
    <w:rsid w:val="00041753"/>
    <w:rsid w:val="00042442"/>
    <w:rsid w:val="00043B07"/>
    <w:rsid w:val="00043C0A"/>
    <w:rsid w:val="00043C46"/>
    <w:rsid w:val="00045384"/>
    <w:rsid w:val="0004539E"/>
    <w:rsid w:val="0004632E"/>
    <w:rsid w:val="0004727A"/>
    <w:rsid w:val="00052B28"/>
    <w:rsid w:val="000531C7"/>
    <w:rsid w:val="00053DB8"/>
    <w:rsid w:val="00054255"/>
    <w:rsid w:val="000544CA"/>
    <w:rsid w:val="00054A23"/>
    <w:rsid w:val="000573D4"/>
    <w:rsid w:val="00060209"/>
    <w:rsid w:val="00060759"/>
    <w:rsid w:val="00061211"/>
    <w:rsid w:val="000623A9"/>
    <w:rsid w:val="000628F9"/>
    <w:rsid w:val="00063DAA"/>
    <w:rsid w:val="00063DB7"/>
    <w:rsid w:val="0006409F"/>
    <w:rsid w:val="0006417C"/>
    <w:rsid w:val="00064F4A"/>
    <w:rsid w:val="00066119"/>
    <w:rsid w:val="00066B31"/>
    <w:rsid w:val="0006704F"/>
    <w:rsid w:val="000673E5"/>
    <w:rsid w:val="00067E61"/>
    <w:rsid w:val="00070234"/>
    <w:rsid w:val="0007063F"/>
    <w:rsid w:val="00070E6A"/>
    <w:rsid w:val="00071C29"/>
    <w:rsid w:val="0007200E"/>
    <w:rsid w:val="0007240E"/>
    <w:rsid w:val="000741A8"/>
    <w:rsid w:val="000746DA"/>
    <w:rsid w:val="00075661"/>
    <w:rsid w:val="00076950"/>
    <w:rsid w:val="00077EC1"/>
    <w:rsid w:val="00080FDB"/>
    <w:rsid w:val="000814A9"/>
    <w:rsid w:val="00082452"/>
    <w:rsid w:val="000824EF"/>
    <w:rsid w:val="00082638"/>
    <w:rsid w:val="00083077"/>
    <w:rsid w:val="00083A9C"/>
    <w:rsid w:val="00085479"/>
    <w:rsid w:val="000858F5"/>
    <w:rsid w:val="00085916"/>
    <w:rsid w:val="0008768F"/>
    <w:rsid w:val="000906D7"/>
    <w:rsid w:val="00091453"/>
    <w:rsid w:val="00091F44"/>
    <w:rsid w:val="00092303"/>
    <w:rsid w:val="00093074"/>
    <w:rsid w:val="00093714"/>
    <w:rsid w:val="00094C76"/>
    <w:rsid w:val="000952A0"/>
    <w:rsid w:val="000971DE"/>
    <w:rsid w:val="000A0C7F"/>
    <w:rsid w:val="000A1740"/>
    <w:rsid w:val="000A374B"/>
    <w:rsid w:val="000A3BFA"/>
    <w:rsid w:val="000A474A"/>
    <w:rsid w:val="000A6607"/>
    <w:rsid w:val="000A6E79"/>
    <w:rsid w:val="000A7E8F"/>
    <w:rsid w:val="000B141B"/>
    <w:rsid w:val="000B3207"/>
    <w:rsid w:val="000B34B1"/>
    <w:rsid w:val="000B34B2"/>
    <w:rsid w:val="000B3D01"/>
    <w:rsid w:val="000B5638"/>
    <w:rsid w:val="000B5D27"/>
    <w:rsid w:val="000B6249"/>
    <w:rsid w:val="000B6C89"/>
    <w:rsid w:val="000B6F03"/>
    <w:rsid w:val="000C04D6"/>
    <w:rsid w:val="000C1339"/>
    <w:rsid w:val="000C1838"/>
    <w:rsid w:val="000C2359"/>
    <w:rsid w:val="000C2433"/>
    <w:rsid w:val="000C4091"/>
    <w:rsid w:val="000C536F"/>
    <w:rsid w:val="000C5F40"/>
    <w:rsid w:val="000C6066"/>
    <w:rsid w:val="000C6672"/>
    <w:rsid w:val="000C67E5"/>
    <w:rsid w:val="000C6B61"/>
    <w:rsid w:val="000C7E1B"/>
    <w:rsid w:val="000D0956"/>
    <w:rsid w:val="000D2992"/>
    <w:rsid w:val="000D2FDC"/>
    <w:rsid w:val="000D545F"/>
    <w:rsid w:val="000E00EF"/>
    <w:rsid w:val="000E04E2"/>
    <w:rsid w:val="000E103A"/>
    <w:rsid w:val="000E1A75"/>
    <w:rsid w:val="000E1ACB"/>
    <w:rsid w:val="000E530F"/>
    <w:rsid w:val="000F30B1"/>
    <w:rsid w:val="000F394E"/>
    <w:rsid w:val="000F3B2A"/>
    <w:rsid w:val="000F3D91"/>
    <w:rsid w:val="000F4B3D"/>
    <w:rsid w:val="000F5080"/>
    <w:rsid w:val="000F52C5"/>
    <w:rsid w:val="000F57D4"/>
    <w:rsid w:val="000F70FC"/>
    <w:rsid w:val="001006EE"/>
    <w:rsid w:val="001009FE"/>
    <w:rsid w:val="0010103A"/>
    <w:rsid w:val="00102E5F"/>
    <w:rsid w:val="00103DD3"/>
    <w:rsid w:val="00104124"/>
    <w:rsid w:val="00104741"/>
    <w:rsid w:val="00104969"/>
    <w:rsid w:val="00105DD7"/>
    <w:rsid w:val="0010627F"/>
    <w:rsid w:val="00106535"/>
    <w:rsid w:val="0011011C"/>
    <w:rsid w:val="001103A0"/>
    <w:rsid w:val="001116B3"/>
    <w:rsid w:val="00111E87"/>
    <w:rsid w:val="00113705"/>
    <w:rsid w:val="00113F49"/>
    <w:rsid w:val="00113FDB"/>
    <w:rsid w:val="00114F2A"/>
    <w:rsid w:val="001154BC"/>
    <w:rsid w:val="00115533"/>
    <w:rsid w:val="001168C0"/>
    <w:rsid w:val="00116E43"/>
    <w:rsid w:val="001176F8"/>
    <w:rsid w:val="001214DB"/>
    <w:rsid w:val="001215D6"/>
    <w:rsid w:val="0012181A"/>
    <w:rsid w:val="001225C2"/>
    <w:rsid w:val="00122808"/>
    <w:rsid w:val="00122A21"/>
    <w:rsid w:val="00124410"/>
    <w:rsid w:val="001248F2"/>
    <w:rsid w:val="00124B03"/>
    <w:rsid w:val="00126813"/>
    <w:rsid w:val="00126E82"/>
    <w:rsid w:val="00127D7F"/>
    <w:rsid w:val="00127F9D"/>
    <w:rsid w:val="00130B56"/>
    <w:rsid w:val="001310F2"/>
    <w:rsid w:val="001319D6"/>
    <w:rsid w:val="00133AB5"/>
    <w:rsid w:val="00133DE1"/>
    <w:rsid w:val="00133FDC"/>
    <w:rsid w:val="001340BE"/>
    <w:rsid w:val="00135861"/>
    <w:rsid w:val="001358C0"/>
    <w:rsid w:val="00135AE4"/>
    <w:rsid w:val="00136A99"/>
    <w:rsid w:val="00136B15"/>
    <w:rsid w:val="00136FBD"/>
    <w:rsid w:val="001378CC"/>
    <w:rsid w:val="00137F83"/>
    <w:rsid w:val="00140537"/>
    <w:rsid w:val="00141901"/>
    <w:rsid w:val="001431E3"/>
    <w:rsid w:val="001436AE"/>
    <w:rsid w:val="00143B7C"/>
    <w:rsid w:val="00143DAD"/>
    <w:rsid w:val="0014403F"/>
    <w:rsid w:val="0014427F"/>
    <w:rsid w:val="00144CAB"/>
    <w:rsid w:val="00145849"/>
    <w:rsid w:val="00145CAF"/>
    <w:rsid w:val="0014669C"/>
    <w:rsid w:val="00151963"/>
    <w:rsid w:val="00151B7E"/>
    <w:rsid w:val="00151D17"/>
    <w:rsid w:val="0015202F"/>
    <w:rsid w:val="0015222F"/>
    <w:rsid w:val="00153A04"/>
    <w:rsid w:val="00155296"/>
    <w:rsid w:val="00156570"/>
    <w:rsid w:val="00157D90"/>
    <w:rsid w:val="00161A88"/>
    <w:rsid w:val="001621F8"/>
    <w:rsid w:val="001628E0"/>
    <w:rsid w:val="0016307B"/>
    <w:rsid w:val="0016323C"/>
    <w:rsid w:val="001638F5"/>
    <w:rsid w:val="001651B1"/>
    <w:rsid w:val="00165C21"/>
    <w:rsid w:val="00166651"/>
    <w:rsid w:val="001673F1"/>
    <w:rsid w:val="0016774F"/>
    <w:rsid w:val="00167D3E"/>
    <w:rsid w:val="00167EB1"/>
    <w:rsid w:val="001701A2"/>
    <w:rsid w:val="00171BC5"/>
    <w:rsid w:val="001721BE"/>
    <w:rsid w:val="001732E2"/>
    <w:rsid w:val="00173407"/>
    <w:rsid w:val="001743C2"/>
    <w:rsid w:val="001760AC"/>
    <w:rsid w:val="0017664B"/>
    <w:rsid w:val="00176F06"/>
    <w:rsid w:val="00176F25"/>
    <w:rsid w:val="00180588"/>
    <w:rsid w:val="00181CD2"/>
    <w:rsid w:val="00182007"/>
    <w:rsid w:val="00183184"/>
    <w:rsid w:val="00183454"/>
    <w:rsid w:val="00184108"/>
    <w:rsid w:val="00184B47"/>
    <w:rsid w:val="00185ED5"/>
    <w:rsid w:val="00186C25"/>
    <w:rsid w:val="00191F01"/>
    <w:rsid w:val="00192FCF"/>
    <w:rsid w:val="00193BCA"/>
    <w:rsid w:val="0019412B"/>
    <w:rsid w:val="00194613"/>
    <w:rsid w:val="00194E13"/>
    <w:rsid w:val="00195E0F"/>
    <w:rsid w:val="001961F9"/>
    <w:rsid w:val="001A1678"/>
    <w:rsid w:val="001A2FB8"/>
    <w:rsid w:val="001A38DB"/>
    <w:rsid w:val="001A4DB0"/>
    <w:rsid w:val="001A68D0"/>
    <w:rsid w:val="001A6D4E"/>
    <w:rsid w:val="001A731E"/>
    <w:rsid w:val="001A767D"/>
    <w:rsid w:val="001A787D"/>
    <w:rsid w:val="001B008F"/>
    <w:rsid w:val="001B1567"/>
    <w:rsid w:val="001B33E8"/>
    <w:rsid w:val="001B3649"/>
    <w:rsid w:val="001B3A4D"/>
    <w:rsid w:val="001B3BE7"/>
    <w:rsid w:val="001B3BF4"/>
    <w:rsid w:val="001B4508"/>
    <w:rsid w:val="001B5784"/>
    <w:rsid w:val="001B5F04"/>
    <w:rsid w:val="001B5F74"/>
    <w:rsid w:val="001B5FEE"/>
    <w:rsid w:val="001B61B8"/>
    <w:rsid w:val="001C1305"/>
    <w:rsid w:val="001C182E"/>
    <w:rsid w:val="001C1E0B"/>
    <w:rsid w:val="001C29E4"/>
    <w:rsid w:val="001C32D8"/>
    <w:rsid w:val="001C3EAD"/>
    <w:rsid w:val="001C5102"/>
    <w:rsid w:val="001C53A6"/>
    <w:rsid w:val="001C5F0C"/>
    <w:rsid w:val="001C5F8D"/>
    <w:rsid w:val="001C6C80"/>
    <w:rsid w:val="001D055B"/>
    <w:rsid w:val="001D346D"/>
    <w:rsid w:val="001D3D84"/>
    <w:rsid w:val="001D40D0"/>
    <w:rsid w:val="001D5103"/>
    <w:rsid w:val="001D52D5"/>
    <w:rsid w:val="001D5A76"/>
    <w:rsid w:val="001D5FDD"/>
    <w:rsid w:val="001D6963"/>
    <w:rsid w:val="001D7B84"/>
    <w:rsid w:val="001E0B3C"/>
    <w:rsid w:val="001E13D9"/>
    <w:rsid w:val="001E2AA2"/>
    <w:rsid w:val="001E4BB7"/>
    <w:rsid w:val="001E51D5"/>
    <w:rsid w:val="001E60B3"/>
    <w:rsid w:val="001E6127"/>
    <w:rsid w:val="001E6886"/>
    <w:rsid w:val="001E73E4"/>
    <w:rsid w:val="001E7509"/>
    <w:rsid w:val="001F0054"/>
    <w:rsid w:val="001F25AC"/>
    <w:rsid w:val="001F3FBA"/>
    <w:rsid w:val="001F415A"/>
    <w:rsid w:val="001F4AC2"/>
    <w:rsid w:val="001F50B0"/>
    <w:rsid w:val="001F6219"/>
    <w:rsid w:val="001F6C09"/>
    <w:rsid w:val="001F7275"/>
    <w:rsid w:val="001F761D"/>
    <w:rsid w:val="001F7C98"/>
    <w:rsid w:val="001F7ED6"/>
    <w:rsid w:val="001F7FC4"/>
    <w:rsid w:val="00200748"/>
    <w:rsid w:val="00201B39"/>
    <w:rsid w:val="00202A34"/>
    <w:rsid w:val="00202B72"/>
    <w:rsid w:val="00202BE2"/>
    <w:rsid w:val="0020509E"/>
    <w:rsid w:val="00205C28"/>
    <w:rsid w:val="00207660"/>
    <w:rsid w:val="00210AFA"/>
    <w:rsid w:val="00211C9E"/>
    <w:rsid w:val="00212204"/>
    <w:rsid w:val="00212531"/>
    <w:rsid w:val="00212767"/>
    <w:rsid w:val="0021310D"/>
    <w:rsid w:val="002138A3"/>
    <w:rsid w:val="002142D3"/>
    <w:rsid w:val="002143EA"/>
    <w:rsid w:val="00214860"/>
    <w:rsid w:val="002150CC"/>
    <w:rsid w:val="002156AE"/>
    <w:rsid w:val="0021668E"/>
    <w:rsid w:val="0022010D"/>
    <w:rsid w:val="002201C5"/>
    <w:rsid w:val="002202AD"/>
    <w:rsid w:val="00220F3B"/>
    <w:rsid w:val="00221116"/>
    <w:rsid w:val="002222CE"/>
    <w:rsid w:val="00222313"/>
    <w:rsid w:val="00222DA3"/>
    <w:rsid w:val="0022429A"/>
    <w:rsid w:val="0022594D"/>
    <w:rsid w:val="00226DD8"/>
    <w:rsid w:val="00227682"/>
    <w:rsid w:val="00227DF1"/>
    <w:rsid w:val="002318FA"/>
    <w:rsid w:val="00232FE3"/>
    <w:rsid w:val="00233B86"/>
    <w:rsid w:val="00233FA6"/>
    <w:rsid w:val="00233FDC"/>
    <w:rsid w:val="0023456D"/>
    <w:rsid w:val="00236358"/>
    <w:rsid w:val="002372A6"/>
    <w:rsid w:val="0023757E"/>
    <w:rsid w:val="0024089F"/>
    <w:rsid w:val="00240A70"/>
    <w:rsid w:val="00240DC6"/>
    <w:rsid w:val="002414D1"/>
    <w:rsid w:val="0024159E"/>
    <w:rsid w:val="00242250"/>
    <w:rsid w:val="00243036"/>
    <w:rsid w:val="002439AC"/>
    <w:rsid w:val="00243EB7"/>
    <w:rsid w:val="00243F97"/>
    <w:rsid w:val="002440C0"/>
    <w:rsid w:val="002442E7"/>
    <w:rsid w:val="002462A0"/>
    <w:rsid w:val="0024686F"/>
    <w:rsid w:val="002469FD"/>
    <w:rsid w:val="0024722D"/>
    <w:rsid w:val="002511DE"/>
    <w:rsid w:val="002515FD"/>
    <w:rsid w:val="0025161F"/>
    <w:rsid w:val="00251793"/>
    <w:rsid w:val="002517F4"/>
    <w:rsid w:val="0025197A"/>
    <w:rsid w:val="0025297A"/>
    <w:rsid w:val="00254726"/>
    <w:rsid w:val="0025492E"/>
    <w:rsid w:val="00254A60"/>
    <w:rsid w:val="00254F84"/>
    <w:rsid w:val="00255B68"/>
    <w:rsid w:val="00257751"/>
    <w:rsid w:val="00257A3D"/>
    <w:rsid w:val="00260C2A"/>
    <w:rsid w:val="00263FCE"/>
    <w:rsid w:val="00264772"/>
    <w:rsid w:val="002654CB"/>
    <w:rsid w:val="00265553"/>
    <w:rsid w:val="00266D4B"/>
    <w:rsid w:val="00270115"/>
    <w:rsid w:val="00271012"/>
    <w:rsid w:val="00271BDE"/>
    <w:rsid w:val="00271F9D"/>
    <w:rsid w:val="00273F46"/>
    <w:rsid w:val="00274376"/>
    <w:rsid w:val="00274632"/>
    <w:rsid w:val="002747C7"/>
    <w:rsid w:val="00274BCD"/>
    <w:rsid w:val="002750BF"/>
    <w:rsid w:val="00275B70"/>
    <w:rsid w:val="00275F8D"/>
    <w:rsid w:val="002768E7"/>
    <w:rsid w:val="00276E4D"/>
    <w:rsid w:val="00276FBA"/>
    <w:rsid w:val="00277F07"/>
    <w:rsid w:val="00277FD8"/>
    <w:rsid w:val="00280060"/>
    <w:rsid w:val="00280941"/>
    <w:rsid w:val="00281F33"/>
    <w:rsid w:val="00282E32"/>
    <w:rsid w:val="0028342B"/>
    <w:rsid w:val="002848FC"/>
    <w:rsid w:val="0028675B"/>
    <w:rsid w:val="00286B81"/>
    <w:rsid w:val="00291887"/>
    <w:rsid w:val="00292295"/>
    <w:rsid w:val="00292842"/>
    <w:rsid w:val="00292AD3"/>
    <w:rsid w:val="00292F16"/>
    <w:rsid w:val="0029312A"/>
    <w:rsid w:val="00293409"/>
    <w:rsid w:val="002935B8"/>
    <w:rsid w:val="00293F6B"/>
    <w:rsid w:val="002964F1"/>
    <w:rsid w:val="002966BA"/>
    <w:rsid w:val="00296CFA"/>
    <w:rsid w:val="00296DB7"/>
    <w:rsid w:val="00297411"/>
    <w:rsid w:val="002A1EFE"/>
    <w:rsid w:val="002A3249"/>
    <w:rsid w:val="002A3406"/>
    <w:rsid w:val="002A35D1"/>
    <w:rsid w:val="002A53CD"/>
    <w:rsid w:val="002A6AB5"/>
    <w:rsid w:val="002B0252"/>
    <w:rsid w:val="002B14F3"/>
    <w:rsid w:val="002B5053"/>
    <w:rsid w:val="002B5064"/>
    <w:rsid w:val="002B54F7"/>
    <w:rsid w:val="002B5AA8"/>
    <w:rsid w:val="002B6275"/>
    <w:rsid w:val="002B65BE"/>
    <w:rsid w:val="002B6F0E"/>
    <w:rsid w:val="002B709F"/>
    <w:rsid w:val="002B74E4"/>
    <w:rsid w:val="002B75D4"/>
    <w:rsid w:val="002B7AB9"/>
    <w:rsid w:val="002B7CFD"/>
    <w:rsid w:val="002C0145"/>
    <w:rsid w:val="002C1037"/>
    <w:rsid w:val="002C19A0"/>
    <w:rsid w:val="002C1E9E"/>
    <w:rsid w:val="002C27F8"/>
    <w:rsid w:val="002C32E5"/>
    <w:rsid w:val="002C63CA"/>
    <w:rsid w:val="002D0DDB"/>
    <w:rsid w:val="002D1D72"/>
    <w:rsid w:val="002D310E"/>
    <w:rsid w:val="002D3E32"/>
    <w:rsid w:val="002D43E6"/>
    <w:rsid w:val="002D50B4"/>
    <w:rsid w:val="002D5BCF"/>
    <w:rsid w:val="002D7CA7"/>
    <w:rsid w:val="002D7D6A"/>
    <w:rsid w:val="002D7F8F"/>
    <w:rsid w:val="002E0D56"/>
    <w:rsid w:val="002E0D7F"/>
    <w:rsid w:val="002E1937"/>
    <w:rsid w:val="002E223C"/>
    <w:rsid w:val="002E3C3D"/>
    <w:rsid w:val="002E4756"/>
    <w:rsid w:val="002E4941"/>
    <w:rsid w:val="002E57D5"/>
    <w:rsid w:val="002E7261"/>
    <w:rsid w:val="002E7638"/>
    <w:rsid w:val="002E7938"/>
    <w:rsid w:val="002F127A"/>
    <w:rsid w:val="002F1650"/>
    <w:rsid w:val="002F1844"/>
    <w:rsid w:val="002F27A0"/>
    <w:rsid w:val="002F34A0"/>
    <w:rsid w:val="002F3506"/>
    <w:rsid w:val="002F39C8"/>
    <w:rsid w:val="002F3DB9"/>
    <w:rsid w:val="002F3F34"/>
    <w:rsid w:val="002F4A2C"/>
    <w:rsid w:val="002F4DD0"/>
    <w:rsid w:val="002F566B"/>
    <w:rsid w:val="002F62A5"/>
    <w:rsid w:val="002F75FF"/>
    <w:rsid w:val="002F7743"/>
    <w:rsid w:val="00300EF8"/>
    <w:rsid w:val="00302168"/>
    <w:rsid w:val="00302580"/>
    <w:rsid w:val="0030354F"/>
    <w:rsid w:val="00303B2E"/>
    <w:rsid w:val="0030402D"/>
    <w:rsid w:val="00304238"/>
    <w:rsid w:val="003052F7"/>
    <w:rsid w:val="0030565B"/>
    <w:rsid w:val="00305A7D"/>
    <w:rsid w:val="00305EBC"/>
    <w:rsid w:val="00307200"/>
    <w:rsid w:val="003104A2"/>
    <w:rsid w:val="00310532"/>
    <w:rsid w:val="00310D7E"/>
    <w:rsid w:val="00312093"/>
    <w:rsid w:val="003126FC"/>
    <w:rsid w:val="00313897"/>
    <w:rsid w:val="0031532C"/>
    <w:rsid w:val="00315B7C"/>
    <w:rsid w:val="00315FB9"/>
    <w:rsid w:val="003161B5"/>
    <w:rsid w:val="00316DAA"/>
    <w:rsid w:val="00316DF4"/>
    <w:rsid w:val="00316FF4"/>
    <w:rsid w:val="00321EFA"/>
    <w:rsid w:val="00322E83"/>
    <w:rsid w:val="003253B2"/>
    <w:rsid w:val="003259AE"/>
    <w:rsid w:val="00325A20"/>
    <w:rsid w:val="00326757"/>
    <w:rsid w:val="0032687D"/>
    <w:rsid w:val="00326EC0"/>
    <w:rsid w:val="003271FD"/>
    <w:rsid w:val="003300CF"/>
    <w:rsid w:val="00331621"/>
    <w:rsid w:val="003318CC"/>
    <w:rsid w:val="00331912"/>
    <w:rsid w:val="00333D0E"/>
    <w:rsid w:val="00335D16"/>
    <w:rsid w:val="00336078"/>
    <w:rsid w:val="0033629E"/>
    <w:rsid w:val="00336454"/>
    <w:rsid w:val="003377FD"/>
    <w:rsid w:val="00337DC8"/>
    <w:rsid w:val="00340BE8"/>
    <w:rsid w:val="00340D44"/>
    <w:rsid w:val="00341E68"/>
    <w:rsid w:val="003427A0"/>
    <w:rsid w:val="003428AA"/>
    <w:rsid w:val="00343282"/>
    <w:rsid w:val="003463B4"/>
    <w:rsid w:val="003475DE"/>
    <w:rsid w:val="00347B20"/>
    <w:rsid w:val="00347B71"/>
    <w:rsid w:val="00350058"/>
    <w:rsid w:val="00350621"/>
    <w:rsid w:val="0035069B"/>
    <w:rsid w:val="00352EC4"/>
    <w:rsid w:val="0035442B"/>
    <w:rsid w:val="00355A6E"/>
    <w:rsid w:val="00356315"/>
    <w:rsid w:val="00360C1B"/>
    <w:rsid w:val="003610F3"/>
    <w:rsid w:val="00361AEA"/>
    <w:rsid w:val="00362F92"/>
    <w:rsid w:val="00364791"/>
    <w:rsid w:val="003650F9"/>
    <w:rsid w:val="003703E1"/>
    <w:rsid w:val="00370406"/>
    <w:rsid w:val="0037080E"/>
    <w:rsid w:val="00370FBF"/>
    <w:rsid w:val="00370FC7"/>
    <w:rsid w:val="003714AD"/>
    <w:rsid w:val="00371793"/>
    <w:rsid w:val="0037282F"/>
    <w:rsid w:val="00372A29"/>
    <w:rsid w:val="00372E5F"/>
    <w:rsid w:val="00373D3C"/>
    <w:rsid w:val="00373DE4"/>
    <w:rsid w:val="00373EAF"/>
    <w:rsid w:val="00373F49"/>
    <w:rsid w:val="00375236"/>
    <w:rsid w:val="00375B27"/>
    <w:rsid w:val="00376B6F"/>
    <w:rsid w:val="003770C4"/>
    <w:rsid w:val="003771FE"/>
    <w:rsid w:val="003772F0"/>
    <w:rsid w:val="003773B3"/>
    <w:rsid w:val="00380467"/>
    <w:rsid w:val="00380605"/>
    <w:rsid w:val="00382303"/>
    <w:rsid w:val="00384B09"/>
    <w:rsid w:val="003861AC"/>
    <w:rsid w:val="003878B6"/>
    <w:rsid w:val="00390230"/>
    <w:rsid w:val="0039049E"/>
    <w:rsid w:val="00391E9E"/>
    <w:rsid w:val="00392294"/>
    <w:rsid w:val="00392812"/>
    <w:rsid w:val="00394B23"/>
    <w:rsid w:val="00394E3A"/>
    <w:rsid w:val="00395108"/>
    <w:rsid w:val="003951D5"/>
    <w:rsid w:val="00396055"/>
    <w:rsid w:val="003974DC"/>
    <w:rsid w:val="00397B5C"/>
    <w:rsid w:val="00397DFF"/>
    <w:rsid w:val="003A13A7"/>
    <w:rsid w:val="003A178B"/>
    <w:rsid w:val="003A3CCC"/>
    <w:rsid w:val="003A3EC0"/>
    <w:rsid w:val="003A49F2"/>
    <w:rsid w:val="003A5EC7"/>
    <w:rsid w:val="003A747E"/>
    <w:rsid w:val="003A74C5"/>
    <w:rsid w:val="003B1187"/>
    <w:rsid w:val="003B145A"/>
    <w:rsid w:val="003B2029"/>
    <w:rsid w:val="003B22A7"/>
    <w:rsid w:val="003B23CB"/>
    <w:rsid w:val="003B33B5"/>
    <w:rsid w:val="003B3581"/>
    <w:rsid w:val="003B3976"/>
    <w:rsid w:val="003B3E0A"/>
    <w:rsid w:val="003B4043"/>
    <w:rsid w:val="003B4EF8"/>
    <w:rsid w:val="003B4F4D"/>
    <w:rsid w:val="003B5359"/>
    <w:rsid w:val="003B67DE"/>
    <w:rsid w:val="003C0555"/>
    <w:rsid w:val="003C06F7"/>
    <w:rsid w:val="003C0DFF"/>
    <w:rsid w:val="003C178A"/>
    <w:rsid w:val="003C17AF"/>
    <w:rsid w:val="003C2014"/>
    <w:rsid w:val="003C2AF6"/>
    <w:rsid w:val="003C40FD"/>
    <w:rsid w:val="003C5EDE"/>
    <w:rsid w:val="003C686C"/>
    <w:rsid w:val="003C73EC"/>
    <w:rsid w:val="003C76C5"/>
    <w:rsid w:val="003D0D11"/>
    <w:rsid w:val="003D1104"/>
    <w:rsid w:val="003D12C9"/>
    <w:rsid w:val="003D1774"/>
    <w:rsid w:val="003D3504"/>
    <w:rsid w:val="003D3BBB"/>
    <w:rsid w:val="003D4373"/>
    <w:rsid w:val="003D4AF7"/>
    <w:rsid w:val="003D510F"/>
    <w:rsid w:val="003D5159"/>
    <w:rsid w:val="003D52C6"/>
    <w:rsid w:val="003D6388"/>
    <w:rsid w:val="003D64BB"/>
    <w:rsid w:val="003E0386"/>
    <w:rsid w:val="003E0709"/>
    <w:rsid w:val="003E1BBC"/>
    <w:rsid w:val="003E1C9F"/>
    <w:rsid w:val="003E37FE"/>
    <w:rsid w:val="003E4121"/>
    <w:rsid w:val="003E4C58"/>
    <w:rsid w:val="003E4F5A"/>
    <w:rsid w:val="003E7467"/>
    <w:rsid w:val="003F0DA3"/>
    <w:rsid w:val="003F17AD"/>
    <w:rsid w:val="003F1EFB"/>
    <w:rsid w:val="003F25C3"/>
    <w:rsid w:val="003F2BBB"/>
    <w:rsid w:val="003F4714"/>
    <w:rsid w:val="003F4817"/>
    <w:rsid w:val="003F543A"/>
    <w:rsid w:val="003F5889"/>
    <w:rsid w:val="003F620C"/>
    <w:rsid w:val="003F6C31"/>
    <w:rsid w:val="003F7050"/>
    <w:rsid w:val="003F7C39"/>
    <w:rsid w:val="00400189"/>
    <w:rsid w:val="00400E1C"/>
    <w:rsid w:val="00400F3F"/>
    <w:rsid w:val="0040169B"/>
    <w:rsid w:val="00403A15"/>
    <w:rsid w:val="004040B2"/>
    <w:rsid w:val="00405263"/>
    <w:rsid w:val="00405BC3"/>
    <w:rsid w:val="00406EC9"/>
    <w:rsid w:val="00407EED"/>
    <w:rsid w:val="004104B8"/>
    <w:rsid w:val="00412369"/>
    <w:rsid w:val="0041248A"/>
    <w:rsid w:val="00412AB5"/>
    <w:rsid w:val="00413FF8"/>
    <w:rsid w:val="004142A8"/>
    <w:rsid w:val="00416028"/>
    <w:rsid w:val="0041694D"/>
    <w:rsid w:val="00417714"/>
    <w:rsid w:val="00420B1D"/>
    <w:rsid w:val="00421874"/>
    <w:rsid w:val="00421922"/>
    <w:rsid w:val="00422802"/>
    <w:rsid w:val="00422DA4"/>
    <w:rsid w:val="00422E3B"/>
    <w:rsid w:val="00422FB3"/>
    <w:rsid w:val="004232D9"/>
    <w:rsid w:val="00423FA8"/>
    <w:rsid w:val="00424C59"/>
    <w:rsid w:val="00425190"/>
    <w:rsid w:val="00425C97"/>
    <w:rsid w:val="0042659B"/>
    <w:rsid w:val="00426F12"/>
    <w:rsid w:val="0042787D"/>
    <w:rsid w:val="004307CC"/>
    <w:rsid w:val="00430CDD"/>
    <w:rsid w:val="00431424"/>
    <w:rsid w:val="0043213C"/>
    <w:rsid w:val="004328C5"/>
    <w:rsid w:val="00432D25"/>
    <w:rsid w:val="004331FB"/>
    <w:rsid w:val="00433868"/>
    <w:rsid w:val="00433C79"/>
    <w:rsid w:val="00433C86"/>
    <w:rsid w:val="004341CA"/>
    <w:rsid w:val="00435E13"/>
    <w:rsid w:val="004367D9"/>
    <w:rsid w:val="00436F78"/>
    <w:rsid w:val="00437CA2"/>
    <w:rsid w:val="004412D8"/>
    <w:rsid w:val="004422EA"/>
    <w:rsid w:val="00442918"/>
    <w:rsid w:val="00442BDD"/>
    <w:rsid w:val="00443A87"/>
    <w:rsid w:val="00443ED5"/>
    <w:rsid w:val="004449B9"/>
    <w:rsid w:val="004449C4"/>
    <w:rsid w:val="00444A29"/>
    <w:rsid w:val="00445B39"/>
    <w:rsid w:val="004461B3"/>
    <w:rsid w:val="00447F95"/>
    <w:rsid w:val="004502B2"/>
    <w:rsid w:val="004507E0"/>
    <w:rsid w:val="00451480"/>
    <w:rsid w:val="00452BFD"/>
    <w:rsid w:val="0045341D"/>
    <w:rsid w:val="00453F72"/>
    <w:rsid w:val="0045515B"/>
    <w:rsid w:val="00456296"/>
    <w:rsid w:val="0045714A"/>
    <w:rsid w:val="004578D5"/>
    <w:rsid w:val="00461F95"/>
    <w:rsid w:val="00462021"/>
    <w:rsid w:val="00462B16"/>
    <w:rsid w:val="00462BE7"/>
    <w:rsid w:val="00463029"/>
    <w:rsid w:val="0046364F"/>
    <w:rsid w:val="00464C06"/>
    <w:rsid w:val="00465EA9"/>
    <w:rsid w:val="00466F59"/>
    <w:rsid w:val="00467433"/>
    <w:rsid w:val="004715A4"/>
    <w:rsid w:val="0047174A"/>
    <w:rsid w:val="00471BC2"/>
    <w:rsid w:val="004722CB"/>
    <w:rsid w:val="004722D3"/>
    <w:rsid w:val="0047242A"/>
    <w:rsid w:val="00472848"/>
    <w:rsid w:val="00473BAE"/>
    <w:rsid w:val="00473C43"/>
    <w:rsid w:val="00474C48"/>
    <w:rsid w:val="0047512B"/>
    <w:rsid w:val="004755D4"/>
    <w:rsid w:val="00475B50"/>
    <w:rsid w:val="00476FAF"/>
    <w:rsid w:val="0047722D"/>
    <w:rsid w:val="00480406"/>
    <w:rsid w:val="0048073B"/>
    <w:rsid w:val="004814E2"/>
    <w:rsid w:val="004821BE"/>
    <w:rsid w:val="004829CA"/>
    <w:rsid w:val="00483552"/>
    <w:rsid w:val="00483D08"/>
    <w:rsid w:val="00485D4C"/>
    <w:rsid w:val="00487644"/>
    <w:rsid w:val="00487C5A"/>
    <w:rsid w:val="004919E9"/>
    <w:rsid w:val="00491D89"/>
    <w:rsid w:val="00491DEA"/>
    <w:rsid w:val="00492D6A"/>
    <w:rsid w:val="00493320"/>
    <w:rsid w:val="00493513"/>
    <w:rsid w:val="00494465"/>
    <w:rsid w:val="00494576"/>
    <w:rsid w:val="004956B0"/>
    <w:rsid w:val="00495A81"/>
    <w:rsid w:val="00496FD8"/>
    <w:rsid w:val="004A0A90"/>
    <w:rsid w:val="004A1CFA"/>
    <w:rsid w:val="004A38F3"/>
    <w:rsid w:val="004A42F3"/>
    <w:rsid w:val="004A4408"/>
    <w:rsid w:val="004A4C23"/>
    <w:rsid w:val="004A4F87"/>
    <w:rsid w:val="004A6544"/>
    <w:rsid w:val="004A69A3"/>
    <w:rsid w:val="004A7E8F"/>
    <w:rsid w:val="004B0092"/>
    <w:rsid w:val="004B0832"/>
    <w:rsid w:val="004B187E"/>
    <w:rsid w:val="004B2482"/>
    <w:rsid w:val="004B2F21"/>
    <w:rsid w:val="004B4E8F"/>
    <w:rsid w:val="004B504D"/>
    <w:rsid w:val="004B5C37"/>
    <w:rsid w:val="004B6328"/>
    <w:rsid w:val="004B69D3"/>
    <w:rsid w:val="004B6DA7"/>
    <w:rsid w:val="004C0702"/>
    <w:rsid w:val="004C1599"/>
    <w:rsid w:val="004C22CB"/>
    <w:rsid w:val="004C2D86"/>
    <w:rsid w:val="004C2F86"/>
    <w:rsid w:val="004C35F8"/>
    <w:rsid w:val="004C3973"/>
    <w:rsid w:val="004C3ED7"/>
    <w:rsid w:val="004C4E44"/>
    <w:rsid w:val="004C63EC"/>
    <w:rsid w:val="004D1BC1"/>
    <w:rsid w:val="004D2307"/>
    <w:rsid w:val="004D23D4"/>
    <w:rsid w:val="004D2759"/>
    <w:rsid w:val="004D327A"/>
    <w:rsid w:val="004D4849"/>
    <w:rsid w:val="004D492C"/>
    <w:rsid w:val="004D4C3A"/>
    <w:rsid w:val="004D4CCC"/>
    <w:rsid w:val="004D4DC6"/>
    <w:rsid w:val="004D5270"/>
    <w:rsid w:val="004D5B76"/>
    <w:rsid w:val="004D62E8"/>
    <w:rsid w:val="004D7053"/>
    <w:rsid w:val="004D70AE"/>
    <w:rsid w:val="004E0A8D"/>
    <w:rsid w:val="004E205D"/>
    <w:rsid w:val="004E29B9"/>
    <w:rsid w:val="004E5908"/>
    <w:rsid w:val="004E5ACE"/>
    <w:rsid w:val="004E5E08"/>
    <w:rsid w:val="004E603F"/>
    <w:rsid w:val="004E6730"/>
    <w:rsid w:val="004E6F14"/>
    <w:rsid w:val="004E708D"/>
    <w:rsid w:val="004F0017"/>
    <w:rsid w:val="004F0834"/>
    <w:rsid w:val="004F0A63"/>
    <w:rsid w:val="004F12BA"/>
    <w:rsid w:val="004F1AFE"/>
    <w:rsid w:val="004F24AC"/>
    <w:rsid w:val="004F284A"/>
    <w:rsid w:val="004F3503"/>
    <w:rsid w:val="004F41ED"/>
    <w:rsid w:val="004F62A3"/>
    <w:rsid w:val="004F64F3"/>
    <w:rsid w:val="004F65CF"/>
    <w:rsid w:val="00500F88"/>
    <w:rsid w:val="0050149C"/>
    <w:rsid w:val="005017F0"/>
    <w:rsid w:val="00502193"/>
    <w:rsid w:val="00502CAC"/>
    <w:rsid w:val="00503908"/>
    <w:rsid w:val="00503C24"/>
    <w:rsid w:val="0050462B"/>
    <w:rsid w:val="00504A6D"/>
    <w:rsid w:val="00505507"/>
    <w:rsid w:val="00505BBE"/>
    <w:rsid w:val="005077A9"/>
    <w:rsid w:val="0051242B"/>
    <w:rsid w:val="00513548"/>
    <w:rsid w:val="0051445B"/>
    <w:rsid w:val="005160A2"/>
    <w:rsid w:val="005162F6"/>
    <w:rsid w:val="0051635E"/>
    <w:rsid w:val="00517A7C"/>
    <w:rsid w:val="00521C30"/>
    <w:rsid w:val="00522F91"/>
    <w:rsid w:val="00522FD9"/>
    <w:rsid w:val="00525439"/>
    <w:rsid w:val="00525724"/>
    <w:rsid w:val="0053186D"/>
    <w:rsid w:val="005322CE"/>
    <w:rsid w:val="005334B1"/>
    <w:rsid w:val="005336A4"/>
    <w:rsid w:val="00535A8C"/>
    <w:rsid w:val="00535F96"/>
    <w:rsid w:val="00537862"/>
    <w:rsid w:val="00541217"/>
    <w:rsid w:val="00542EE8"/>
    <w:rsid w:val="00543151"/>
    <w:rsid w:val="005454A3"/>
    <w:rsid w:val="00545A6F"/>
    <w:rsid w:val="00546699"/>
    <w:rsid w:val="00546FF4"/>
    <w:rsid w:val="00547C40"/>
    <w:rsid w:val="00547EF2"/>
    <w:rsid w:val="0055069A"/>
    <w:rsid w:val="00551957"/>
    <w:rsid w:val="0055197C"/>
    <w:rsid w:val="005524CE"/>
    <w:rsid w:val="00552CFD"/>
    <w:rsid w:val="00552F3F"/>
    <w:rsid w:val="00553ACF"/>
    <w:rsid w:val="00553C00"/>
    <w:rsid w:val="00554264"/>
    <w:rsid w:val="00554923"/>
    <w:rsid w:val="00555246"/>
    <w:rsid w:val="005553DD"/>
    <w:rsid w:val="0055677D"/>
    <w:rsid w:val="00556C27"/>
    <w:rsid w:val="00557142"/>
    <w:rsid w:val="00560DBE"/>
    <w:rsid w:val="00560F9F"/>
    <w:rsid w:val="00563124"/>
    <w:rsid w:val="0056312C"/>
    <w:rsid w:val="00563648"/>
    <w:rsid w:val="0056501E"/>
    <w:rsid w:val="005652F2"/>
    <w:rsid w:val="00566183"/>
    <w:rsid w:val="00566CE2"/>
    <w:rsid w:val="00566FB8"/>
    <w:rsid w:val="00567758"/>
    <w:rsid w:val="00567890"/>
    <w:rsid w:val="00567D6B"/>
    <w:rsid w:val="00570D91"/>
    <w:rsid w:val="0057222C"/>
    <w:rsid w:val="005729C4"/>
    <w:rsid w:val="00572B97"/>
    <w:rsid w:val="00575E2E"/>
    <w:rsid w:val="00576C57"/>
    <w:rsid w:val="0057717F"/>
    <w:rsid w:val="00577FED"/>
    <w:rsid w:val="005823F8"/>
    <w:rsid w:val="00584188"/>
    <w:rsid w:val="00584434"/>
    <w:rsid w:val="005855C6"/>
    <w:rsid w:val="00585D0E"/>
    <w:rsid w:val="0058693B"/>
    <w:rsid w:val="005872EE"/>
    <w:rsid w:val="00587D2E"/>
    <w:rsid w:val="00587D70"/>
    <w:rsid w:val="00590E87"/>
    <w:rsid w:val="0059144D"/>
    <w:rsid w:val="00593C5B"/>
    <w:rsid w:val="00594EBF"/>
    <w:rsid w:val="00596143"/>
    <w:rsid w:val="00596403"/>
    <w:rsid w:val="005969D7"/>
    <w:rsid w:val="005974E0"/>
    <w:rsid w:val="005A0984"/>
    <w:rsid w:val="005A0CF5"/>
    <w:rsid w:val="005A0FAE"/>
    <w:rsid w:val="005A2358"/>
    <w:rsid w:val="005A2B74"/>
    <w:rsid w:val="005A3298"/>
    <w:rsid w:val="005A46F6"/>
    <w:rsid w:val="005A5193"/>
    <w:rsid w:val="005A6A45"/>
    <w:rsid w:val="005B0178"/>
    <w:rsid w:val="005B01FD"/>
    <w:rsid w:val="005B0E30"/>
    <w:rsid w:val="005B1E09"/>
    <w:rsid w:val="005B2E23"/>
    <w:rsid w:val="005B4BB6"/>
    <w:rsid w:val="005B5A80"/>
    <w:rsid w:val="005B6E66"/>
    <w:rsid w:val="005C13A6"/>
    <w:rsid w:val="005C1905"/>
    <w:rsid w:val="005C1A51"/>
    <w:rsid w:val="005C2FE5"/>
    <w:rsid w:val="005C54E1"/>
    <w:rsid w:val="005C64EA"/>
    <w:rsid w:val="005C754C"/>
    <w:rsid w:val="005D15CD"/>
    <w:rsid w:val="005D3B93"/>
    <w:rsid w:val="005D432F"/>
    <w:rsid w:val="005D468F"/>
    <w:rsid w:val="005D5573"/>
    <w:rsid w:val="005D5696"/>
    <w:rsid w:val="005D5900"/>
    <w:rsid w:val="005D5BA7"/>
    <w:rsid w:val="005D67F6"/>
    <w:rsid w:val="005D7279"/>
    <w:rsid w:val="005D73BF"/>
    <w:rsid w:val="005D74E7"/>
    <w:rsid w:val="005E286D"/>
    <w:rsid w:val="005E2ACD"/>
    <w:rsid w:val="005E32D8"/>
    <w:rsid w:val="005E3580"/>
    <w:rsid w:val="005E3EA4"/>
    <w:rsid w:val="005E4A00"/>
    <w:rsid w:val="005E5211"/>
    <w:rsid w:val="005E5338"/>
    <w:rsid w:val="005E75E1"/>
    <w:rsid w:val="005E7B90"/>
    <w:rsid w:val="005E7E01"/>
    <w:rsid w:val="005F164D"/>
    <w:rsid w:val="005F16A6"/>
    <w:rsid w:val="005F4DDE"/>
    <w:rsid w:val="005F57BD"/>
    <w:rsid w:val="005F59A8"/>
    <w:rsid w:val="005F5C2B"/>
    <w:rsid w:val="005F6BBE"/>
    <w:rsid w:val="005F6E98"/>
    <w:rsid w:val="00601D15"/>
    <w:rsid w:val="006046BD"/>
    <w:rsid w:val="006051E6"/>
    <w:rsid w:val="00605502"/>
    <w:rsid w:val="00607F65"/>
    <w:rsid w:val="00610144"/>
    <w:rsid w:val="00610AAE"/>
    <w:rsid w:val="00611936"/>
    <w:rsid w:val="00611BF5"/>
    <w:rsid w:val="006121D5"/>
    <w:rsid w:val="0061420B"/>
    <w:rsid w:val="006147DA"/>
    <w:rsid w:val="00615AB3"/>
    <w:rsid w:val="00616125"/>
    <w:rsid w:val="006163B9"/>
    <w:rsid w:val="00620129"/>
    <w:rsid w:val="00620A38"/>
    <w:rsid w:val="00620C89"/>
    <w:rsid w:val="00621971"/>
    <w:rsid w:val="00621B31"/>
    <w:rsid w:val="006225AD"/>
    <w:rsid w:val="00622626"/>
    <w:rsid w:val="006237B2"/>
    <w:rsid w:val="006254DD"/>
    <w:rsid w:val="00625505"/>
    <w:rsid w:val="00625FCA"/>
    <w:rsid w:val="0062662D"/>
    <w:rsid w:val="006278BE"/>
    <w:rsid w:val="00630208"/>
    <w:rsid w:val="006303C9"/>
    <w:rsid w:val="006313BC"/>
    <w:rsid w:val="006315FD"/>
    <w:rsid w:val="00631635"/>
    <w:rsid w:val="00632B87"/>
    <w:rsid w:val="00634869"/>
    <w:rsid w:val="006354E4"/>
    <w:rsid w:val="00635AFE"/>
    <w:rsid w:val="00636866"/>
    <w:rsid w:val="006412A1"/>
    <w:rsid w:val="006420D5"/>
    <w:rsid w:val="0064278D"/>
    <w:rsid w:val="00643D1C"/>
    <w:rsid w:val="00643D27"/>
    <w:rsid w:val="00644C18"/>
    <w:rsid w:val="00645453"/>
    <w:rsid w:val="00646740"/>
    <w:rsid w:val="006503B0"/>
    <w:rsid w:val="0065055F"/>
    <w:rsid w:val="00650863"/>
    <w:rsid w:val="00650879"/>
    <w:rsid w:val="006508B3"/>
    <w:rsid w:val="00650B0E"/>
    <w:rsid w:val="00650DC8"/>
    <w:rsid w:val="00653EEA"/>
    <w:rsid w:val="00654631"/>
    <w:rsid w:val="00654E18"/>
    <w:rsid w:val="00655552"/>
    <w:rsid w:val="00655751"/>
    <w:rsid w:val="00655EBD"/>
    <w:rsid w:val="0065745E"/>
    <w:rsid w:val="006579D7"/>
    <w:rsid w:val="00660A1A"/>
    <w:rsid w:val="00661BD5"/>
    <w:rsid w:val="00662071"/>
    <w:rsid w:val="006623EF"/>
    <w:rsid w:val="00662BA0"/>
    <w:rsid w:val="00663315"/>
    <w:rsid w:val="00664587"/>
    <w:rsid w:val="00665253"/>
    <w:rsid w:val="0066557B"/>
    <w:rsid w:val="00665984"/>
    <w:rsid w:val="00666CA8"/>
    <w:rsid w:val="00667286"/>
    <w:rsid w:val="00670397"/>
    <w:rsid w:val="00670810"/>
    <w:rsid w:val="006717D4"/>
    <w:rsid w:val="00672F12"/>
    <w:rsid w:val="00673030"/>
    <w:rsid w:val="00673508"/>
    <w:rsid w:val="00674DDC"/>
    <w:rsid w:val="00675D53"/>
    <w:rsid w:val="00676EB9"/>
    <w:rsid w:val="0067711E"/>
    <w:rsid w:val="00677AD8"/>
    <w:rsid w:val="00677C51"/>
    <w:rsid w:val="00681689"/>
    <w:rsid w:val="00681ACD"/>
    <w:rsid w:val="00682C13"/>
    <w:rsid w:val="006845B5"/>
    <w:rsid w:val="006846F9"/>
    <w:rsid w:val="00684C60"/>
    <w:rsid w:val="00684D83"/>
    <w:rsid w:val="00684E7E"/>
    <w:rsid w:val="00687D78"/>
    <w:rsid w:val="00687E02"/>
    <w:rsid w:val="00690088"/>
    <w:rsid w:val="00691A5E"/>
    <w:rsid w:val="006921E4"/>
    <w:rsid w:val="0069235B"/>
    <w:rsid w:val="0069350E"/>
    <w:rsid w:val="00693895"/>
    <w:rsid w:val="00693DCD"/>
    <w:rsid w:val="0069458D"/>
    <w:rsid w:val="00694CA5"/>
    <w:rsid w:val="00695244"/>
    <w:rsid w:val="00695291"/>
    <w:rsid w:val="006952E6"/>
    <w:rsid w:val="006A0AC7"/>
    <w:rsid w:val="006A1979"/>
    <w:rsid w:val="006A1DC7"/>
    <w:rsid w:val="006A227B"/>
    <w:rsid w:val="006A302B"/>
    <w:rsid w:val="006A4071"/>
    <w:rsid w:val="006A52D9"/>
    <w:rsid w:val="006A5B0B"/>
    <w:rsid w:val="006A6350"/>
    <w:rsid w:val="006A6490"/>
    <w:rsid w:val="006A6CD5"/>
    <w:rsid w:val="006A6CFA"/>
    <w:rsid w:val="006A70B1"/>
    <w:rsid w:val="006A718C"/>
    <w:rsid w:val="006A782A"/>
    <w:rsid w:val="006A7EA9"/>
    <w:rsid w:val="006B12E5"/>
    <w:rsid w:val="006B1D3F"/>
    <w:rsid w:val="006B2236"/>
    <w:rsid w:val="006B3635"/>
    <w:rsid w:val="006B524C"/>
    <w:rsid w:val="006B5AED"/>
    <w:rsid w:val="006B6686"/>
    <w:rsid w:val="006B6BAE"/>
    <w:rsid w:val="006B6FBF"/>
    <w:rsid w:val="006B7435"/>
    <w:rsid w:val="006B7D66"/>
    <w:rsid w:val="006C051C"/>
    <w:rsid w:val="006C2234"/>
    <w:rsid w:val="006C2921"/>
    <w:rsid w:val="006C29A7"/>
    <w:rsid w:val="006C2B08"/>
    <w:rsid w:val="006C3A18"/>
    <w:rsid w:val="006C3EEE"/>
    <w:rsid w:val="006C4C5E"/>
    <w:rsid w:val="006C4E9D"/>
    <w:rsid w:val="006C4FA7"/>
    <w:rsid w:val="006C5364"/>
    <w:rsid w:val="006C5882"/>
    <w:rsid w:val="006D0777"/>
    <w:rsid w:val="006D1446"/>
    <w:rsid w:val="006D1580"/>
    <w:rsid w:val="006D2C9A"/>
    <w:rsid w:val="006D30DF"/>
    <w:rsid w:val="006D378E"/>
    <w:rsid w:val="006D38D1"/>
    <w:rsid w:val="006D3CA0"/>
    <w:rsid w:val="006D3FC1"/>
    <w:rsid w:val="006D424A"/>
    <w:rsid w:val="006D4412"/>
    <w:rsid w:val="006D4454"/>
    <w:rsid w:val="006D469D"/>
    <w:rsid w:val="006D6652"/>
    <w:rsid w:val="006D6ACE"/>
    <w:rsid w:val="006D785A"/>
    <w:rsid w:val="006E0354"/>
    <w:rsid w:val="006E040F"/>
    <w:rsid w:val="006E1691"/>
    <w:rsid w:val="006E2F56"/>
    <w:rsid w:val="006E3567"/>
    <w:rsid w:val="006E3D63"/>
    <w:rsid w:val="006E6290"/>
    <w:rsid w:val="006E74E2"/>
    <w:rsid w:val="006E79F8"/>
    <w:rsid w:val="006F0EAD"/>
    <w:rsid w:val="006F273D"/>
    <w:rsid w:val="006F2CCF"/>
    <w:rsid w:val="006F2EEE"/>
    <w:rsid w:val="006F37D4"/>
    <w:rsid w:val="006F4AF9"/>
    <w:rsid w:val="006F727F"/>
    <w:rsid w:val="006F78EB"/>
    <w:rsid w:val="00700107"/>
    <w:rsid w:val="007007A9"/>
    <w:rsid w:val="007010DB"/>
    <w:rsid w:val="007016CA"/>
    <w:rsid w:val="00701B8F"/>
    <w:rsid w:val="007036B6"/>
    <w:rsid w:val="0070390B"/>
    <w:rsid w:val="00703C35"/>
    <w:rsid w:val="00703D9A"/>
    <w:rsid w:val="00705A75"/>
    <w:rsid w:val="00706B53"/>
    <w:rsid w:val="00706CDB"/>
    <w:rsid w:val="00706CFD"/>
    <w:rsid w:val="00706E5E"/>
    <w:rsid w:val="007075F4"/>
    <w:rsid w:val="00707A3F"/>
    <w:rsid w:val="00711205"/>
    <w:rsid w:val="00711EE8"/>
    <w:rsid w:val="00713F49"/>
    <w:rsid w:val="00714D65"/>
    <w:rsid w:val="00715A38"/>
    <w:rsid w:val="007167D3"/>
    <w:rsid w:val="00716FED"/>
    <w:rsid w:val="0071765C"/>
    <w:rsid w:val="0072089E"/>
    <w:rsid w:val="00721FB9"/>
    <w:rsid w:val="00723130"/>
    <w:rsid w:val="007231CA"/>
    <w:rsid w:val="0072344E"/>
    <w:rsid w:val="0072385C"/>
    <w:rsid w:val="00725F73"/>
    <w:rsid w:val="00726B2A"/>
    <w:rsid w:val="00726C5C"/>
    <w:rsid w:val="007273B0"/>
    <w:rsid w:val="007277B4"/>
    <w:rsid w:val="007279E8"/>
    <w:rsid w:val="00730BFF"/>
    <w:rsid w:val="0073140D"/>
    <w:rsid w:val="00732545"/>
    <w:rsid w:val="00732782"/>
    <w:rsid w:val="00732840"/>
    <w:rsid w:val="00732BFB"/>
    <w:rsid w:val="007330C4"/>
    <w:rsid w:val="00734C10"/>
    <w:rsid w:val="00734E0C"/>
    <w:rsid w:val="00734F32"/>
    <w:rsid w:val="00735FAE"/>
    <w:rsid w:val="007400D3"/>
    <w:rsid w:val="007410A6"/>
    <w:rsid w:val="00742537"/>
    <w:rsid w:val="007434F0"/>
    <w:rsid w:val="00743633"/>
    <w:rsid w:val="0074457B"/>
    <w:rsid w:val="00745BE0"/>
    <w:rsid w:val="00746A22"/>
    <w:rsid w:val="00747F2C"/>
    <w:rsid w:val="007508B9"/>
    <w:rsid w:val="00751CC7"/>
    <w:rsid w:val="00753646"/>
    <w:rsid w:val="00755450"/>
    <w:rsid w:val="00755778"/>
    <w:rsid w:val="007559B6"/>
    <w:rsid w:val="00755DA2"/>
    <w:rsid w:val="00756AC1"/>
    <w:rsid w:val="00760563"/>
    <w:rsid w:val="007617CB"/>
    <w:rsid w:val="00761A16"/>
    <w:rsid w:val="00762446"/>
    <w:rsid w:val="00762C0A"/>
    <w:rsid w:val="007667C5"/>
    <w:rsid w:val="00770927"/>
    <w:rsid w:val="00770AD5"/>
    <w:rsid w:val="00770BA1"/>
    <w:rsid w:val="00772750"/>
    <w:rsid w:val="007734BC"/>
    <w:rsid w:val="007740DA"/>
    <w:rsid w:val="00774261"/>
    <w:rsid w:val="007746E1"/>
    <w:rsid w:val="007758E4"/>
    <w:rsid w:val="007761CF"/>
    <w:rsid w:val="00776E24"/>
    <w:rsid w:val="00776EA5"/>
    <w:rsid w:val="00776F33"/>
    <w:rsid w:val="0077741E"/>
    <w:rsid w:val="007807F3"/>
    <w:rsid w:val="00781C40"/>
    <w:rsid w:val="00782A94"/>
    <w:rsid w:val="00783B9D"/>
    <w:rsid w:val="007848E7"/>
    <w:rsid w:val="00784BCE"/>
    <w:rsid w:val="007857EC"/>
    <w:rsid w:val="0078655F"/>
    <w:rsid w:val="00787E7B"/>
    <w:rsid w:val="007909EE"/>
    <w:rsid w:val="00793149"/>
    <w:rsid w:val="00793792"/>
    <w:rsid w:val="00793FB8"/>
    <w:rsid w:val="007941D5"/>
    <w:rsid w:val="00795EAC"/>
    <w:rsid w:val="00796BE9"/>
    <w:rsid w:val="007A13AB"/>
    <w:rsid w:val="007A1CB6"/>
    <w:rsid w:val="007A2A78"/>
    <w:rsid w:val="007A2CE3"/>
    <w:rsid w:val="007A361A"/>
    <w:rsid w:val="007A46E6"/>
    <w:rsid w:val="007A4977"/>
    <w:rsid w:val="007B004B"/>
    <w:rsid w:val="007B1B05"/>
    <w:rsid w:val="007B1D7F"/>
    <w:rsid w:val="007B231B"/>
    <w:rsid w:val="007B42DB"/>
    <w:rsid w:val="007B47CD"/>
    <w:rsid w:val="007B670A"/>
    <w:rsid w:val="007B6785"/>
    <w:rsid w:val="007B7189"/>
    <w:rsid w:val="007B7F3C"/>
    <w:rsid w:val="007C0B3A"/>
    <w:rsid w:val="007C1017"/>
    <w:rsid w:val="007C13BF"/>
    <w:rsid w:val="007C158E"/>
    <w:rsid w:val="007C294C"/>
    <w:rsid w:val="007C39D8"/>
    <w:rsid w:val="007C4DFC"/>
    <w:rsid w:val="007C50AA"/>
    <w:rsid w:val="007C5687"/>
    <w:rsid w:val="007C6C6C"/>
    <w:rsid w:val="007C7FC4"/>
    <w:rsid w:val="007D1870"/>
    <w:rsid w:val="007D20D4"/>
    <w:rsid w:val="007D3B63"/>
    <w:rsid w:val="007D3BB2"/>
    <w:rsid w:val="007D3D99"/>
    <w:rsid w:val="007D4C09"/>
    <w:rsid w:val="007D522E"/>
    <w:rsid w:val="007D5341"/>
    <w:rsid w:val="007D646C"/>
    <w:rsid w:val="007D6681"/>
    <w:rsid w:val="007E016A"/>
    <w:rsid w:val="007E167D"/>
    <w:rsid w:val="007E2C4B"/>
    <w:rsid w:val="007E2E81"/>
    <w:rsid w:val="007E3106"/>
    <w:rsid w:val="007E398D"/>
    <w:rsid w:val="007E55FB"/>
    <w:rsid w:val="007E644B"/>
    <w:rsid w:val="007E720E"/>
    <w:rsid w:val="007E7842"/>
    <w:rsid w:val="007E7BD4"/>
    <w:rsid w:val="007F0661"/>
    <w:rsid w:val="007F0B75"/>
    <w:rsid w:val="007F1C8A"/>
    <w:rsid w:val="007F254E"/>
    <w:rsid w:val="007F29FA"/>
    <w:rsid w:val="007F3756"/>
    <w:rsid w:val="007F3B73"/>
    <w:rsid w:val="007F4ACE"/>
    <w:rsid w:val="007F505A"/>
    <w:rsid w:val="007F52E5"/>
    <w:rsid w:val="007F5377"/>
    <w:rsid w:val="007F683D"/>
    <w:rsid w:val="007F687D"/>
    <w:rsid w:val="007F7355"/>
    <w:rsid w:val="007F750F"/>
    <w:rsid w:val="007F7758"/>
    <w:rsid w:val="00800A08"/>
    <w:rsid w:val="0080116D"/>
    <w:rsid w:val="00801EDF"/>
    <w:rsid w:val="00801FD0"/>
    <w:rsid w:val="00802969"/>
    <w:rsid w:val="0080368C"/>
    <w:rsid w:val="008042B1"/>
    <w:rsid w:val="00804B9F"/>
    <w:rsid w:val="008054AD"/>
    <w:rsid w:val="0080570D"/>
    <w:rsid w:val="00806189"/>
    <w:rsid w:val="00806F25"/>
    <w:rsid w:val="00807C46"/>
    <w:rsid w:val="00810E10"/>
    <w:rsid w:val="008110DF"/>
    <w:rsid w:val="008111F4"/>
    <w:rsid w:val="00811276"/>
    <w:rsid w:val="00811403"/>
    <w:rsid w:val="0081473A"/>
    <w:rsid w:val="00814776"/>
    <w:rsid w:val="008166F4"/>
    <w:rsid w:val="0081678B"/>
    <w:rsid w:val="00816A33"/>
    <w:rsid w:val="00817BB8"/>
    <w:rsid w:val="00817E1C"/>
    <w:rsid w:val="00817E29"/>
    <w:rsid w:val="00817FB3"/>
    <w:rsid w:val="00820053"/>
    <w:rsid w:val="00820142"/>
    <w:rsid w:val="0082049B"/>
    <w:rsid w:val="0082459B"/>
    <w:rsid w:val="00824939"/>
    <w:rsid w:val="0082557D"/>
    <w:rsid w:val="008265E1"/>
    <w:rsid w:val="00826AAE"/>
    <w:rsid w:val="00827606"/>
    <w:rsid w:val="00827ED3"/>
    <w:rsid w:val="008300C6"/>
    <w:rsid w:val="00830D0F"/>
    <w:rsid w:val="00830FD9"/>
    <w:rsid w:val="008356DD"/>
    <w:rsid w:val="008378AC"/>
    <w:rsid w:val="00840C49"/>
    <w:rsid w:val="008420BC"/>
    <w:rsid w:val="00845CB9"/>
    <w:rsid w:val="00846CDB"/>
    <w:rsid w:val="0085065D"/>
    <w:rsid w:val="008523C9"/>
    <w:rsid w:val="00853881"/>
    <w:rsid w:val="00853AB9"/>
    <w:rsid w:val="00854753"/>
    <w:rsid w:val="008549B5"/>
    <w:rsid w:val="00854C80"/>
    <w:rsid w:val="00854D1C"/>
    <w:rsid w:val="0085514F"/>
    <w:rsid w:val="008559B0"/>
    <w:rsid w:val="00855BA4"/>
    <w:rsid w:val="00855D87"/>
    <w:rsid w:val="008566A1"/>
    <w:rsid w:val="00857455"/>
    <w:rsid w:val="008575FD"/>
    <w:rsid w:val="00857647"/>
    <w:rsid w:val="008576A5"/>
    <w:rsid w:val="00857A89"/>
    <w:rsid w:val="0086227B"/>
    <w:rsid w:val="00863256"/>
    <w:rsid w:val="00863322"/>
    <w:rsid w:val="00863949"/>
    <w:rsid w:val="00863BD2"/>
    <w:rsid w:val="00864027"/>
    <w:rsid w:val="0086437F"/>
    <w:rsid w:val="00864D1D"/>
    <w:rsid w:val="008652BB"/>
    <w:rsid w:val="008660F5"/>
    <w:rsid w:val="008661CB"/>
    <w:rsid w:val="00867AE9"/>
    <w:rsid w:val="008710C4"/>
    <w:rsid w:val="008729AF"/>
    <w:rsid w:val="00872B7A"/>
    <w:rsid w:val="00873168"/>
    <w:rsid w:val="00873551"/>
    <w:rsid w:val="008741D3"/>
    <w:rsid w:val="008743B1"/>
    <w:rsid w:val="00874802"/>
    <w:rsid w:val="008759B4"/>
    <w:rsid w:val="00876961"/>
    <w:rsid w:val="00876BD1"/>
    <w:rsid w:val="00881658"/>
    <w:rsid w:val="0088273C"/>
    <w:rsid w:val="00882B60"/>
    <w:rsid w:val="00882D72"/>
    <w:rsid w:val="00883780"/>
    <w:rsid w:val="0088384E"/>
    <w:rsid w:val="008850E6"/>
    <w:rsid w:val="008851F2"/>
    <w:rsid w:val="0088540B"/>
    <w:rsid w:val="008858E6"/>
    <w:rsid w:val="00885D6C"/>
    <w:rsid w:val="0089009D"/>
    <w:rsid w:val="00892250"/>
    <w:rsid w:val="00892868"/>
    <w:rsid w:val="0089352C"/>
    <w:rsid w:val="00894C22"/>
    <w:rsid w:val="00896264"/>
    <w:rsid w:val="00896AB8"/>
    <w:rsid w:val="008A0352"/>
    <w:rsid w:val="008A0DAF"/>
    <w:rsid w:val="008A140D"/>
    <w:rsid w:val="008A1ACB"/>
    <w:rsid w:val="008A24F0"/>
    <w:rsid w:val="008A2D5E"/>
    <w:rsid w:val="008A3FF3"/>
    <w:rsid w:val="008A556E"/>
    <w:rsid w:val="008A6076"/>
    <w:rsid w:val="008A668D"/>
    <w:rsid w:val="008B05D3"/>
    <w:rsid w:val="008B0A70"/>
    <w:rsid w:val="008B276B"/>
    <w:rsid w:val="008B4127"/>
    <w:rsid w:val="008B51B4"/>
    <w:rsid w:val="008B5F17"/>
    <w:rsid w:val="008B697A"/>
    <w:rsid w:val="008B6A1A"/>
    <w:rsid w:val="008B6B99"/>
    <w:rsid w:val="008B7332"/>
    <w:rsid w:val="008B78F9"/>
    <w:rsid w:val="008B79CA"/>
    <w:rsid w:val="008B7D7D"/>
    <w:rsid w:val="008B7F00"/>
    <w:rsid w:val="008C0080"/>
    <w:rsid w:val="008C0901"/>
    <w:rsid w:val="008C0AB9"/>
    <w:rsid w:val="008C26E8"/>
    <w:rsid w:val="008C27A6"/>
    <w:rsid w:val="008C29E4"/>
    <w:rsid w:val="008C2EC2"/>
    <w:rsid w:val="008C3FB2"/>
    <w:rsid w:val="008C4016"/>
    <w:rsid w:val="008C6711"/>
    <w:rsid w:val="008C7429"/>
    <w:rsid w:val="008C7AFA"/>
    <w:rsid w:val="008D05EA"/>
    <w:rsid w:val="008D072A"/>
    <w:rsid w:val="008D07C4"/>
    <w:rsid w:val="008D1AED"/>
    <w:rsid w:val="008D20B1"/>
    <w:rsid w:val="008D36EA"/>
    <w:rsid w:val="008D5705"/>
    <w:rsid w:val="008D5771"/>
    <w:rsid w:val="008D6027"/>
    <w:rsid w:val="008D6D60"/>
    <w:rsid w:val="008D7323"/>
    <w:rsid w:val="008D784B"/>
    <w:rsid w:val="008E14FA"/>
    <w:rsid w:val="008E1E9D"/>
    <w:rsid w:val="008E21B7"/>
    <w:rsid w:val="008E2678"/>
    <w:rsid w:val="008E3455"/>
    <w:rsid w:val="008E3B40"/>
    <w:rsid w:val="008E5406"/>
    <w:rsid w:val="008E67F4"/>
    <w:rsid w:val="008E7200"/>
    <w:rsid w:val="008F2190"/>
    <w:rsid w:val="008F2C9E"/>
    <w:rsid w:val="008F3040"/>
    <w:rsid w:val="008F321C"/>
    <w:rsid w:val="008F360A"/>
    <w:rsid w:val="008F4949"/>
    <w:rsid w:val="008F616C"/>
    <w:rsid w:val="00900306"/>
    <w:rsid w:val="00900855"/>
    <w:rsid w:val="00900DCE"/>
    <w:rsid w:val="00901B73"/>
    <w:rsid w:val="00901C4C"/>
    <w:rsid w:val="00903041"/>
    <w:rsid w:val="00903769"/>
    <w:rsid w:val="00903A42"/>
    <w:rsid w:val="00903B16"/>
    <w:rsid w:val="00905432"/>
    <w:rsid w:val="009074C4"/>
    <w:rsid w:val="0091184E"/>
    <w:rsid w:val="00911EB7"/>
    <w:rsid w:val="009132BC"/>
    <w:rsid w:val="009133DB"/>
    <w:rsid w:val="00914853"/>
    <w:rsid w:val="00914BE4"/>
    <w:rsid w:val="0091741A"/>
    <w:rsid w:val="00917748"/>
    <w:rsid w:val="00917A36"/>
    <w:rsid w:val="00920708"/>
    <w:rsid w:val="00921006"/>
    <w:rsid w:val="00922495"/>
    <w:rsid w:val="00922A85"/>
    <w:rsid w:val="00923A08"/>
    <w:rsid w:val="00924AD0"/>
    <w:rsid w:val="009253AD"/>
    <w:rsid w:val="0092561A"/>
    <w:rsid w:val="009256BD"/>
    <w:rsid w:val="00926C6F"/>
    <w:rsid w:val="00927F7C"/>
    <w:rsid w:val="00930547"/>
    <w:rsid w:val="0093083B"/>
    <w:rsid w:val="0093083D"/>
    <w:rsid w:val="00931C2C"/>
    <w:rsid w:val="009323CC"/>
    <w:rsid w:val="00932CAD"/>
    <w:rsid w:val="00932FA9"/>
    <w:rsid w:val="0093368D"/>
    <w:rsid w:val="0093497C"/>
    <w:rsid w:val="00934F72"/>
    <w:rsid w:val="00935AB7"/>
    <w:rsid w:val="00936BDF"/>
    <w:rsid w:val="00937582"/>
    <w:rsid w:val="00937CED"/>
    <w:rsid w:val="00940604"/>
    <w:rsid w:val="00940CF3"/>
    <w:rsid w:val="009410F8"/>
    <w:rsid w:val="009426D7"/>
    <w:rsid w:val="00943302"/>
    <w:rsid w:val="00946043"/>
    <w:rsid w:val="00946CA5"/>
    <w:rsid w:val="0094750B"/>
    <w:rsid w:val="00947902"/>
    <w:rsid w:val="00947A43"/>
    <w:rsid w:val="009502DC"/>
    <w:rsid w:val="00952700"/>
    <w:rsid w:val="00952836"/>
    <w:rsid w:val="009537BE"/>
    <w:rsid w:val="00953E3E"/>
    <w:rsid w:val="009542C4"/>
    <w:rsid w:val="009549EA"/>
    <w:rsid w:val="0095641B"/>
    <w:rsid w:val="0096050D"/>
    <w:rsid w:val="009627E3"/>
    <w:rsid w:val="00962FF3"/>
    <w:rsid w:val="00963256"/>
    <w:rsid w:val="009633F5"/>
    <w:rsid w:val="00964B83"/>
    <w:rsid w:val="009668C4"/>
    <w:rsid w:val="00967E04"/>
    <w:rsid w:val="00970EDB"/>
    <w:rsid w:val="00971A5B"/>
    <w:rsid w:val="009724E9"/>
    <w:rsid w:val="009725A4"/>
    <w:rsid w:val="0097511C"/>
    <w:rsid w:val="009759D1"/>
    <w:rsid w:val="00975EFF"/>
    <w:rsid w:val="009761F9"/>
    <w:rsid w:val="0097631B"/>
    <w:rsid w:val="0097663A"/>
    <w:rsid w:val="00976B0A"/>
    <w:rsid w:val="00976F4F"/>
    <w:rsid w:val="00981319"/>
    <w:rsid w:val="00982691"/>
    <w:rsid w:val="00982FB7"/>
    <w:rsid w:val="00983D40"/>
    <w:rsid w:val="009842D5"/>
    <w:rsid w:val="00984CF7"/>
    <w:rsid w:val="0098501D"/>
    <w:rsid w:val="00986086"/>
    <w:rsid w:val="00986286"/>
    <w:rsid w:val="009866DD"/>
    <w:rsid w:val="0098680C"/>
    <w:rsid w:val="00986D8C"/>
    <w:rsid w:val="009873D7"/>
    <w:rsid w:val="00987671"/>
    <w:rsid w:val="00990282"/>
    <w:rsid w:val="009907D9"/>
    <w:rsid w:val="00990941"/>
    <w:rsid w:val="00990FB3"/>
    <w:rsid w:val="00991657"/>
    <w:rsid w:val="00991FBF"/>
    <w:rsid w:val="00992A88"/>
    <w:rsid w:val="009945DB"/>
    <w:rsid w:val="009964D6"/>
    <w:rsid w:val="009969B8"/>
    <w:rsid w:val="00997812"/>
    <w:rsid w:val="009A0B01"/>
    <w:rsid w:val="009A0FA4"/>
    <w:rsid w:val="009A21BD"/>
    <w:rsid w:val="009A346D"/>
    <w:rsid w:val="009A3571"/>
    <w:rsid w:val="009A368F"/>
    <w:rsid w:val="009A42A9"/>
    <w:rsid w:val="009A5078"/>
    <w:rsid w:val="009A581E"/>
    <w:rsid w:val="009A656F"/>
    <w:rsid w:val="009A7CA5"/>
    <w:rsid w:val="009B0785"/>
    <w:rsid w:val="009B1715"/>
    <w:rsid w:val="009B1E90"/>
    <w:rsid w:val="009B3614"/>
    <w:rsid w:val="009B3844"/>
    <w:rsid w:val="009B47B9"/>
    <w:rsid w:val="009B523C"/>
    <w:rsid w:val="009B5E4A"/>
    <w:rsid w:val="009B6E72"/>
    <w:rsid w:val="009B7F31"/>
    <w:rsid w:val="009C0D01"/>
    <w:rsid w:val="009C1605"/>
    <w:rsid w:val="009C1FEA"/>
    <w:rsid w:val="009C3268"/>
    <w:rsid w:val="009C42A2"/>
    <w:rsid w:val="009C47BA"/>
    <w:rsid w:val="009C50DD"/>
    <w:rsid w:val="009C61A7"/>
    <w:rsid w:val="009C6D1A"/>
    <w:rsid w:val="009C6FF9"/>
    <w:rsid w:val="009C7486"/>
    <w:rsid w:val="009C74F0"/>
    <w:rsid w:val="009C7E58"/>
    <w:rsid w:val="009D0C70"/>
    <w:rsid w:val="009D1490"/>
    <w:rsid w:val="009D19AB"/>
    <w:rsid w:val="009D1A56"/>
    <w:rsid w:val="009D249D"/>
    <w:rsid w:val="009D256C"/>
    <w:rsid w:val="009D47A1"/>
    <w:rsid w:val="009D59B9"/>
    <w:rsid w:val="009D5EE9"/>
    <w:rsid w:val="009D6C6D"/>
    <w:rsid w:val="009E0116"/>
    <w:rsid w:val="009E2044"/>
    <w:rsid w:val="009E2A7C"/>
    <w:rsid w:val="009E2AC1"/>
    <w:rsid w:val="009E3BF5"/>
    <w:rsid w:val="009E5ACB"/>
    <w:rsid w:val="009E6B3E"/>
    <w:rsid w:val="009F012D"/>
    <w:rsid w:val="009F124D"/>
    <w:rsid w:val="009F14A1"/>
    <w:rsid w:val="009F1A88"/>
    <w:rsid w:val="009F1CE5"/>
    <w:rsid w:val="009F2BDD"/>
    <w:rsid w:val="009F40CC"/>
    <w:rsid w:val="009F4634"/>
    <w:rsid w:val="009F4A54"/>
    <w:rsid w:val="009F4A55"/>
    <w:rsid w:val="009F4C9B"/>
    <w:rsid w:val="009F508E"/>
    <w:rsid w:val="009F672E"/>
    <w:rsid w:val="009F676C"/>
    <w:rsid w:val="009F6B70"/>
    <w:rsid w:val="009F739F"/>
    <w:rsid w:val="009F7702"/>
    <w:rsid w:val="009F7C56"/>
    <w:rsid w:val="00A00061"/>
    <w:rsid w:val="00A002F6"/>
    <w:rsid w:val="00A00BB1"/>
    <w:rsid w:val="00A017EB"/>
    <w:rsid w:val="00A026B7"/>
    <w:rsid w:val="00A02A40"/>
    <w:rsid w:val="00A03F2A"/>
    <w:rsid w:val="00A04278"/>
    <w:rsid w:val="00A04BC4"/>
    <w:rsid w:val="00A05A75"/>
    <w:rsid w:val="00A062D7"/>
    <w:rsid w:val="00A073CF"/>
    <w:rsid w:val="00A0758E"/>
    <w:rsid w:val="00A07D11"/>
    <w:rsid w:val="00A10B42"/>
    <w:rsid w:val="00A10C2D"/>
    <w:rsid w:val="00A1140E"/>
    <w:rsid w:val="00A12DDD"/>
    <w:rsid w:val="00A137D3"/>
    <w:rsid w:val="00A13CF6"/>
    <w:rsid w:val="00A16047"/>
    <w:rsid w:val="00A16E95"/>
    <w:rsid w:val="00A210DE"/>
    <w:rsid w:val="00A21428"/>
    <w:rsid w:val="00A218E9"/>
    <w:rsid w:val="00A229D5"/>
    <w:rsid w:val="00A230F1"/>
    <w:rsid w:val="00A24C4D"/>
    <w:rsid w:val="00A2507F"/>
    <w:rsid w:val="00A26399"/>
    <w:rsid w:val="00A3073A"/>
    <w:rsid w:val="00A30FC1"/>
    <w:rsid w:val="00A32CC2"/>
    <w:rsid w:val="00A33281"/>
    <w:rsid w:val="00A337F8"/>
    <w:rsid w:val="00A35D8B"/>
    <w:rsid w:val="00A36EE4"/>
    <w:rsid w:val="00A376A6"/>
    <w:rsid w:val="00A379EC"/>
    <w:rsid w:val="00A37DD5"/>
    <w:rsid w:val="00A37E31"/>
    <w:rsid w:val="00A40311"/>
    <w:rsid w:val="00A4186B"/>
    <w:rsid w:val="00A41C0A"/>
    <w:rsid w:val="00A41DC4"/>
    <w:rsid w:val="00A42DBF"/>
    <w:rsid w:val="00A42E93"/>
    <w:rsid w:val="00A43449"/>
    <w:rsid w:val="00A43712"/>
    <w:rsid w:val="00A43DE5"/>
    <w:rsid w:val="00A43DF9"/>
    <w:rsid w:val="00A44B71"/>
    <w:rsid w:val="00A45476"/>
    <w:rsid w:val="00A46183"/>
    <w:rsid w:val="00A462CA"/>
    <w:rsid w:val="00A51A6C"/>
    <w:rsid w:val="00A52288"/>
    <w:rsid w:val="00A532E6"/>
    <w:rsid w:val="00A551BC"/>
    <w:rsid w:val="00A55F14"/>
    <w:rsid w:val="00A56371"/>
    <w:rsid w:val="00A56667"/>
    <w:rsid w:val="00A567A1"/>
    <w:rsid w:val="00A5791F"/>
    <w:rsid w:val="00A61378"/>
    <w:rsid w:val="00A6196D"/>
    <w:rsid w:val="00A62984"/>
    <w:rsid w:val="00A6388F"/>
    <w:rsid w:val="00A656E2"/>
    <w:rsid w:val="00A65F08"/>
    <w:rsid w:val="00A66BB9"/>
    <w:rsid w:val="00A706D7"/>
    <w:rsid w:val="00A70AB9"/>
    <w:rsid w:val="00A70D55"/>
    <w:rsid w:val="00A70E9B"/>
    <w:rsid w:val="00A72173"/>
    <w:rsid w:val="00A731B2"/>
    <w:rsid w:val="00A737C4"/>
    <w:rsid w:val="00A740C6"/>
    <w:rsid w:val="00A750E1"/>
    <w:rsid w:val="00A7626B"/>
    <w:rsid w:val="00A765F6"/>
    <w:rsid w:val="00A76DA3"/>
    <w:rsid w:val="00A77F1A"/>
    <w:rsid w:val="00A80B63"/>
    <w:rsid w:val="00A81016"/>
    <w:rsid w:val="00A8332C"/>
    <w:rsid w:val="00A83A81"/>
    <w:rsid w:val="00A83DF9"/>
    <w:rsid w:val="00A83E14"/>
    <w:rsid w:val="00A83E67"/>
    <w:rsid w:val="00A84281"/>
    <w:rsid w:val="00A85C1F"/>
    <w:rsid w:val="00A86498"/>
    <w:rsid w:val="00A867F5"/>
    <w:rsid w:val="00A86EBF"/>
    <w:rsid w:val="00A9055A"/>
    <w:rsid w:val="00A90703"/>
    <w:rsid w:val="00A90F08"/>
    <w:rsid w:val="00A91168"/>
    <w:rsid w:val="00A91184"/>
    <w:rsid w:val="00A915B7"/>
    <w:rsid w:val="00A92E70"/>
    <w:rsid w:val="00A93C32"/>
    <w:rsid w:val="00A94761"/>
    <w:rsid w:val="00A94C2B"/>
    <w:rsid w:val="00A94CD2"/>
    <w:rsid w:val="00A94FCF"/>
    <w:rsid w:val="00A9514D"/>
    <w:rsid w:val="00A95F4F"/>
    <w:rsid w:val="00A95F72"/>
    <w:rsid w:val="00A96120"/>
    <w:rsid w:val="00A961D1"/>
    <w:rsid w:val="00A96A4B"/>
    <w:rsid w:val="00A96B72"/>
    <w:rsid w:val="00A96EC3"/>
    <w:rsid w:val="00A97AA9"/>
    <w:rsid w:val="00AA0EF1"/>
    <w:rsid w:val="00AA11AA"/>
    <w:rsid w:val="00AA1682"/>
    <w:rsid w:val="00AA1D68"/>
    <w:rsid w:val="00AA252D"/>
    <w:rsid w:val="00AA2F59"/>
    <w:rsid w:val="00AA3F25"/>
    <w:rsid w:val="00AA4214"/>
    <w:rsid w:val="00AA4C93"/>
    <w:rsid w:val="00AA4D01"/>
    <w:rsid w:val="00AA56F3"/>
    <w:rsid w:val="00AA5944"/>
    <w:rsid w:val="00AA5C7D"/>
    <w:rsid w:val="00AA6FA4"/>
    <w:rsid w:val="00AB069F"/>
    <w:rsid w:val="00AB0F20"/>
    <w:rsid w:val="00AB1FC2"/>
    <w:rsid w:val="00AB26D2"/>
    <w:rsid w:val="00AB2F29"/>
    <w:rsid w:val="00AB2F7E"/>
    <w:rsid w:val="00AB3402"/>
    <w:rsid w:val="00AB3500"/>
    <w:rsid w:val="00AB38AD"/>
    <w:rsid w:val="00AB3F9F"/>
    <w:rsid w:val="00AB4330"/>
    <w:rsid w:val="00AB4349"/>
    <w:rsid w:val="00AB689A"/>
    <w:rsid w:val="00AB6E8D"/>
    <w:rsid w:val="00AB7C30"/>
    <w:rsid w:val="00AB7EF4"/>
    <w:rsid w:val="00AC0C1E"/>
    <w:rsid w:val="00AC37F1"/>
    <w:rsid w:val="00AC413B"/>
    <w:rsid w:val="00AC5826"/>
    <w:rsid w:val="00AC5B67"/>
    <w:rsid w:val="00AC6E3F"/>
    <w:rsid w:val="00AD13C4"/>
    <w:rsid w:val="00AD1A47"/>
    <w:rsid w:val="00AD2907"/>
    <w:rsid w:val="00AD2D48"/>
    <w:rsid w:val="00AD3045"/>
    <w:rsid w:val="00AD39E7"/>
    <w:rsid w:val="00AD46D0"/>
    <w:rsid w:val="00AD5E8E"/>
    <w:rsid w:val="00AD6BBB"/>
    <w:rsid w:val="00AD6C6B"/>
    <w:rsid w:val="00AD7C71"/>
    <w:rsid w:val="00AE00B0"/>
    <w:rsid w:val="00AE1A53"/>
    <w:rsid w:val="00AE1DF9"/>
    <w:rsid w:val="00AE26B6"/>
    <w:rsid w:val="00AE3F25"/>
    <w:rsid w:val="00AE4DBD"/>
    <w:rsid w:val="00AE6D5C"/>
    <w:rsid w:val="00AE7295"/>
    <w:rsid w:val="00AE7431"/>
    <w:rsid w:val="00AE7C0F"/>
    <w:rsid w:val="00AF0DDC"/>
    <w:rsid w:val="00AF10E3"/>
    <w:rsid w:val="00AF22D3"/>
    <w:rsid w:val="00AF258F"/>
    <w:rsid w:val="00AF34DE"/>
    <w:rsid w:val="00AF374C"/>
    <w:rsid w:val="00AF3B76"/>
    <w:rsid w:val="00AF44BA"/>
    <w:rsid w:val="00AF46EE"/>
    <w:rsid w:val="00AF4B8C"/>
    <w:rsid w:val="00AF546A"/>
    <w:rsid w:val="00AF69B2"/>
    <w:rsid w:val="00AF774B"/>
    <w:rsid w:val="00B0021E"/>
    <w:rsid w:val="00B0039C"/>
    <w:rsid w:val="00B015CC"/>
    <w:rsid w:val="00B02F8D"/>
    <w:rsid w:val="00B03F70"/>
    <w:rsid w:val="00B04903"/>
    <w:rsid w:val="00B0503A"/>
    <w:rsid w:val="00B077FD"/>
    <w:rsid w:val="00B07D69"/>
    <w:rsid w:val="00B10261"/>
    <w:rsid w:val="00B10ED8"/>
    <w:rsid w:val="00B11C4F"/>
    <w:rsid w:val="00B125D6"/>
    <w:rsid w:val="00B1328B"/>
    <w:rsid w:val="00B1382B"/>
    <w:rsid w:val="00B145DC"/>
    <w:rsid w:val="00B16CC1"/>
    <w:rsid w:val="00B16FEC"/>
    <w:rsid w:val="00B17370"/>
    <w:rsid w:val="00B17650"/>
    <w:rsid w:val="00B17813"/>
    <w:rsid w:val="00B178AF"/>
    <w:rsid w:val="00B178F8"/>
    <w:rsid w:val="00B2009D"/>
    <w:rsid w:val="00B2125A"/>
    <w:rsid w:val="00B21BBA"/>
    <w:rsid w:val="00B2289D"/>
    <w:rsid w:val="00B22A0C"/>
    <w:rsid w:val="00B25131"/>
    <w:rsid w:val="00B251AC"/>
    <w:rsid w:val="00B255F7"/>
    <w:rsid w:val="00B25738"/>
    <w:rsid w:val="00B2594D"/>
    <w:rsid w:val="00B3029A"/>
    <w:rsid w:val="00B30464"/>
    <w:rsid w:val="00B30D8F"/>
    <w:rsid w:val="00B3339C"/>
    <w:rsid w:val="00B34CC2"/>
    <w:rsid w:val="00B36AD8"/>
    <w:rsid w:val="00B3726A"/>
    <w:rsid w:val="00B378A6"/>
    <w:rsid w:val="00B40116"/>
    <w:rsid w:val="00B40F2B"/>
    <w:rsid w:val="00B411CA"/>
    <w:rsid w:val="00B41467"/>
    <w:rsid w:val="00B41727"/>
    <w:rsid w:val="00B41A99"/>
    <w:rsid w:val="00B41F2A"/>
    <w:rsid w:val="00B42BFA"/>
    <w:rsid w:val="00B4422B"/>
    <w:rsid w:val="00B462C8"/>
    <w:rsid w:val="00B46903"/>
    <w:rsid w:val="00B46916"/>
    <w:rsid w:val="00B46D93"/>
    <w:rsid w:val="00B47CBF"/>
    <w:rsid w:val="00B5042C"/>
    <w:rsid w:val="00B52014"/>
    <w:rsid w:val="00B52480"/>
    <w:rsid w:val="00B535A2"/>
    <w:rsid w:val="00B5365A"/>
    <w:rsid w:val="00B55AC7"/>
    <w:rsid w:val="00B55B9D"/>
    <w:rsid w:val="00B56340"/>
    <w:rsid w:val="00B563FA"/>
    <w:rsid w:val="00B56EA2"/>
    <w:rsid w:val="00B57387"/>
    <w:rsid w:val="00B60172"/>
    <w:rsid w:val="00B608B9"/>
    <w:rsid w:val="00B61308"/>
    <w:rsid w:val="00B61B00"/>
    <w:rsid w:val="00B61DC2"/>
    <w:rsid w:val="00B6345A"/>
    <w:rsid w:val="00B63471"/>
    <w:rsid w:val="00B63EB5"/>
    <w:rsid w:val="00B6407D"/>
    <w:rsid w:val="00B64A73"/>
    <w:rsid w:val="00B65135"/>
    <w:rsid w:val="00B67B8D"/>
    <w:rsid w:val="00B72DBA"/>
    <w:rsid w:val="00B75507"/>
    <w:rsid w:val="00B76D26"/>
    <w:rsid w:val="00B80630"/>
    <w:rsid w:val="00B813B7"/>
    <w:rsid w:val="00B82373"/>
    <w:rsid w:val="00B83026"/>
    <w:rsid w:val="00B837C3"/>
    <w:rsid w:val="00B847C8"/>
    <w:rsid w:val="00B869AE"/>
    <w:rsid w:val="00B86BC8"/>
    <w:rsid w:val="00B878A9"/>
    <w:rsid w:val="00B87BC7"/>
    <w:rsid w:val="00B87DA1"/>
    <w:rsid w:val="00B91130"/>
    <w:rsid w:val="00B91149"/>
    <w:rsid w:val="00B91954"/>
    <w:rsid w:val="00B922BE"/>
    <w:rsid w:val="00B9267B"/>
    <w:rsid w:val="00B92D6E"/>
    <w:rsid w:val="00B9314F"/>
    <w:rsid w:val="00B940EF"/>
    <w:rsid w:val="00B94FD1"/>
    <w:rsid w:val="00B9540B"/>
    <w:rsid w:val="00B97A44"/>
    <w:rsid w:val="00B97D26"/>
    <w:rsid w:val="00BA08AA"/>
    <w:rsid w:val="00BA197C"/>
    <w:rsid w:val="00BA2D6B"/>
    <w:rsid w:val="00BA3467"/>
    <w:rsid w:val="00BA35B0"/>
    <w:rsid w:val="00BA3ABB"/>
    <w:rsid w:val="00BA4E51"/>
    <w:rsid w:val="00BA5A49"/>
    <w:rsid w:val="00BA61E6"/>
    <w:rsid w:val="00BA62D8"/>
    <w:rsid w:val="00BB00BD"/>
    <w:rsid w:val="00BB08AA"/>
    <w:rsid w:val="00BB19E7"/>
    <w:rsid w:val="00BB1EB9"/>
    <w:rsid w:val="00BB207B"/>
    <w:rsid w:val="00BB3DC3"/>
    <w:rsid w:val="00BB5521"/>
    <w:rsid w:val="00BB6CD9"/>
    <w:rsid w:val="00BB6D33"/>
    <w:rsid w:val="00BC00C9"/>
    <w:rsid w:val="00BC0907"/>
    <w:rsid w:val="00BC2529"/>
    <w:rsid w:val="00BC2D2F"/>
    <w:rsid w:val="00BC340E"/>
    <w:rsid w:val="00BC46B5"/>
    <w:rsid w:val="00BC51C8"/>
    <w:rsid w:val="00BC79F0"/>
    <w:rsid w:val="00BD062E"/>
    <w:rsid w:val="00BD0A19"/>
    <w:rsid w:val="00BD0C04"/>
    <w:rsid w:val="00BD3F60"/>
    <w:rsid w:val="00BD4B16"/>
    <w:rsid w:val="00BD610E"/>
    <w:rsid w:val="00BD797A"/>
    <w:rsid w:val="00BE1D13"/>
    <w:rsid w:val="00BE3D35"/>
    <w:rsid w:val="00BE3FD2"/>
    <w:rsid w:val="00BE4032"/>
    <w:rsid w:val="00BE4E45"/>
    <w:rsid w:val="00BE562C"/>
    <w:rsid w:val="00BE5668"/>
    <w:rsid w:val="00BE5E61"/>
    <w:rsid w:val="00BE5F18"/>
    <w:rsid w:val="00BF1924"/>
    <w:rsid w:val="00BF233B"/>
    <w:rsid w:val="00BF250C"/>
    <w:rsid w:val="00BF2D24"/>
    <w:rsid w:val="00BF44B3"/>
    <w:rsid w:val="00BF4887"/>
    <w:rsid w:val="00BF5610"/>
    <w:rsid w:val="00BF5A30"/>
    <w:rsid w:val="00BF65DF"/>
    <w:rsid w:val="00BF70D3"/>
    <w:rsid w:val="00C016D7"/>
    <w:rsid w:val="00C03B6F"/>
    <w:rsid w:val="00C03C60"/>
    <w:rsid w:val="00C03EF4"/>
    <w:rsid w:val="00C040C4"/>
    <w:rsid w:val="00C04333"/>
    <w:rsid w:val="00C05316"/>
    <w:rsid w:val="00C06C3A"/>
    <w:rsid w:val="00C11800"/>
    <w:rsid w:val="00C13CE4"/>
    <w:rsid w:val="00C1410E"/>
    <w:rsid w:val="00C15885"/>
    <w:rsid w:val="00C16005"/>
    <w:rsid w:val="00C163AD"/>
    <w:rsid w:val="00C16674"/>
    <w:rsid w:val="00C16B21"/>
    <w:rsid w:val="00C17E4B"/>
    <w:rsid w:val="00C222DA"/>
    <w:rsid w:val="00C222FF"/>
    <w:rsid w:val="00C2373A"/>
    <w:rsid w:val="00C24D00"/>
    <w:rsid w:val="00C24FA1"/>
    <w:rsid w:val="00C26AD7"/>
    <w:rsid w:val="00C310D7"/>
    <w:rsid w:val="00C31859"/>
    <w:rsid w:val="00C319F6"/>
    <w:rsid w:val="00C32743"/>
    <w:rsid w:val="00C33089"/>
    <w:rsid w:val="00C3326A"/>
    <w:rsid w:val="00C33928"/>
    <w:rsid w:val="00C345C2"/>
    <w:rsid w:val="00C35A3B"/>
    <w:rsid w:val="00C35AAD"/>
    <w:rsid w:val="00C36245"/>
    <w:rsid w:val="00C37334"/>
    <w:rsid w:val="00C400F6"/>
    <w:rsid w:val="00C41247"/>
    <w:rsid w:val="00C41BCD"/>
    <w:rsid w:val="00C425DC"/>
    <w:rsid w:val="00C42BBC"/>
    <w:rsid w:val="00C42E02"/>
    <w:rsid w:val="00C44510"/>
    <w:rsid w:val="00C45739"/>
    <w:rsid w:val="00C45AF1"/>
    <w:rsid w:val="00C469D1"/>
    <w:rsid w:val="00C47B54"/>
    <w:rsid w:val="00C47DE6"/>
    <w:rsid w:val="00C500B3"/>
    <w:rsid w:val="00C50422"/>
    <w:rsid w:val="00C53FFE"/>
    <w:rsid w:val="00C5465E"/>
    <w:rsid w:val="00C54C64"/>
    <w:rsid w:val="00C62521"/>
    <w:rsid w:val="00C62BC3"/>
    <w:rsid w:val="00C6363E"/>
    <w:rsid w:val="00C63678"/>
    <w:rsid w:val="00C6395A"/>
    <w:rsid w:val="00C6425B"/>
    <w:rsid w:val="00C64E9E"/>
    <w:rsid w:val="00C655D3"/>
    <w:rsid w:val="00C65AA2"/>
    <w:rsid w:val="00C66937"/>
    <w:rsid w:val="00C679C7"/>
    <w:rsid w:val="00C67CFD"/>
    <w:rsid w:val="00C67E22"/>
    <w:rsid w:val="00C67EA0"/>
    <w:rsid w:val="00C67F9D"/>
    <w:rsid w:val="00C70955"/>
    <w:rsid w:val="00C70F90"/>
    <w:rsid w:val="00C71DAF"/>
    <w:rsid w:val="00C71E74"/>
    <w:rsid w:val="00C72C11"/>
    <w:rsid w:val="00C734D8"/>
    <w:rsid w:val="00C73E91"/>
    <w:rsid w:val="00C74768"/>
    <w:rsid w:val="00C7537C"/>
    <w:rsid w:val="00C76AD8"/>
    <w:rsid w:val="00C8084B"/>
    <w:rsid w:val="00C81E1F"/>
    <w:rsid w:val="00C83DD3"/>
    <w:rsid w:val="00C850A5"/>
    <w:rsid w:val="00C851AF"/>
    <w:rsid w:val="00C856DC"/>
    <w:rsid w:val="00C87177"/>
    <w:rsid w:val="00C8735B"/>
    <w:rsid w:val="00C8759C"/>
    <w:rsid w:val="00C914D6"/>
    <w:rsid w:val="00C91F58"/>
    <w:rsid w:val="00C9468C"/>
    <w:rsid w:val="00C957CD"/>
    <w:rsid w:val="00C95D3E"/>
    <w:rsid w:val="00C960E3"/>
    <w:rsid w:val="00C97DC3"/>
    <w:rsid w:val="00C97F24"/>
    <w:rsid w:val="00CA194F"/>
    <w:rsid w:val="00CA2079"/>
    <w:rsid w:val="00CA2190"/>
    <w:rsid w:val="00CA27F8"/>
    <w:rsid w:val="00CA3851"/>
    <w:rsid w:val="00CA3FF0"/>
    <w:rsid w:val="00CA446A"/>
    <w:rsid w:val="00CA50F0"/>
    <w:rsid w:val="00CA753D"/>
    <w:rsid w:val="00CB11E9"/>
    <w:rsid w:val="00CB15B9"/>
    <w:rsid w:val="00CB20FC"/>
    <w:rsid w:val="00CB36FF"/>
    <w:rsid w:val="00CB3C29"/>
    <w:rsid w:val="00CB40CF"/>
    <w:rsid w:val="00CB60EE"/>
    <w:rsid w:val="00CB63D1"/>
    <w:rsid w:val="00CB6979"/>
    <w:rsid w:val="00CB6E3F"/>
    <w:rsid w:val="00CB72F9"/>
    <w:rsid w:val="00CB74EB"/>
    <w:rsid w:val="00CC0722"/>
    <w:rsid w:val="00CC086D"/>
    <w:rsid w:val="00CC26B2"/>
    <w:rsid w:val="00CC50B3"/>
    <w:rsid w:val="00CC52C7"/>
    <w:rsid w:val="00CC57D4"/>
    <w:rsid w:val="00CC5ED8"/>
    <w:rsid w:val="00CC63A9"/>
    <w:rsid w:val="00CC7153"/>
    <w:rsid w:val="00CC7828"/>
    <w:rsid w:val="00CD0F19"/>
    <w:rsid w:val="00CD118F"/>
    <w:rsid w:val="00CD1CB7"/>
    <w:rsid w:val="00CD4067"/>
    <w:rsid w:val="00CD417B"/>
    <w:rsid w:val="00CD427F"/>
    <w:rsid w:val="00CD4942"/>
    <w:rsid w:val="00CD4B22"/>
    <w:rsid w:val="00CD5E9D"/>
    <w:rsid w:val="00CD621D"/>
    <w:rsid w:val="00CD6804"/>
    <w:rsid w:val="00CD6C96"/>
    <w:rsid w:val="00CD7E5F"/>
    <w:rsid w:val="00CE0527"/>
    <w:rsid w:val="00CE19D6"/>
    <w:rsid w:val="00CE1AEE"/>
    <w:rsid w:val="00CE1AFC"/>
    <w:rsid w:val="00CE20A7"/>
    <w:rsid w:val="00CE21F4"/>
    <w:rsid w:val="00CE24BA"/>
    <w:rsid w:val="00CE2ED0"/>
    <w:rsid w:val="00CE3E44"/>
    <w:rsid w:val="00CE3F35"/>
    <w:rsid w:val="00CE46FA"/>
    <w:rsid w:val="00CE611F"/>
    <w:rsid w:val="00CE626B"/>
    <w:rsid w:val="00CF1C7C"/>
    <w:rsid w:val="00CF4E89"/>
    <w:rsid w:val="00CF4EA8"/>
    <w:rsid w:val="00CF651A"/>
    <w:rsid w:val="00CF79AC"/>
    <w:rsid w:val="00CF7C81"/>
    <w:rsid w:val="00D00E2C"/>
    <w:rsid w:val="00D01D57"/>
    <w:rsid w:val="00D0249A"/>
    <w:rsid w:val="00D0264C"/>
    <w:rsid w:val="00D03F84"/>
    <w:rsid w:val="00D04030"/>
    <w:rsid w:val="00D04090"/>
    <w:rsid w:val="00D04197"/>
    <w:rsid w:val="00D0588A"/>
    <w:rsid w:val="00D063AC"/>
    <w:rsid w:val="00D112A0"/>
    <w:rsid w:val="00D119B8"/>
    <w:rsid w:val="00D11B75"/>
    <w:rsid w:val="00D12904"/>
    <w:rsid w:val="00D12C10"/>
    <w:rsid w:val="00D142A2"/>
    <w:rsid w:val="00D154BB"/>
    <w:rsid w:val="00D155CA"/>
    <w:rsid w:val="00D16FB7"/>
    <w:rsid w:val="00D2058C"/>
    <w:rsid w:val="00D205D9"/>
    <w:rsid w:val="00D211D7"/>
    <w:rsid w:val="00D21BA6"/>
    <w:rsid w:val="00D21FB9"/>
    <w:rsid w:val="00D227B2"/>
    <w:rsid w:val="00D22D4A"/>
    <w:rsid w:val="00D2333A"/>
    <w:rsid w:val="00D236EB"/>
    <w:rsid w:val="00D242B2"/>
    <w:rsid w:val="00D26D57"/>
    <w:rsid w:val="00D274A4"/>
    <w:rsid w:val="00D2777A"/>
    <w:rsid w:val="00D31548"/>
    <w:rsid w:val="00D319C9"/>
    <w:rsid w:val="00D3203F"/>
    <w:rsid w:val="00D3270C"/>
    <w:rsid w:val="00D33622"/>
    <w:rsid w:val="00D349E1"/>
    <w:rsid w:val="00D35236"/>
    <w:rsid w:val="00D35CB7"/>
    <w:rsid w:val="00D35F6F"/>
    <w:rsid w:val="00D364FC"/>
    <w:rsid w:val="00D37768"/>
    <w:rsid w:val="00D400DF"/>
    <w:rsid w:val="00D42A9E"/>
    <w:rsid w:val="00D43F81"/>
    <w:rsid w:val="00D4497D"/>
    <w:rsid w:val="00D450CC"/>
    <w:rsid w:val="00D455C8"/>
    <w:rsid w:val="00D4595F"/>
    <w:rsid w:val="00D46837"/>
    <w:rsid w:val="00D47119"/>
    <w:rsid w:val="00D47A91"/>
    <w:rsid w:val="00D502E6"/>
    <w:rsid w:val="00D503DE"/>
    <w:rsid w:val="00D553C9"/>
    <w:rsid w:val="00D5695F"/>
    <w:rsid w:val="00D57097"/>
    <w:rsid w:val="00D57DCB"/>
    <w:rsid w:val="00D57E8E"/>
    <w:rsid w:val="00D60E1E"/>
    <w:rsid w:val="00D61B8D"/>
    <w:rsid w:val="00D62B73"/>
    <w:rsid w:val="00D62E31"/>
    <w:rsid w:val="00D634CE"/>
    <w:rsid w:val="00D642C4"/>
    <w:rsid w:val="00D645B8"/>
    <w:rsid w:val="00D65576"/>
    <w:rsid w:val="00D656BE"/>
    <w:rsid w:val="00D65800"/>
    <w:rsid w:val="00D67305"/>
    <w:rsid w:val="00D674FA"/>
    <w:rsid w:val="00D713BE"/>
    <w:rsid w:val="00D714D3"/>
    <w:rsid w:val="00D7172F"/>
    <w:rsid w:val="00D71874"/>
    <w:rsid w:val="00D72B05"/>
    <w:rsid w:val="00D737D5"/>
    <w:rsid w:val="00D73886"/>
    <w:rsid w:val="00D748FD"/>
    <w:rsid w:val="00D75DDD"/>
    <w:rsid w:val="00D76031"/>
    <w:rsid w:val="00D77E51"/>
    <w:rsid w:val="00D809FB"/>
    <w:rsid w:val="00D81A62"/>
    <w:rsid w:val="00D82ABE"/>
    <w:rsid w:val="00D82FAE"/>
    <w:rsid w:val="00D83E17"/>
    <w:rsid w:val="00D84394"/>
    <w:rsid w:val="00D84C36"/>
    <w:rsid w:val="00D84CB8"/>
    <w:rsid w:val="00D8511E"/>
    <w:rsid w:val="00D85459"/>
    <w:rsid w:val="00D857DD"/>
    <w:rsid w:val="00D85A6B"/>
    <w:rsid w:val="00D85CDA"/>
    <w:rsid w:val="00D868AB"/>
    <w:rsid w:val="00D86B99"/>
    <w:rsid w:val="00D87403"/>
    <w:rsid w:val="00D87CDA"/>
    <w:rsid w:val="00D904C9"/>
    <w:rsid w:val="00D93027"/>
    <w:rsid w:val="00D94817"/>
    <w:rsid w:val="00D94853"/>
    <w:rsid w:val="00D94C22"/>
    <w:rsid w:val="00D9630B"/>
    <w:rsid w:val="00D974B6"/>
    <w:rsid w:val="00D97741"/>
    <w:rsid w:val="00D97990"/>
    <w:rsid w:val="00D97F79"/>
    <w:rsid w:val="00DA016A"/>
    <w:rsid w:val="00DA102C"/>
    <w:rsid w:val="00DA14F8"/>
    <w:rsid w:val="00DA1720"/>
    <w:rsid w:val="00DA195A"/>
    <w:rsid w:val="00DA1E3E"/>
    <w:rsid w:val="00DA2134"/>
    <w:rsid w:val="00DA3D75"/>
    <w:rsid w:val="00DA50ED"/>
    <w:rsid w:val="00DA5E6F"/>
    <w:rsid w:val="00DA73DF"/>
    <w:rsid w:val="00DA7C53"/>
    <w:rsid w:val="00DB02BC"/>
    <w:rsid w:val="00DB100A"/>
    <w:rsid w:val="00DB1D4F"/>
    <w:rsid w:val="00DB224C"/>
    <w:rsid w:val="00DB34C3"/>
    <w:rsid w:val="00DB5544"/>
    <w:rsid w:val="00DB55E0"/>
    <w:rsid w:val="00DB5603"/>
    <w:rsid w:val="00DB5A14"/>
    <w:rsid w:val="00DB66CF"/>
    <w:rsid w:val="00DC0671"/>
    <w:rsid w:val="00DC1E87"/>
    <w:rsid w:val="00DC2581"/>
    <w:rsid w:val="00DC3ECE"/>
    <w:rsid w:val="00DC41BD"/>
    <w:rsid w:val="00DC41D5"/>
    <w:rsid w:val="00DC559C"/>
    <w:rsid w:val="00DC609E"/>
    <w:rsid w:val="00DC6122"/>
    <w:rsid w:val="00DC6C44"/>
    <w:rsid w:val="00DC754D"/>
    <w:rsid w:val="00DC7DD1"/>
    <w:rsid w:val="00DD0FE4"/>
    <w:rsid w:val="00DD1867"/>
    <w:rsid w:val="00DD209F"/>
    <w:rsid w:val="00DD320C"/>
    <w:rsid w:val="00DD3A18"/>
    <w:rsid w:val="00DD3EF4"/>
    <w:rsid w:val="00DD4149"/>
    <w:rsid w:val="00DD55C8"/>
    <w:rsid w:val="00DD5A6E"/>
    <w:rsid w:val="00DD5AD1"/>
    <w:rsid w:val="00DD6162"/>
    <w:rsid w:val="00DD6308"/>
    <w:rsid w:val="00DD6E78"/>
    <w:rsid w:val="00DD6F71"/>
    <w:rsid w:val="00DD7D6A"/>
    <w:rsid w:val="00DE0280"/>
    <w:rsid w:val="00DE130A"/>
    <w:rsid w:val="00DE3078"/>
    <w:rsid w:val="00DE3195"/>
    <w:rsid w:val="00DE38DD"/>
    <w:rsid w:val="00DE44AF"/>
    <w:rsid w:val="00DE4FFB"/>
    <w:rsid w:val="00DE64F4"/>
    <w:rsid w:val="00DE6DED"/>
    <w:rsid w:val="00DE73EF"/>
    <w:rsid w:val="00DE79E8"/>
    <w:rsid w:val="00DF0908"/>
    <w:rsid w:val="00DF26AA"/>
    <w:rsid w:val="00DF3825"/>
    <w:rsid w:val="00DF3BFA"/>
    <w:rsid w:val="00DF40B7"/>
    <w:rsid w:val="00DF61A8"/>
    <w:rsid w:val="00DF6E6C"/>
    <w:rsid w:val="00DF7029"/>
    <w:rsid w:val="00DF7357"/>
    <w:rsid w:val="00E00173"/>
    <w:rsid w:val="00E00196"/>
    <w:rsid w:val="00E00869"/>
    <w:rsid w:val="00E00F92"/>
    <w:rsid w:val="00E01313"/>
    <w:rsid w:val="00E022E4"/>
    <w:rsid w:val="00E02A17"/>
    <w:rsid w:val="00E04385"/>
    <w:rsid w:val="00E06652"/>
    <w:rsid w:val="00E06732"/>
    <w:rsid w:val="00E107B1"/>
    <w:rsid w:val="00E1086E"/>
    <w:rsid w:val="00E10A0D"/>
    <w:rsid w:val="00E10EAC"/>
    <w:rsid w:val="00E11E8B"/>
    <w:rsid w:val="00E16036"/>
    <w:rsid w:val="00E16131"/>
    <w:rsid w:val="00E16D3E"/>
    <w:rsid w:val="00E20E03"/>
    <w:rsid w:val="00E211C3"/>
    <w:rsid w:val="00E2196C"/>
    <w:rsid w:val="00E219D0"/>
    <w:rsid w:val="00E21CC1"/>
    <w:rsid w:val="00E24194"/>
    <w:rsid w:val="00E24C67"/>
    <w:rsid w:val="00E25B98"/>
    <w:rsid w:val="00E30CD1"/>
    <w:rsid w:val="00E3120F"/>
    <w:rsid w:val="00E31524"/>
    <w:rsid w:val="00E317A8"/>
    <w:rsid w:val="00E31BCD"/>
    <w:rsid w:val="00E31D5F"/>
    <w:rsid w:val="00E32E50"/>
    <w:rsid w:val="00E330F0"/>
    <w:rsid w:val="00E33483"/>
    <w:rsid w:val="00E33ACC"/>
    <w:rsid w:val="00E33F0A"/>
    <w:rsid w:val="00E33F4B"/>
    <w:rsid w:val="00E33F82"/>
    <w:rsid w:val="00E34E33"/>
    <w:rsid w:val="00E356BD"/>
    <w:rsid w:val="00E35A4A"/>
    <w:rsid w:val="00E36330"/>
    <w:rsid w:val="00E3694B"/>
    <w:rsid w:val="00E36F47"/>
    <w:rsid w:val="00E371F9"/>
    <w:rsid w:val="00E372C6"/>
    <w:rsid w:val="00E37848"/>
    <w:rsid w:val="00E379C2"/>
    <w:rsid w:val="00E37B88"/>
    <w:rsid w:val="00E40233"/>
    <w:rsid w:val="00E407C9"/>
    <w:rsid w:val="00E4285E"/>
    <w:rsid w:val="00E42EE7"/>
    <w:rsid w:val="00E43498"/>
    <w:rsid w:val="00E4436F"/>
    <w:rsid w:val="00E4466B"/>
    <w:rsid w:val="00E44B2A"/>
    <w:rsid w:val="00E4590D"/>
    <w:rsid w:val="00E5281D"/>
    <w:rsid w:val="00E52B2D"/>
    <w:rsid w:val="00E537FF"/>
    <w:rsid w:val="00E548BC"/>
    <w:rsid w:val="00E560C6"/>
    <w:rsid w:val="00E5734B"/>
    <w:rsid w:val="00E578CB"/>
    <w:rsid w:val="00E60CF8"/>
    <w:rsid w:val="00E60EE6"/>
    <w:rsid w:val="00E61198"/>
    <w:rsid w:val="00E615D0"/>
    <w:rsid w:val="00E61672"/>
    <w:rsid w:val="00E620E4"/>
    <w:rsid w:val="00E6218B"/>
    <w:rsid w:val="00E6441B"/>
    <w:rsid w:val="00E65251"/>
    <w:rsid w:val="00E661FF"/>
    <w:rsid w:val="00E66DFC"/>
    <w:rsid w:val="00E67747"/>
    <w:rsid w:val="00E67837"/>
    <w:rsid w:val="00E678A6"/>
    <w:rsid w:val="00E67EDD"/>
    <w:rsid w:val="00E700BC"/>
    <w:rsid w:val="00E70F78"/>
    <w:rsid w:val="00E720B7"/>
    <w:rsid w:val="00E745D3"/>
    <w:rsid w:val="00E74EBB"/>
    <w:rsid w:val="00E75C83"/>
    <w:rsid w:val="00E75EAE"/>
    <w:rsid w:val="00E77775"/>
    <w:rsid w:val="00E81CEC"/>
    <w:rsid w:val="00E823D3"/>
    <w:rsid w:val="00E849DA"/>
    <w:rsid w:val="00E8750A"/>
    <w:rsid w:val="00E87B01"/>
    <w:rsid w:val="00E87D5E"/>
    <w:rsid w:val="00E90692"/>
    <w:rsid w:val="00E912A3"/>
    <w:rsid w:val="00E91B14"/>
    <w:rsid w:val="00E92323"/>
    <w:rsid w:val="00E92824"/>
    <w:rsid w:val="00E92884"/>
    <w:rsid w:val="00E93A50"/>
    <w:rsid w:val="00E93A59"/>
    <w:rsid w:val="00E93AB2"/>
    <w:rsid w:val="00E94195"/>
    <w:rsid w:val="00E943F4"/>
    <w:rsid w:val="00E947E8"/>
    <w:rsid w:val="00E95398"/>
    <w:rsid w:val="00E966DD"/>
    <w:rsid w:val="00E9762C"/>
    <w:rsid w:val="00E977E7"/>
    <w:rsid w:val="00EA20E0"/>
    <w:rsid w:val="00EA218E"/>
    <w:rsid w:val="00EA260D"/>
    <w:rsid w:val="00EA29F5"/>
    <w:rsid w:val="00EA2A19"/>
    <w:rsid w:val="00EA3684"/>
    <w:rsid w:val="00EA387C"/>
    <w:rsid w:val="00EA38D8"/>
    <w:rsid w:val="00EA3C53"/>
    <w:rsid w:val="00EA425D"/>
    <w:rsid w:val="00EA4390"/>
    <w:rsid w:val="00EA4B90"/>
    <w:rsid w:val="00EA4C9C"/>
    <w:rsid w:val="00EA5953"/>
    <w:rsid w:val="00EA5A9B"/>
    <w:rsid w:val="00EB0C88"/>
    <w:rsid w:val="00EB1189"/>
    <w:rsid w:val="00EB2561"/>
    <w:rsid w:val="00EB386C"/>
    <w:rsid w:val="00EB3A83"/>
    <w:rsid w:val="00EB3B4A"/>
    <w:rsid w:val="00EB46E5"/>
    <w:rsid w:val="00EB483C"/>
    <w:rsid w:val="00EB498B"/>
    <w:rsid w:val="00EB4CE0"/>
    <w:rsid w:val="00EB5625"/>
    <w:rsid w:val="00EB564A"/>
    <w:rsid w:val="00EB5BB2"/>
    <w:rsid w:val="00EB6553"/>
    <w:rsid w:val="00EB6E43"/>
    <w:rsid w:val="00EC033D"/>
    <w:rsid w:val="00EC03E2"/>
    <w:rsid w:val="00EC0BAF"/>
    <w:rsid w:val="00EC1197"/>
    <w:rsid w:val="00EC1781"/>
    <w:rsid w:val="00EC1EC9"/>
    <w:rsid w:val="00EC30AE"/>
    <w:rsid w:val="00EC46EC"/>
    <w:rsid w:val="00EC5805"/>
    <w:rsid w:val="00EC6242"/>
    <w:rsid w:val="00EC62E2"/>
    <w:rsid w:val="00ED1F8C"/>
    <w:rsid w:val="00ED2358"/>
    <w:rsid w:val="00ED3E7C"/>
    <w:rsid w:val="00ED437D"/>
    <w:rsid w:val="00ED5670"/>
    <w:rsid w:val="00ED6CEB"/>
    <w:rsid w:val="00ED7B29"/>
    <w:rsid w:val="00EE0C22"/>
    <w:rsid w:val="00EE13CB"/>
    <w:rsid w:val="00EE15FA"/>
    <w:rsid w:val="00EE17A5"/>
    <w:rsid w:val="00EE2423"/>
    <w:rsid w:val="00EE495F"/>
    <w:rsid w:val="00EE4C01"/>
    <w:rsid w:val="00EE4EBD"/>
    <w:rsid w:val="00EE55AF"/>
    <w:rsid w:val="00EE6A24"/>
    <w:rsid w:val="00EE6BB3"/>
    <w:rsid w:val="00EE73FF"/>
    <w:rsid w:val="00EE78D3"/>
    <w:rsid w:val="00EE79CF"/>
    <w:rsid w:val="00EE7AC5"/>
    <w:rsid w:val="00EE7B4D"/>
    <w:rsid w:val="00EF0603"/>
    <w:rsid w:val="00EF0607"/>
    <w:rsid w:val="00EF0654"/>
    <w:rsid w:val="00EF0D35"/>
    <w:rsid w:val="00EF0EBF"/>
    <w:rsid w:val="00EF10B8"/>
    <w:rsid w:val="00EF119D"/>
    <w:rsid w:val="00EF1F85"/>
    <w:rsid w:val="00EF3D32"/>
    <w:rsid w:val="00EF4279"/>
    <w:rsid w:val="00EF46BD"/>
    <w:rsid w:val="00EF53C0"/>
    <w:rsid w:val="00EF5E29"/>
    <w:rsid w:val="00EF6464"/>
    <w:rsid w:val="00EF6E85"/>
    <w:rsid w:val="00EF6FCB"/>
    <w:rsid w:val="00EF75AA"/>
    <w:rsid w:val="00F015E1"/>
    <w:rsid w:val="00F032AC"/>
    <w:rsid w:val="00F0369E"/>
    <w:rsid w:val="00F04977"/>
    <w:rsid w:val="00F052F9"/>
    <w:rsid w:val="00F05640"/>
    <w:rsid w:val="00F05F21"/>
    <w:rsid w:val="00F06E61"/>
    <w:rsid w:val="00F07297"/>
    <w:rsid w:val="00F0752B"/>
    <w:rsid w:val="00F1009A"/>
    <w:rsid w:val="00F11BE0"/>
    <w:rsid w:val="00F12279"/>
    <w:rsid w:val="00F13082"/>
    <w:rsid w:val="00F152D7"/>
    <w:rsid w:val="00F15834"/>
    <w:rsid w:val="00F165EE"/>
    <w:rsid w:val="00F167E6"/>
    <w:rsid w:val="00F17CCB"/>
    <w:rsid w:val="00F17D67"/>
    <w:rsid w:val="00F17F98"/>
    <w:rsid w:val="00F20006"/>
    <w:rsid w:val="00F20773"/>
    <w:rsid w:val="00F20F57"/>
    <w:rsid w:val="00F2165A"/>
    <w:rsid w:val="00F235A2"/>
    <w:rsid w:val="00F23910"/>
    <w:rsid w:val="00F255DE"/>
    <w:rsid w:val="00F26227"/>
    <w:rsid w:val="00F26F11"/>
    <w:rsid w:val="00F309E0"/>
    <w:rsid w:val="00F31B57"/>
    <w:rsid w:val="00F31C89"/>
    <w:rsid w:val="00F31F5B"/>
    <w:rsid w:val="00F3235F"/>
    <w:rsid w:val="00F32CC8"/>
    <w:rsid w:val="00F33494"/>
    <w:rsid w:val="00F3522D"/>
    <w:rsid w:val="00F36FB7"/>
    <w:rsid w:val="00F40225"/>
    <w:rsid w:val="00F40779"/>
    <w:rsid w:val="00F43084"/>
    <w:rsid w:val="00F43A6D"/>
    <w:rsid w:val="00F44145"/>
    <w:rsid w:val="00F442AF"/>
    <w:rsid w:val="00F4488F"/>
    <w:rsid w:val="00F449AC"/>
    <w:rsid w:val="00F45739"/>
    <w:rsid w:val="00F460BE"/>
    <w:rsid w:val="00F46A33"/>
    <w:rsid w:val="00F46D61"/>
    <w:rsid w:val="00F47A7D"/>
    <w:rsid w:val="00F47C96"/>
    <w:rsid w:val="00F47D38"/>
    <w:rsid w:val="00F50370"/>
    <w:rsid w:val="00F51571"/>
    <w:rsid w:val="00F5175B"/>
    <w:rsid w:val="00F51B3E"/>
    <w:rsid w:val="00F52732"/>
    <w:rsid w:val="00F52993"/>
    <w:rsid w:val="00F529E8"/>
    <w:rsid w:val="00F53A5D"/>
    <w:rsid w:val="00F53FC6"/>
    <w:rsid w:val="00F541F8"/>
    <w:rsid w:val="00F54503"/>
    <w:rsid w:val="00F54BC9"/>
    <w:rsid w:val="00F562FD"/>
    <w:rsid w:val="00F56893"/>
    <w:rsid w:val="00F57821"/>
    <w:rsid w:val="00F602E5"/>
    <w:rsid w:val="00F61E05"/>
    <w:rsid w:val="00F61FCA"/>
    <w:rsid w:val="00F6218B"/>
    <w:rsid w:val="00F62999"/>
    <w:rsid w:val="00F62D7C"/>
    <w:rsid w:val="00F65889"/>
    <w:rsid w:val="00F70134"/>
    <w:rsid w:val="00F70982"/>
    <w:rsid w:val="00F70D17"/>
    <w:rsid w:val="00F71304"/>
    <w:rsid w:val="00F73D1D"/>
    <w:rsid w:val="00F74205"/>
    <w:rsid w:val="00F74CC2"/>
    <w:rsid w:val="00F7666F"/>
    <w:rsid w:val="00F771C4"/>
    <w:rsid w:val="00F77414"/>
    <w:rsid w:val="00F8094C"/>
    <w:rsid w:val="00F82314"/>
    <w:rsid w:val="00F86845"/>
    <w:rsid w:val="00F871C6"/>
    <w:rsid w:val="00F8734B"/>
    <w:rsid w:val="00F87BA9"/>
    <w:rsid w:val="00F9091E"/>
    <w:rsid w:val="00F911D3"/>
    <w:rsid w:val="00F914EF"/>
    <w:rsid w:val="00F9457F"/>
    <w:rsid w:val="00F94B7B"/>
    <w:rsid w:val="00F9659D"/>
    <w:rsid w:val="00F96E37"/>
    <w:rsid w:val="00F977CD"/>
    <w:rsid w:val="00F977F4"/>
    <w:rsid w:val="00F978D1"/>
    <w:rsid w:val="00FA0C2D"/>
    <w:rsid w:val="00FA1404"/>
    <w:rsid w:val="00FA1DD4"/>
    <w:rsid w:val="00FA2A70"/>
    <w:rsid w:val="00FA34FC"/>
    <w:rsid w:val="00FA4D98"/>
    <w:rsid w:val="00FA5F0A"/>
    <w:rsid w:val="00FA61C7"/>
    <w:rsid w:val="00FA6FA7"/>
    <w:rsid w:val="00FB0943"/>
    <w:rsid w:val="00FB0FCD"/>
    <w:rsid w:val="00FB198D"/>
    <w:rsid w:val="00FB52D6"/>
    <w:rsid w:val="00FB6466"/>
    <w:rsid w:val="00FB6A2D"/>
    <w:rsid w:val="00FB70B1"/>
    <w:rsid w:val="00FC182A"/>
    <w:rsid w:val="00FC1933"/>
    <w:rsid w:val="00FC1C04"/>
    <w:rsid w:val="00FC2684"/>
    <w:rsid w:val="00FC26B8"/>
    <w:rsid w:val="00FC3995"/>
    <w:rsid w:val="00FC4021"/>
    <w:rsid w:val="00FC417D"/>
    <w:rsid w:val="00FC4DE7"/>
    <w:rsid w:val="00FC5954"/>
    <w:rsid w:val="00FC6D4B"/>
    <w:rsid w:val="00FC7518"/>
    <w:rsid w:val="00FC78D4"/>
    <w:rsid w:val="00FD0147"/>
    <w:rsid w:val="00FD1705"/>
    <w:rsid w:val="00FD1CA9"/>
    <w:rsid w:val="00FD2428"/>
    <w:rsid w:val="00FD2924"/>
    <w:rsid w:val="00FD29FC"/>
    <w:rsid w:val="00FD4A0E"/>
    <w:rsid w:val="00FD4B68"/>
    <w:rsid w:val="00FD4F4A"/>
    <w:rsid w:val="00FD7271"/>
    <w:rsid w:val="00FE01DE"/>
    <w:rsid w:val="00FE043B"/>
    <w:rsid w:val="00FE0585"/>
    <w:rsid w:val="00FE0BFF"/>
    <w:rsid w:val="00FE0C17"/>
    <w:rsid w:val="00FE0C42"/>
    <w:rsid w:val="00FE3028"/>
    <w:rsid w:val="00FE345E"/>
    <w:rsid w:val="00FE3562"/>
    <w:rsid w:val="00FE360F"/>
    <w:rsid w:val="00FE40D0"/>
    <w:rsid w:val="00FE57F9"/>
    <w:rsid w:val="00FE5A1E"/>
    <w:rsid w:val="00FE5D4F"/>
    <w:rsid w:val="00FE5EE3"/>
    <w:rsid w:val="00FE5FF6"/>
    <w:rsid w:val="00FE60CA"/>
    <w:rsid w:val="00FE633D"/>
    <w:rsid w:val="00FE7E9C"/>
    <w:rsid w:val="00FF2841"/>
    <w:rsid w:val="00FF2FB7"/>
    <w:rsid w:val="00FF328C"/>
    <w:rsid w:val="00FF391A"/>
    <w:rsid w:val="00FF3B8E"/>
    <w:rsid w:val="00FF4B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399CB"/>
  <w15:docId w15:val="{E0201F72-02E1-4B6C-9378-59649889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433"/>
    <w:pPr>
      <w:overflowPunct w:val="0"/>
      <w:autoSpaceDE w:val="0"/>
      <w:autoSpaceDN w:val="0"/>
      <w:adjustRightInd w:val="0"/>
      <w:spacing w:before="120" w:after="0" w:line="288" w:lineRule="auto"/>
      <w:ind w:firstLine="567"/>
      <w:jc w:val="both"/>
      <w:textAlignment w:val="baseline"/>
    </w:pPr>
    <w:rPr>
      <w:rFonts w:eastAsia="Times New Roman" w:cs="Times New Roman"/>
      <w:szCs w:val="20"/>
      <w:lang w:val="en-US"/>
    </w:rPr>
  </w:style>
  <w:style w:type="paragraph" w:styleId="Heading1">
    <w:name w:val="heading 1"/>
    <w:aliases w:val="Heading 1(Report Only),Chapter,Heading 1(Report Only)1,Chapter1,H1,1,Heading,H1-Heading 1,h1,Header 1,l1,Legal Line 1,head 1,Heading No. L1,list 1,II+,I,heading 1,Heading11,Heading12,Heading111,Heading13,Heading112,Heading14,Heading113,h11,l11"/>
    <w:basedOn w:val="Normal"/>
    <w:next w:val="Normal"/>
    <w:link w:val="Heading1Char"/>
    <w:qFormat/>
    <w:rsid w:val="002414D1"/>
    <w:pPr>
      <w:keepNext/>
      <w:keepLines/>
      <w:numPr>
        <w:numId w:val="1"/>
      </w:numPr>
      <w:ind w:left="431" w:hanging="431"/>
      <w:outlineLvl w:val="0"/>
    </w:pPr>
    <w:rPr>
      <w:rFonts w:eastAsiaTheme="majorEastAsia" w:cstheme="majorBidi"/>
      <w:b/>
      <w:szCs w:val="32"/>
    </w:rPr>
  </w:style>
  <w:style w:type="paragraph" w:styleId="Heading2">
    <w:name w:val="heading 2"/>
    <w:aliases w:val="h2,2,2nd level,Header 2,Head 2,H2,I2,Section Title,1.1,heading 2,H21,h21,H22,h22,H23,h23,H24,h24,H25,h25,H26,h26,H27,h27,H211,h211,H221,h221,H231,h231,H241,h241,H251,h251,H261,h261,H28,h28,H29,h29,H210,h210,H212,h212,1st level heading,l2,A,chn"/>
    <w:basedOn w:val="Normal"/>
    <w:next w:val="Normal"/>
    <w:link w:val="Heading2Char"/>
    <w:unhideWhenUsed/>
    <w:qFormat/>
    <w:rsid w:val="007F254E"/>
    <w:pPr>
      <w:keepNext/>
      <w:keepLines/>
      <w:numPr>
        <w:ilvl w:val="1"/>
        <w:numId w:val="1"/>
      </w:numPr>
      <w:outlineLvl w:val="1"/>
    </w:pPr>
    <w:rPr>
      <w:rFonts w:eastAsiaTheme="majorEastAsia" w:cstheme="majorBidi"/>
      <w:b/>
      <w:szCs w:val="26"/>
    </w:rPr>
  </w:style>
  <w:style w:type="paragraph" w:styleId="Heading3">
    <w:name w:val="heading 3"/>
    <w:aliases w:val="l3,CT,I3,h3,Sub-section Title,l3+toc 3,heading 3,Kop 3V,3,Header 3,31,l31,32,l32,33,l33,34,l34,35,l35,36,l36,37,l37,38,l38,39,l39,310,l310,311,l311,321,l321,331,l331,341,l341,351,l351,361,l361,371,l371,312,l312,322,l322,332,l332,342,l342,352,h"/>
    <w:basedOn w:val="Normal"/>
    <w:next w:val="Normal"/>
    <w:link w:val="Heading3Char"/>
    <w:uiPriority w:val="9"/>
    <w:unhideWhenUsed/>
    <w:qFormat/>
    <w:rsid w:val="002414D1"/>
    <w:pPr>
      <w:keepNext/>
      <w:keepLines/>
      <w:numPr>
        <w:ilvl w:val="2"/>
        <w:numId w:val="1"/>
      </w:numPr>
      <w:tabs>
        <w:tab w:val="left" w:pos="851"/>
      </w:tabs>
      <w:overflowPunct/>
      <w:autoSpaceDE/>
      <w:autoSpaceDN/>
      <w:adjustRightInd/>
      <w:ind w:left="720"/>
      <w:textAlignment w:val="auto"/>
      <w:outlineLvl w:val="2"/>
    </w:pPr>
    <w:rPr>
      <w:rFonts w:eastAsia="MS Mincho" w:cstheme="majorBidi"/>
      <w:b/>
      <w:snapToGrid w:val="0"/>
      <w:szCs w:val="28"/>
      <w:lang w:val="it-IT"/>
    </w:rPr>
  </w:style>
  <w:style w:type="paragraph" w:styleId="Heading4">
    <w:name w:val="heading 4"/>
    <w:aliases w:val="h4,Level 4 Topic Heading,H4,Sub-Minor,Case Sub-Header,heading4,Sub-subheading,H4 Char,h4 Char,First Subheading Char,Sub-subheading Char Char Char,Sub-subheading Char Char,Heading 4 Char1 Char Char,Heading 4 Char Char Char Char,h41,Heading4,4,l"/>
    <w:basedOn w:val="Normal"/>
    <w:next w:val="Normal"/>
    <w:link w:val="Heading4Char"/>
    <w:uiPriority w:val="99"/>
    <w:unhideWhenUsed/>
    <w:qFormat/>
    <w:rsid w:val="007F3756"/>
    <w:pPr>
      <w:keepNext/>
      <w:keepLines/>
      <w:numPr>
        <w:ilvl w:val="3"/>
        <w:numId w:val="1"/>
      </w:numPr>
      <w:outlineLvl w:val="3"/>
    </w:pPr>
    <w:rPr>
      <w:rFonts w:eastAsiaTheme="majorEastAsia" w:cstheme="majorBidi"/>
      <w:b/>
      <w:iCs/>
      <w:szCs w:val="28"/>
      <w:lang w:val="it-IT"/>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sb"/>
    <w:basedOn w:val="Normal"/>
    <w:next w:val="Normal"/>
    <w:link w:val="Heading5Char"/>
    <w:unhideWhenUsed/>
    <w:qFormat/>
    <w:rsid w:val="00443A87"/>
    <w:pPr>
      <w:widowControl w:val="0"/>
      <w:numPr>
        <w:ilvl w:val="4"/>
        <w:numId w:val="1"/>
      </w:numPr>
      <w:overflowPunct/>
      <w:autoSpaceDE/>
      <w:autoSpaceDN/>
      <w:adjustRightInd/>
      <w:spacing w:line="276" w:lineRule="auto"/>
      <w:jc w:val="left"/>
      <w:textAlignment w:val="auto"/>
      <w:outlineLvl w:val="4"/>
    </w:pPr>
    <w:rPr>
      <w:rFonts w:eastAsiaTheme="majorEastAsia" w:cstheme="majorBidi"/>
      <w:b/>
      <w:i/>
      <w:snapToGrid w:val="0"/>
      <w:szCs w:val="28"/>
    </w:rPr>
  </w:style>
  <w:style w:type="paragraph" w:styleId="Heading6">
    <w:name w:val="heading 6"/>
    <w:aliases w:val="Legal Level 1.,Appendix,Appendix1,Appendix2,Appendix3,Appendix4,Appendix11,Appendix21,Appendix5,Appendix6,Appendix12,Appendix22,Appendix7,Appendix13,Appendix23,Appendix8,Appendix14,Appendix24,Appendix31,Appendix41,Appendix111,Appendix211,6,h6"/>
    <w:basedOn w:val="Normal"/>
    <w:next w:val="Normal"/>
    <w:link w:val="Heading6Char"/>
    <w:unhideWhenUsed/>
    <w:qFormat/>
    <w:rsid w:val="00CA385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aliases w:val="L7,Heading 7(unused),標題 7不使用,標題 7 字元,Para no numbering,Aztec Heading 7,do not use, do not use,H7,PIM 7,ITT t7,PA Appendix Major,letter list,ASAPHeading 7,7,ExhibitTitle,st,Objective,heading7,req3,Legal Level 1.1.,Legal Level 1.1.1.1.1.1.1,cnc"/>
    <w:basedOn w:val="Normal"/>
    <w:next w:val="Normal"/>
    <w:link w:val="Heading7Char"/>
    <w:unhideWhenUsed/>
    <w:qFormat/>
    <w:rsid w:val="00CA385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aliases w:val="Heading 8(unused),標題 8不使用,(a),Table Heading,No num/gap,Aztec Heading 8,avoid use,H8,8,FigureTitle,Condition,requirement,req2,req,Legal Level 1.1.1.,ITT t8,PA Appendix Minor,action,ASAPHeading 8,tt,Annex,ctp,Caption text (page-wide), avoid use"/>
    <w:basedOn w:val="Normal"/>
    <w:next w:val="Normal"/>
    <w:link w:val="Heading8Char"/>
    <w:uiPriority w:val="99"/>
    <w:unhideWhenUsed/>
    <w:qFormat/>
    <w:rsid w:val="00706B53"/>
    <w:pPr>
      <w:keepNext/>
      <w:keepLines/>
      <w:numPr>
        <w:ilvl w:val="7"/>
        <w:numId w:val="1"/>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aliases w:val="Heading 9(unused),標題 9不使用,(1),Code eg's,H9,Appendix-1,Titre 10,rp_Heading 9,l9,9,Cond'l Reqt.,TableTitle,rb,req bullet,req1,PIM 9,open2,Aztec Heading 9,not to use,App Heading,Legal Level 1.1.1.1.,App1,Annex1,Appen 1,ITT t9, not to use, Appen 1"/>
    <w:basedOn w:val="Normal"/>
    <w:next w:val="Normal"/>
    <w:link w:val="Heading9Char"/>
    <w:unhideWhenUsed/>
    <w:qFormat/>
    <w:rsid w:val="00706B53"/>
    <w:pPr>
      <w:keepNext/>
      <w:keepLines/>
      <w:numPr>
        <w:ilvl w:val="8"/>
        <w:numId w:val="1"/>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Report Only) Char,Chapter Char,Heading 1(Report Only)1 Char,Chapter1 Char,H1 Char,1 Char,Heading Char,H1-Heading 1 Char,h1 Char,Header 1 Char,l1 Char,Legal Line 1 Char,head 1 Char,Heading No. L1 Char,list 1 Char,II+ Char,I Char"/>
    <w:basedOn w:val="DefaultParagraphFont"/>
    <w:link w:val="Heading1"/>
    <w:rsid w:val="002414D1"/>
    <w:rPr>
      <w:rFonts w:eastAsiaTheme="majorEastAsia" w:cstheme="majorBidi"/>
      <w:b/>
      <w:szCs w:val="32"/>
      <w:lang w:val="en-US"/>
    </w:rPr>
  </w:style>
  <w:style w:type="character" w:customStyle="1" w:styleId="Heading2Char">
    <w:name w:val="Heading 2 Char"/>
    <w:aliases w:val="h2 Char,2 Char,2nd level Char,Header 2 Char,Head 2 Char,H2 Char,I2 Char,Section Title Char,1.1 Char,heading 2 Char,H21 Char,h21 Char,H22 Char,h22 Char,H23 Char,h23 Char,H24 Char,h24 Char,H25 Char,h25 Char,H26 Char,h26 Char,H27 Char,A Char"/>
    <w:basedOn w:val="DefaultParagraphFont"/>
    <w:link w:val="Heading2"/>
    <w:rsid w:val="007F254E"/>
    <w:rPr>
      <w:rFonts w:eastAsiaTheme="majorEastAsia" w:cstheme="majorBidi"/>
      <w:b/>
      <w:szCs w:val="26"/>
      <w:lang w:val="en-US"/>
    </w:rPr>
  </w:style>
  <w:style w:type="character" w:customStyle="1" w:styleId="Heading3Char">
    <w:name w:val="Heading 3 Char"/>
    <w:aliases w:val="l3 Char,CT Char,I3 Char,h3 Char,Sub-section Title Char,l3+toc 3 Char,heading 3 Char,Kop 3V Char,3 Char,Header 3 Char,31 Char,l31 Char,32 Char,l32 Char,33 Char,l33 Char,34 Char,l34 Char,35 Char,l35 Char,36 Char,l36 Char,37 Char,l37 Char"/>
    <w:basedOn w:val="DefaultParagraphFont"/>
    <w:link w:val="Heading3"/>
    <w:uiPriority w:val="9"/>
    <w:rsid w:val="002414D1"/>
    <w:rPr>
      <w:rFonts w:eastAsia="MS Mincho" w:cstheme="majorBidi"/>
      <w:b/>
      <w:snapToGrid w:val="0"/>
      <w:szCs w:val="28"/>
      <w:lang w:val="it-IT"/>
    </w:rPr>
  </w:style>
  <w:style w:type="character" w:customStyle="1" w:styleId="Heading4Char">
    <w:name w:val="Heading 4 Char"/>
    <w:aliases w:val="h4 Char1,Level 4 Topic Heading Char,H4 Char1,Sub-Minor Char,Case Sub-Header Char,heading4 Char,Sub-subheading Char,H4 Char Char,h4 Char Char,First Subheading Char Char,Sub-subheading Char Char Char Char,Sub-subheading Char Char Char1"/>
    <w:basedOn w:val="DefaultParagraphFont"/>
    <w:link w:val="Heading4"/>
    <w:uiPriority w:val="99"/>
    <w:rsid w:val="007F3756"/>
    <w:rPr>
      <w:rFonts w:eastAsiaTheme="majorEastAsia" w:cstheme="majorBidi"/>
      <w:b/>
      <w:iCs/>
      <w:szCs w:val="28"/>
      <w:lang w:val="it-IT"/>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sb Char"/>
    <w:basedOn w:val="DefaultParagraphFont"/>
    <w:link w:val="Heading5"/>
    <w:rsid w:val="00443A87"/>
    <w:rPr>
      <w:rFonts w:eastAsiaTheme="majorEastAsia" w:cstheme="majorBidi"/>
      <w:b/>
      <w:i/>
      <w:snapToGrid w:val="0"/>
      <w:szCs w:val="28"/>
      <w:lang w:val="en-US"/>
    </w:rPr>
  </w:style>
  <w:style w:type="character" w:customStyle="1" w:styleId="Heading6Char">
    <w:name w:val="Heading 6 Char"/>
    <w:aliases w:val="Legal Level 1. Char,Appendix Char,Appendix1 Char,Appendix2 Char,Appendix3 Char,Appendix4 Char,Appendix11 Char,Appendix21 Char,Appendix5 Char,Appendix6 Char,Appendix12 Char,Appendix22 Char,Appendix7 Char,Appendix13 Char,Appendix23 Char"/>
    <w:basedOn w:val="DefaultParagraphFont"/>
    <w:link w:val="Heading6"/>
    <w:rsid w:val="00CA3851"/>
    <w:rPr>
      <w:rFonts w:asciiTheme="majorHAnsi" w:eastAsiaTheme="majorEastAsia" w:hAnsiTheme="majorHAnsi" w:cstheme="majorBidi"/>
      <w:color w:val="1F4D78" w:themeColor="accent1" w:themeShade="7F"/>
      <w:szCs w:val="20"/>
      <w:lang w:val="en-US"/>
    </w:rPr>
  </w:style>
  <w:style w:type="character" w:customStyle="1" w:styleId="Heading7Char">
    <w:name w:val="Heading 7 Char"/>
    <w:aliases w:val="L7 Char,Heading 7(unused) Char,標題 7不使用 Char,標題 7 字元 Char,Para no numbering Char,Aztec Heading 7 Char,do not use Char, do not use Char,H7 Char,PIM 7 Char,ITT t7 Char,PA Appendix Major Char,letter list Char,ASAPHeading 7 Char,7 Char,st Char"/>
    <w:basedOn w:val="DefaultParagraphFont"/>
    <w:link w:val="Heading7"/>
    <w:uiPriority w:val="9"/>
    <w:rsid w:val="00CA3851"/>
    <w:rPr>
      <w:rFonts w:asciiTheme="majorHAnsi" w:eastAsiaTheme="majorEastAsia" w:hAnsiTheme="majorHAnsi" w:cstheme="majorBidi"/>
      <w:i/>
      <w:iCs/>
      <w:color w:val="1F4D78" w:themeColor="accent1" w:themeShade="7F"/>
      <w:szCs w:val="20"/>
      <w:lang w:val="en-US"/>
    </w:rPr>
  </w:style>
  <w:style w:type="character" w:customStyle="1" w:styleId="Heading8Char">
    <w:name w:val="Heading 8 Char"/>
    <w:aliases w:val="Heading 8(unused) Char,標題 8不使用 Char,(a) Char,Table Heading Char,No num/gap Char,Aztec Heading 8 Char,avoid use Char,H8 Char,8 Char,FigureTitle Char,Condition Char,requirement Char,req2 Char,req Char,Legal Level 1.1.1. Char,ITT t8 Char"/>
    <w:basedOn w:val="DefaultParagraphFont"/>
    <w:link w:val="Heading8"/>
    <w:uiPriority w:val="9"/>
    <w:rsid w:val="00706B53"/>
    <w:rPr>
      <w:rFonts w:asciiTheme="majorHAnsi" w:eastAsiaTheme="majorEastAsia" w:hAnsiTheme="majorHAnsi" w:cstheme="majorBidi"/>
      <w:color w:val="272727" w:themeColor="text1" w:themeTint="D8"/>
      <w:szCs w:val="21"/>
      <w:lang w:val="en-US"/>
    </w:rPr>
  </w:style>
  <w:style w:type="character" w:customStyle="1" w:styleId="Heading9Char">
    <w:name w:val="Heading 9 Char"/>
    <w:aliases w:val="Heading 9(unused) Char,標題 9不使用 Char,(1) Char,Code eg's Char,H9 Char,Appendix-1 Char,Titre 10 Char,rp_Heading 9 Char,l9 Char,9 Char,Cond'l Reqt. Char,TableTitle Char,rb Char,req bullet Char,req1 Char,PIM 9 Char,open2 Char,not to use Char"/>
    <w:basedOn w:val="DefaultParagraphFont"/>
    <w:link w:val="Heading9"/>
    <w:uiPriority w:val="9"/>
    <w:rsid w:val="00706B53"/>
    <w:rPr>
      <w:rFonts w:asciiTheme="majorHAnsi" w:eastAsiaTheme="majorEastAsia" w:hAnsiTheme="majorHAnsi" w:cstheme="majorBidi"/>
      <w:i/>
      <w:iCs/>
      <w:color w:val="272727" w:themeColor="text1" w:themeTint="D8"/>
      <w:szCs w:val="21"/>
      <w:lang w:val="en-US"/>
    </w:rPr>
  </w:style>
  <w:style w:type="paragraph" w:styleId="NoSpacing">
    <w:name w:val="No Spacing"/>
    <w:link w:val="NoSpacingChar"/>
    <w:uiPriority w:val="1"/>
    <w:qFormat/>
    <w:rsid w:val="00CA3851"/>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CA3851"/>
    <w:rPr>
      <w:rFonts w:asciiTheme="minorHAnsi" w:eastAsiaTheme="minorEastAsia" w:hAnsiTheme="minorHAnsi"/>
      <w:sz w:val="22"/>
      <w:lang w:val="en-US"/>
    </w:rPr>
  </w:style>
  <w:style w:type="paragraph" w:styleId="Title">
    <w:name w:val="Title"/>
    <w:basedOn w:val="Normal"/>
    <w:next w:val="Normal"/>
    <w:link w:val="TitleChar"/>
    <w:uiPriority w:val="99"/>
    <w:qFormat/>
    <w:rsid w:val="00517A7C"/>
    <w:pPr>
      <w:contextualSpacing/>
      <w:jc w:val="center"/>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99"/>
    <w:rsid w:val="00517A7C"/>
    <w:rPr>
      <w:rFonts w:asciiTheme="majorHAnsi" w:eastAsiaTheme="majorEastAsia" w:hAnsiTheme="majorHAnsi" w:cstheme="majorBidi"/>
      <w:spacing w:val="-10"/>
      <w:kern w:val="28"/>
      <w:sz w:val="40"/>
      <w:szCs w:val="56"/>
      <w:lang w:val="en-US"/>
    </w:rPr>
  </w:style>
  <w:style w:type="paragraph" w:styleId="TOCHeading">
    <w:name w:val="TOC Heading"/>
    <w:basedOn w:val="Heading1"/>
    <w:next w:val="Normal"/>
    <w:uiPriority w:val="39"/>
    <w:unhideWhenUsed/>
    <w:qFormat/>
    <w:rsid w:val="00517A7C"/>
    <w:pPr>
      <w:numPr>
        <w:numId w:val="0"/>
      </w:numPr>
      <w:overflowPunct/>
      <w:autoSpaceDE/>
      <w:autoSpaceDN/>
      <w:adjustRightInd/>
      <w:spacing w:line="259" w:lineRule="auto"/>
      <w:jc w:val="left"/>
      <w:textAlignment w:val="auto"/>
      <w:outlineLvl w:val="9"/>
    </w:pPr>
    <w:rPr>
      <w:rFonts w:asciiTheme="majorHAnsi" w:hAnsiTheme="majorHAnsi"/>
      <w:b w:val="0"/>
      <w:color w:val="2E74B5" w:themeColor="accent1" w:themeShade="BF"/>
    </w:rPr>
  </w:style>
  <w:style w:type="paragraph" w:styleId="TOC1">
    <w:name w:val="toc 1"/>
    <w:next w:val="Normal"/>
    <w:autoRedefine/>
    <w:uiPriority w:val="39"/>
    <w:unhideWhenUsed/>
    <w:qFormat/>
    <w:rsid w:val="00BA3467"/>
    <w:pPr>
      <w:tabs>
        <w:tab w:val="left" w:pos="426"/>
        <w:tab w:val="right" w:leader="dot" w:pos="9062"/>
      </w:tabs>
      <w:spacing w:before="120" w:after="120" w:line="240" w:lineRule="auto"/>
      <w:jc w:val="both"/>
    </w:pPr>
    <w:rPr>
      <w:rFonts w:asciiTheme="majorHAnsi" w:eastAsia="Times New Roman" w:hAnsiTheme="majorHAnsi" w:cstheme="majorHAnsi"/>
      <w:b/>
      <w:noProof/>
      <w:szCs w:val="28"/>
      <w:lang w:val="en-US"/>
    </w:rPr>
  </w:style>
  <w:style w:type="paragraph" w:styleId="TOC2">
    <w:name w:val="toc 2"/>
    <w:next w:val="Normal"/>
    <w:autoRedefine/>
    <w:uiPriority w:val="39"/>
    <w:unhideWhenUsed/>
    <w:qFormat/>
    <w:rsid w:val="001248F2"/>
    <w:pPr>
      <w:tabs>
        <w:tab w:val="left" w:pos="851"/>
        <w:tab w:val="right" w:leader="dot" w:pos="9062"/>
      </w:tabs>
      <w:spacing w:after="0" w:line="240" w:lineRule="auto"/>
      <w:ind w:left="284"/>
      <w:jc w:val="both"/>
    </w:pPr>
    <w:rPr>
      <w:rFonts w:eastAsia="Times New Roman" w:cs="Times New Roman"/>
      <w:szCs w:val="20"/>
      <w:lang w:val="en-US"/>
    </w:rPr>
  </w:style>
  <w:style w:type="character" w:styleId="Hyperlink">
    <w:name w:val="Hyperlink"/>
    <w:basedOn w:val="DefaultParagraphFont"/>
    <w:uiPriority w:val="99"/>
    <w:unhideWhenUsed/>
    <w:rsid w:val="00517A7C"/>
    <w:rPr>
      <w:color w:val="0563C1" w:themeColor="hyperlink"/>
      <w:u w:val="single"/>
    </w:rPr>
  </w:style>
  <w:style w:type="paragraph" w:styleId="ListParagraph">
    <w:name w:val="List Paragraph"/>
    <w:aliases w:val="List A,Norm,liet ke,Paragraph,Đoạn của Danh sách,List Paragraph11,Đoạn c𞹺Danh sách,List Paragraph111,Nga 3,List Paragraph2,List Paragraph21,Ðoạn c𞹺Danh sách,Colorful List - Accent 11,List Paragraph1111,bang chu,Bullet L1,CONTENT"/>
    <w:basedOn w:val="Normal"/>
    <w:link w:val="ListParagraphChar"/>
    <w:uiPriority w:val="34"/>
    <w:qFormat/>
    <w:rsid w:val="002201C5"/>
    <w:pPr>
      <w:ind w:left="720"/>
      <w:contextualSpacing/>
    </w:pPr>
  </w:style>
  <w:style w:type="character" w:customStyle="1" w:styleId="ListParagraphChar">
    <w:name w:val="List Paragraph Char"/>
    <w:aliases w:val="List A Char,Norm Char,liet ke Char,Paragraph Char,Đoạn của Danh sách Char,List Paragraph11 Char,Đoạn c𞹺Danh sách Char,List Paragraph111 Char,Nga 3 Char,List Paragraph2 Char,List Paragraph21 Char,Ðoạn c𞹺Danh sách Char,bang chu Char"/>
    <w:link w:val="ListParagraph"/>
    <w:uiPriority w:val="34"/>
    <w:qFormat/>
    <w:locked/>
    <w:rsid w:val="002201C5"/>
    <w:rPr>
      <w:rFonts w:eastAsia="Times New Roman" w:cs="Times New Roman"/>
      <w:szCs w:val="20"/>
      <w:lang w:val="en-US"/>
    </w:rPr>
  </w:style>
  <w:style w:type="paragraph" w:styleId="TOC3">
    <w:name w:val="toc 3"/>
    <w:next w:val="Normal"/>
    <w:autoRedefine/>
    <w:uiPriority w:val="39"/>
    <w:unhideWhenUsed/>
    <w:qFormat/>
    <w:rsid w:val="007941D5"/>
    <w:pPr>
      <w:tabs>
        <w:tab w:val="left" w:pos="851"/>
        <w:tab w:val="right" w:leader="dot" w:pos="9356"/>
      </w:tabs>
      <w:spacing w:after="0" w:line="312" w:lineRule="auto"/>
      <w:jc w:val="both"/>
    </w:pPr>
    <w:rPr>
      <w:rFonts w:eastAsia="Times New Roman" w:cs="Times New Roman"/>
      <w:szCs w:val="20"/>
      <w:lang w:val="en-US"/>
    </w:rPr>
  </w:style>
  <w:style w:type="paragraph" w:styleId="TOC4">
    <w:name w:val="toc 4"/>
    <w:next w:val="Normal"/>
    <w:autoRedefine/>
    <w:uiPriority w:val="39"/>
    <w:unhideWhenUsed/>
    <w:qFormat/>
    <w:rsid w:val="00FE0C17"/>
    <w:pPr>
      <w:tabs>
        <w:tab w:val="left" w:pos="1911"/>
        <w:tab w:val="right" w:leader="dot" w:pos="9062"/>
      </w:tabs>
      <w:spacing w:after="0" w:line="240" w:lineRule="auto"/>
      <w:ind w:left="851"/>
      <w:jc w:val="both"/>
    </w:pPr>
    <w:rPr>
      <w:rFonts w:eastAsia="Times New Roman" w:cs="Times New Roman"/>
      <w:szCs w:val="20"/>
      <w:lang w:val="en-US"/>
    </w:rPr>
  </w:style>
  <w:style w:type="paragraph" w:styleId="Footer">
    <w:name w:val="footer"/>
    <w:basedOn w:val="Normal"/>
    <w:link w:val="FooterChar"/>
    <w:uiPriority w:val="99"/>
    <w:unhideWhenUsed/>
    <w:qFormat/>
    <w:rsid w:val="00137F83"/>
    <w:pPr>
      <w:tabs>
        <w:tab w:val="center" w:pos="4680"/>
        <w:tab w:val="right" w:pos="9360"/>
      </w:tabs>
      <w:overflowPunct/>
      <w:autoSpaceDE/>
      <w:autoSpaceDN/>
      <w:adjustRightInd/>
      <w:spacing w:before="0"/>
      <w:ind w:firstLine="720"/>
      <w:textAlignment w:val="auto"/>
    </w:pPr>
    <w:rPr>
      <w:rFonts w:eastAsiaTheme="minorHAnsi" w:cstheme="minorBidi"/>
      <w:szCs w:val="22"/>
    </w:rPr>
  </w:style>
  <w:style w:type="character" w:customStyle="1" w:styleId="FooterChar">
    <w:name w:val="Footer Char"/>
    <w:basedOn w:val="DefaultParagraphFont"/>
    <w:link w:val="Footer"/>
    <w:uiPriority w:val="99"/>
    <w:rsid w:val="00137F83"/>
    <w:rPr>
      <w:lang w:val="en-US"/>
    </w:rPr>
  </w:style>
  <w:style w:type="paragraph" w:customStyle="1" w:styleId="nh">
    <w:name w:val="Ảnh"/>
    <w:basedOn w:val="Normal"/>
    <w:link w:val="nhChar"/>
    <w:qFormat/>
    <w:rsid w:val="00A66BB9"/>
    <w:pPr>
      <w:overflowPunct/>
      <w:autoSpaceDE/>
      <w:autoSpaceDN/>
      <w:adjustRightInd/>
      <w:ind w:firstLine="0"/>
      <w:jc w:val="center"/>
      <w:textAlignment w:val="auto"/>
    </w:pPr>
    <w:rPr>
      <w:rFonts w:eastAsiaTheme="minorHAnsi" w:cstheme="minorBidi"/>
      <w:noProof/>
      <w:szCs w:val="22"/>
      <w:lang w:val="nl-NL"/>
    </w:rPr>
  </w:style>
  <w:style w:type="character" w:customStyle="1" w:styleId="nhChar">
    <w:name w:val="Ảnh Char"/>
    <w:basedOn w:val="DefaultParagraphFont"/>
    <w:link w:val="nh"/>
    <w:rsid w:val="00A66BB9"/>
    <w:rPr>
      <w:noProof/>
      <w:lang w:val="nl-NL"/>
    </w:rPr>
  </w:style>
  <w:style w:type="table" w:styleId="TableGrid">
    <w:name w:val="Table Grid"/>
    <w:basedOn w:val="TableNormal"/>
    <w:uiPriority w:val="39"/>
    <w:rsid w:val="00DF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qFormat/>
    <w:rsid w:val="0025297A"/>
    <w:pPr>
      <w:overflowPunct/>
      <w:autoSpaceDE/>
      <w:autoSpaceDN/>
      <w:adjustRightInd/>
      <w:spacing w:line="340" w:lineRule="exact"/>
      <w:ind w:firstLine="709"/>
      <w:textAlignment w:val="auto"/>
    </w:pPr>
    <w:rPr>
      <w:sz w:val="20"/>
    </w:rPr>
  </w:style>
  <w:style w:type="character" w:customStyle="1" w:styleId="CommentTextChar">
    <w:name w:val="Comment Text Char"/>
    <w:basedOn w:val="DefaultParagraphFont"/>
    <w:link w:val="CommentText"/>
    <w:uiPriority w:val="99"/>
    <w:rsid w:val="0025297A"/>
    <w:rPr>
      <w:rFonts w:eastAsia="Times New Roman" w:cs="Times New Roman"/>
      <w:sz w:val="20"/>
      <w:szCs w:val="20"/>
    </w:rPr>
  </w:style>
  <w:style w:type="character" w:styleId="CommentReference">
    <w:name w:val="annotation reference"/>
    <w:aliases w:val="cr,Used by Word to flag author queries"/>
    <w:uiPriority w:val="99"/>
    <w:rsid w:val="0025297A"/>
    <w:rPr>
      <w:sz w:val="16"/>
      <w:szCs w:val="16"/>
    </w:rPr>
  </w:style>
  <w:style w:type="paragraph" w:styleId="List4">
    <w:name w:val="List 4"/>
    <w:basedOn w:val="List"/>
    <w:uiPriority w:val="99"/>
    <w:qFormat/>
    <w:rsid w:val="0025297A"/>
    <w:pPr>
      <w:keepNext/>
      <w:numPr>
        <w:ilvl w:val="4"/>
      </w:numPr>
    </w:pPr>
    <w:rPr>
      <w:snapToGrid w:val="0"/>
      <w:lang w:eastAsia="en-US"/>
    </w:rPr>
  </w:style>
  <w:style w:type="paragraph" w:styleId="List">
    <w:name w:val="List"/>
    <w:basedOn w:val="Normal"/>
    <w:uiPriority w:val="99"/>
    <w:qFormat/>
    <w:rsid w:val="0025297A"/>
    <w:pPr>
      <w:numPr>
        <w:ilvl w:val="1"/>
        <w:numId w:val="2"/>
      </w:numPr>
      <w:overflowPunct/>
      <w:autoSpaceDE/>
      <w:autoSpaceDN/>
      <w:adjustRightInd/>
      <w:spacing w:after="120" w:line="320" w:lineRule="exact"/>
      <w:textAlignment w:val="auto"/>
    </w:pPr>
    <w:rPr>
      <w:rFonts w:eastAsia="MS Mincho"/>
      <w:sz w:val="24"/>
      <w:szCs w:val="24"/>
      <w:lang w:eastAsia="ja-JP"/>
    </w:rPr>
  </w:style>
  <w:style w:type="paragraph" w:styleId="List3">
    <w:name w:val="List 3"/>
    <w:basedOn w:val="List"/>
    <w:uiPriority w:val="99"/>
    <w:qFormat/>
    <w:rsid w:val="0025297A"/>
    <w:pPr>
      <w:keepNext/>
      <w:numPr>
        <w:ilvl w:val="3"/>
      </w:numPr>
      <w:tabs>
        <w:tab w:val="left" w:pos="1440"/>
      </w:tabs>
    </w:pPr>
    <w:rPr>
      <w:snapToGrid w:val="0"/>
      <w:lang w:eastAsia="en-US"/>
    </w:rPr>
  </w:style>
  <w:style w:type="paragraph" w:styleId="List5">
    <w:name w:val="List 5"/>
    <w:basedOn w:val="List"/>
    <w:uiPriority w:val="99"/>
    <w:qFormat/>
    <w:rsid w:val="0025297A"/>
    <w:pPr>
      <w:keepNext/>
      <w:numPr>
        <w:ilvl w:val="5"/>
      </w:numPr>
    </w:pPr>
    <w:rPr>
      <w:snapToGrid w:val="0"/>
      <w:lang w:eastAsia="en-US"/>
    </w:rPr>
  </w:style>
  <w:style w:type="paragraph" w:customStyle="1" w:styleId="AAAB">
    <w:name w:val="AAAB"/>
    <w:basedOn w:val="NormalWeb"/>
    <w:uiPriority w:val="99"/>
    <w:qFormat/>
    <w:rsid w:val="0025297A"/>
    <w:pPr>
      <w:numPr>
        <w:numId w:val="2"/>
      </w:numPr>
      <w:overflowPunct/>
      <w:autoSpaceDE/>
      <w:autoSpaceDN/>
      <w:adjustRightInd/>
      <w:spacing w:after="120" w:line="360" w:lineRule="exact"/>
      <w:textAlignment w:val="auto"/>
    </w:pPr>
    <w:rPr>
      <w:sz w:val="28"/>
      <w:szCs w:val="28"/>
    </w:rPr>
  </w:style>
  <w:style w:type="paragraph" w:styleId="NormalWeb">
    <w:name w:val="Normal (Web)"/>
    <w:basedOn w:val="Normal"/>
    <w:link w:val="NormalWebChar"/>
    <w:uiPriority w:val="99"/>
    <w:unhideWhenUsed/>
    <w:qFormat/>
    <w:rsid w:val="0025297A"/>
    <w:rPr>
      <w:sz w:val="24"/>
      <w:szCs w:val="24"/>
    </w:rPr>
  </w:style>
  <w:style w:type="paragraph" w:customStyle="1" w:styleId="TenMucI1Char">
    <w:name w:val="Ten Muc I.1 Char"/>
    <w:basedOn w:val="Heading3"/>
    <w:link w:val="TenMucI1CharChar"/>
    <w:uiPriority w:val="99"/>
    <w:qFormat/>
    <w:rsid w:val="0025297A"/>
    <w:pPr>
      <w:keepLines w:val="0"/>
      <w:widowControl w:val="0"/>
      <w:numPr>
        <w:ilvl w:val="0"/>
        <w:numId w:val="0"/>
      </w:numPr>
      <w:ind w:firstLine="720"/>
    </w:pPr>
    <w:rPr>
      <w:rFonts w:ascii=".VnTime" w:eastAsia="Times New Roman" w:hAnsi=".VnTime" w:cs="Times New Roman"/>
      <w:lang w:val="en-GB"/>
    </w:rPr>
  </w:style>
  <w:style w:type="character" w:customStyle="1" w:styleId="TenMucI1CharChar">
    <w:name w:val="Ten Muc I.1 Char Char"/>
    <w:link w:val="TenMucI1Char"/>
    <w:uiPriority w:val="99"/>
    <w:rsid w:val="0025297A"/>
    <w:rPr>
      <w:rFonts w:ascii=".VnTime" w:eastAsia="Times New Roman" w:hAnsi=".VnTime" w:cs="Times New Roman"/>
      <w:b/>
      <w:szCs w:val="28"/>
      <w:lang w:val="en-GB"/>
    </w:rPr>
  </w:style>
  <w:style w:type="paragraph" w:customStyle="1" w:styleId="BL001">
    <w:name w:val="BL001"/>
    <w:basedOn w:val="Normal"/>
    <w:uiPriority w:val="99"/>
    <w:qFormat/>
    <w:rsid w:val="00CB74EB"/>
    <w:pPr>
      <w:widowControl w:val="0"/>
      <w:numPr>
        <w:numId w:val="3"/>
      </w:numPr>
      <w:tabs>
        <w:tab w:val="left" w:pos="720"/>
        <w:tab w:val="left" w:pos="1260"/>
      </w:tabs>
      <w:overflowPunct/>
      <w:autoSpaceDE/>
      <w:autoSpaceDN/>
      <w:adjustRightInd/>
      <w:spacing w:line="312" w:lineRule="auto"/>
      <w:textAlignment w:val="auto"/>
    </w:pPr>
    <w:rPr>
      <w:sz w:val="26"/>
      <w:szCs w:val="24"/>
    </w:rPr>
  </w:style>
  <w:style w:type="character" w:styleId="Emphasis">
    <w:name w:val="Emphasis"/>
    <w:uiPriority w:val="99"/>
    <w:qFormat/>
    <w:rsid w:val="00E211C3"/>
    <w:rPr>
      <w:i/>
      <w:iCs/>
    </w:rPr>
  </w:style>
  <w:style w:type="paragraph" w:customStyle="1" w:styleId="Default">
    <w:name w:val="Default"/>
    <w:uiPriority w:val="99"/>
    <w:qFormat/>
    <w:rsid w:val="00B9267B"/>
    <w:pPr>
      <w:autoSpaceDE w:val="0"/>
      <w:autoSpaceDN w:val="0"/>
      <w:adjustRightInd w:val="0"/>
      <w:spacing w:after="0" w:line="240" w:lineRule="auto"/>
      <w:ind w:firstLine="284"/>
      <w:jc w:val="both"/>
    </w:pPr>
    <w:rPr>
      <w:rFonts w:ascii="Arial" w:eastAsia="Times New Roman" w:hAnsi="Arial" w:cs="Arial"/>
      <w:color w:val="000000"/>
      <w:sz w:val="24"/>
      <w:szCs w:val="24"/>
      <w:lang w:val="en-US"/>
    </w:rPr>
  </w:style>
  <w:style w:type="paragraph" w:customStyle="1" w:styleId="StyleBodyTextArialCharChar">
    <w:name w:val="Style Body Text + Arial Char Char"/>
    <w:basedOn w:val="BodyText"/>
    <w:link w:val="StyleBodyTextArialCharCharChar"/>
    <w:autoRedefine/>
    <w:qFormat/>
    <w:rsid w:val="00F62999"/>
    <w:pPr>
      <w:keepNext/>
      <w:keepLines/>
      <w:overflowPunct/>
      <w:autoSpaceDE/>
      <w:autoSpaceDN/>
      <w:adjustRightInd/>
      <w:spacing w:after="0" w:line="312" w:lineRule="auto"/>
      <w:ind w:left="331" w:firstLine="0"/>
      <w:jc w:val="center"/>
      <w:textAlignment w:val="auto"/>
    </w:pPr>
    <w:rPr>
      <w:bCs/>
      <w:iCs/>
      <w:sz w:val="24"/>
      <w:szCs w:val="28"/>
      <w:lang w:val="nl-NL"/>
    </w:rPr>
  </w:style>
  <w:style w:type="paragraph" w:styleId="BodyText">
    <w:name w:val="Body Text"/>
    <w:basedOn w:val="Normal"/>
    <w:link w:val="BodyTextChar"/>
    <w:uiPriority w:val="1"/>
    <w:unhideWhenUsed/>
    <w:qFormat/>
    <w:rsid w:val="00F62999"/>
    <w:pPr>
      <w:spacing w:after="120"/>
    </w:pPr>
  </w:style>
  <w:style w:type="character" w:customStyle="1" w:styleId="BodyTextChar">
    <w:name w:val="Body Text Char"/>
    <w:basedOn w:val="DefaultParagraphFont"/>
    <w:link w:val="BodyText"/>
    <w:uiPriority w:val="1"/>
    <w:rsid w:val="00F62999"/>
    <w:rPr>
      <w:rFonts w:eastAsia="Times New Roman" w:cs="Times New Roman"/>
      <w:szCs w:val="20"/>
      <w:lang w:val="en-US"/>
    </w:rPr>
  </w:style>
  <w:style w:type="character" w:customStyle="1" w:styleId="StyleBodyTextArialCharCharChar">
    <w:name w:val="Style Body Text + Arial Char Char Char"/>
    <w:link w:val="StyleBodyTextArialCharChar"/>
    <w:rsid w:val="00F62999"/>
    <w:rPr>
      <w:rFonts w:eastAsia="Times New Roman" w:cs="Times New Roman"/>
      <w:bCs/>
      <w:iCs/>
      <w:sz w:val="24"/>
      <w:szCs w:val="28"/>
      <w:lang w:val="nl-NL"/>
    </w:rPr>
  </w:style>
  <w:style w:type="character" w:styleId="Strong">
    <w:name w:val="Strong"/>
    <w:aliases w:val=".Strong"/>
    <w:uiPriority w:val="22"/>
    <w:qFormat/>
    <w:rsid w:val="00331621"/>
    <w:rPr>
      <w:b/>
      <w:bCs/>
    </w:rPr>
  </w:style>
  <w:style w:type="paragraph" w:styleId="TOC5">
    <w:name w:val="toc 5"/>
    <w:basedOn w:val="Normal"/>
    <w:next w:val="Normal"/>
    <w:autoRedefine/>
    <w:uiPriority w:val="39"/>
    <w:unhideWhenUsed/>
    <w:rsid w:val="00A32CC2"/>
    <w:pPr>
      <w:overflowPunct/>
      <w:autoSpaceDE/>
      <w:autoSpaceDN/>
      <w:adjustRightInd/>
      <w:spacing w:before="0" w:line="259" w:lineRule="auto"/>
      <w:ind w:left="880" w:firstLine="0"/>
      <w:jc w:val="left"/>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32CC2"/>
    <w:pPr>
      <w:overflowPunct/>
      <w:autoSpaceDE/>
      <w:autoSpaceDN/>
      <w:adjustRightInd/>
      <w:spacing w:before="0" w:line="259" w:lineRule="auto"/>
      <w:ind w:left="1100" w:firstLine="0"/>
      <w:jc w:val="left"/>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32CC2"/>
    <w:pPr>
      <w:overflowPunct/>
      <w:autoSpaceDE/>
      <w:autoSpaceDN/>
      <w:adjustRightInd/>
      <w:spacing w:before="0" w:line="259" w:lineRule="auto"/>
      <w:ind w:left="1320" w:firstLine="0"/>
      <w:jc w:val="left"/>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32CC2"/>
    <w:pPr>
      <w:overflowPunct/>
      <w:autoSpaceDE/>
      <w:autoSpaceDN/>
      <w:adjustRightInd/>
      <w:spacing w:before="0" w:line="259" w:lineRule="auto"/>
      <w:ind w:left="1540" w:firstLine="0"/>
      <w:jc w:val="left"/>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32CC2"/>
    <w:pPr>
      <w:overflowPunct/>
      <w:autoSpaceDE/>
      <w:autoSpaceDN/>
      <w:adjustRightInd/>
      <w:spacing w:before="0" w:line="259" w:lineRule="auto"/>
      <w:ind w:left="1760" w:firstLine="0"/>
      <w:jc w:val="left"/>
      <w:textAlignment w:val="auto"/>
    </w:pPr>
    <w:rPr>
      <w:rFonts w:asciiTheme="minorHAnsi" w:eastAsiaTheme="minorEastAsia" w:hAnsiTheme="minorHAnsi" w:cstheme="minorBidi"/>
      <w:sz w:val="22"/>
      <w:szCs w:val="22"/>
    </w:rPr>
  </w:style>
  <w:style w:type="paragraph" w:customStyle="1" w:styleId="Pictures">
    <w:name w:val="Pictures"/>
    <w:basedOn w:val="Normal"/>
    <w:link w:val="PicturesChar"/>
    <w:qFormat/>
    <w:rsid w:val="00A61378"/>
    <w:pPr>
      <w:spacing w:before="0"/>
      <w:ind w:firstLine="0"/>
      <w:jc w:val="center"/>
    </w:pPr>
    <w:rPr>
      <w:noProof/>
      <w:lang w:val="vi-VN" w:eastAsia="vi-VN"/>
    </w:rPr>
  </w:style>
  <w:style w:type="character" w:customStyle="1" w:styleId="PicturesChar">
    <w:name w:val="Pictures Char"/>
    <w:basedOn w:val="DefaultParagraphFont"/>
    <w:link w:val="Pictures"/>
    <w:rsid w:val="00A61378"/>
    <w:rPr>
      <w:rFonts w:eastAsia="Times New Roman" w:cs="Times New Roman"/>
      <w:noProof/>
      <w:szCs w:val="20"/>
      <w:lang w:eastAsia="vi-VN"/>
    </w:rPr>
  </w:style>
  <w:style w:type="paragraph" w:customStyle="1" w:styleId="ListDash">
    <w:name w:val="List Dash"/>
    <w:basedOn w:val="Normal"/>
    <w:uiPriority w:val="99"/>
    <w:qFormat/>
    <w:rsid w:val="002B6F0E"/>
    <w:pPr>
      <w:tabs>
        <w:tab w:val="num" w:pos="357"/>
      </w:tabs>
      <w:overflowPunct/>
      <w:autoSpaceDE/>
      <w:autoSpaceDN/>
      <w:adjustRightInd/>
      <w:spacing w:before="60" w:after="60" w:line="300" w:lineRule="exact"/>
      <w:ind w:left="720" w:hanging="363"/>
      <w:textAlignment w:val="auto"/>
    </w:pPr>
    <w:rPr>
      <w:rFonts w:eastAsia="SimSun"/>
      <w:szCs w:val="24"/>
      <w:lang w:eastAsia="zh-CN"/>
    </w:rPr>
  </w:style>
  <w:style w:type="paragraph" w:customStyle="1" w:styleId="NormalH">
    <w:name w:val="NormalH"/>
    <w:basedOn w:val="Normal"/>
    <w:uiPriority w:val="99"/>
    <w:qFormat/>
    <w:rsid w:val="00D85459"/>
    <w:pPr>
      <w:keepNext/>
      <w:pageBreakBefore/>
      <w:tabs>
        <w:tab w:val="left" w:pos="2160"/>
        <w:tab w:val="right" w:pos="5040"/>
        <w:tab w:val="left" w:pos="5760"/>
        <w:tab w:val="right" w:pos="8640"/>
      </w:tabs>
      <w:overflowPunct/>
      <w:autoSpaceDE/>
      <w:autoSpaceDN/>
      <w:adjustRightInd/>
      <w:spacing w:after="60" w:line="360" w:lineRule="auto"/>
      <w:ind w:left="547" w:firstLine="0"/>
      <w:jc w:val="left"/>
      <w:textAlignment w:val="auto"/>
    </w:pPr>
    <w:rPr>
      <w:rFonts w:ascii=".VnHelvetIns" w:hAnsi=".VnHelvetIns"/>
      <w:sz w:val="32"/>
    </w:rPr>
  </w:style>
  <w:style w:type="numbering" w:styleId="ArticleSection">
    <w:name w:val="Outline List 3"/>
    <w:basedOn w:val="NoList"/>
    <w:rsid w:val="00D85459"/>
    <w:pPr>
      <w:numPr>
        <w:numId w:val="4"/>
      </w:numPr>
    </w:pPr>
  </w:style>
  <w:style w:type="paragraph" w:customStyle="1" w:styleId="gachdaudong">
    <w:name w:val="gach dau dong"/>
    <w:basedOn w:val="Normal"/>
    <w:link w:val="gachdaudongChar"/>
    <w:uiPriority w:val="99"/>
    <w:qFormat/>
    <w:rsid w:val="00D85459"/>
    <w:pPr>
      <w:widowControl w:val="0"/>
      <w:numPr>
        <w:numId w:val="5"/>
      </w:numPr>
      <w:overflowPunct/>
      <w:autoSpaceDE/>
      <w:autoSpaceDN/>
      <w:adjustRightInd/>
      <w:spacing w:after="60" w:line="360" w:lineRule="atLeast"/>
      <w:textAlignment w:val="auto"/>
    </w:pPr>
    <w:rPr>
      <w:rFonts w:eastAsia="Calibri"/>
      <w:color w:val="000000" w:themeColor="text1"/>
      <w:spacing w:val="-5"/>
      <w:sz w:val="26"/>
      <w:szCs w:val="26"/>
      <w:lang w:val="en-GB" w:eastAsia="en-GB"/>
    </w:rPr>
  </w:style>
  <w:style w:type="character" w:customStyle="1" w:styleId="gachdaudongChar">
    <w:name w:val="gach dau dong Char"/>
    <w:link w:val="gachdaudong"/>
    <w:uiPriority w:val="99"/>
    <w:rsid w:val="00D85459"/>
    <w:rPr>
      <w:rFonts w:eastAsia="Calibri" w:cs="Times New Roman"/>
      <w:color w:val="000000" w:themeColor="text1"/>
      <w:spacing w:val="-5"/>
      <w:sz w:val="26"/>
      <w:szCs w:val="26"/>
      <w:lang w:val="en-GB" w:eastAsia="en-GB"/>
    </w:rPr>
  </w:style>
  <w:style w:type="paragraph" w:styleId="CommentSubject">
    <w:name w:val="annotation subject"/>
    <w:basedOn w:val="CommentText"/>
    <w:next w:val="CommentText"/>
    <w:link w:val="CommentSubjectChar"/>
    <w:uiPriority w:val="99"/>
    <w:semiHidden/>
    <w:unhideWhenUsed/>
    <w:qFormat/>
    <w:rsid w:val="00D85459"/>
    <w:pPr>
      <w:overflowPunct w:val="0"/>
      <w:autoSpaceDE w:val="0"/>
      <w:autoSpaceDN w:val="0"/>
      <w:adjustRightInd w:val="0"/>
      <w:spacing w:before="100" w:beforeAutospacing="1" w:afterAutospacing="1" w:line="240" w:lineRule="auto"/>
      <w:ind w:firstLine="567"/>
      <w:textAlignment w:val="baseline"/>
    </w:pPr>
    <w:rPr>
      <w:b/>
      <w:bCs/>
    </w:rPr>
  </w:style>
  <w:style w:type="character" w:customStyle="1" w:styleId="CommentSubjectChar">
    <w:name w:val="Comment Subject Char"/>
    <w:basedOn w:val="CommentTextChar"/>
    <w:link w:val="CommentSubject"/>
    <w:uiPriority w:val="99"/>
    <w:semiHidden/>
    <w:rsid w:val="00D85459"/>
    <w:rPr>
      <w:rFonts w:eastAsia="Times New Roman" w:cs="Times New Roman"/>
      <w:b/>
      <w:bCs/>
      <w:sz w:val="20"/>
      <w:szCs w:val="20"/>
      <w:lang w:val="en-US"/>
    </w:rPr>
  </w:style>
  <w:style w:type="paragraph" w:styleId="BalloonText">
    <w:name w:val="Balloon Text"/>
    <w:basedOn w:val="Normal"/>
    <w:link w:val="BalloonTextChar"/>
    <w:uiPriority w:val="99"/>
    <w:semiHidden/>
    <w:unhideWhenUsed/>
    <w:qFormat/>
    <w:rsid w:val="00D8545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459"/>
    <w:rPr>
      <w:rFonts w:ascii="Segoe UI" w:eastAsia="Times New Roman" w:hAnsi="Segoe UI" w:cs="Segoe UI"/>
      <w:sz w:val="18"/>
      <w:szCs w:val="18"/>
      <w:lang w:val="en-US"/>
    </w:rPr>
  </w:style>
  <w:style w:type="paragraph" w:customStyle="1" w:styleId="NormsCharCharCharCharChar">
    <w:name w:val="Norms Char Char Char Char Char"/>
    <w:basedOn w:val="Normal"/>
    <w:link w:val="NormsCharCharCharCharCharChar"/>
    <w:qFormat/>
    <w:rsid w:val="00D85459"/>
    <w:pPr>
      <w:spacing w:after="60" w:line="264" w:lineRule="auto"/>
      <w:ind w:left="1440" w:right="113" w:firstLine="0"/>
    </w:pPr>
    <w:rPr>
      <w:rFonts w:ascii="Times New (W1)" w:hAnsi="Times New (W1)"/>
      <w:sz w:val="22"/>
      <w:szCs w:val="22"/>
    </w:rPr>
  </w:style>
  <w:style w:type="character" w:customStyle="1" w:styleId="NormsCharCharCharCharCharChar">
    <w:name w:val="Norms Char Char Char Char Char Char"/>
    <w:basedOn w:val="DefaultParagraphFont"/>
    <w:link w:val="NormsCharCharCharCharChar"/>
    <w:rsid w:val="00D85459"/>
    <w:rPr>
      <w:rFonts w:ascii="Times New (W1)" w:eastAsia="Times New Roman" w:hAnsi="Times New (W1)" w:cs="Times New Roman"/>
      <w:sz w:val="22"/>
      <w:lang w:val="en-US"/>
    </w:rPr>
  </w:style>
  <w:style w:type="character" w:styleId="FollowedHyperlink">
    <w:name w:val="FollowedHyperlink"/>
    <w:basedOn w:val="DefaultParagraphFont"/>
    <w:uiPriority w:val="99"/>
    <w:semiHidden/>
    <w:unhideWhenUsed/>
    <w:rsid w:val="00D85459"/>
    <w:rPr>
      <w:color w:val="954F72"/>
      <w:u w:val="single"/>
    </w:rPr>
  </w:style>
  <w:style w:type="paragraph" w:customStyle="1" w:styleId="xl65">
    <w:name w:val="xl65"/>
    <w:basedOn w:val="Normal"/>
    <w:uiPriority w:val="99"/>
    <w:qFormat/>
    <w:rsid w:val="00D85459"/>
    <w:pPr>
      <w:pBdr>
        <w:left w:val="single" w:sz="8" w:space="0" w:color="000000"/>
        <w:bottom w:val="single" w:sz="8" w:space="0" w:color="000000"/>
        <w:right w:val="single" w:sz="8" w:space="0" w:color="000000"/>
      </w:pBdr>
      <w:overflowPunct/>
      <w:autoSpaceDE/>
      <w:autoSpaceDN/>
      <w:adjustRightInd/>
      <w:ind w:firstLine="0"/>
      <w:jc w:val="center"/>
      <w:textAlignment w:val="center"/>
    </w:pPr>
    <w:rPr>
      <w:b/>
      <w:bCs/>
      <w:szCs w:val="28"/>
    </w:rPr>
  </w:style>
  <w:style w:type="paragraph" w:customStyle="1" w:styleId="xl66">
    <w:name w:val="xl66"/>
    <w:basedOn w:val="Normal"/>
    <w:uiPriority w:val="99"/>
    <w:qFormat/>
    <w:rsid w:val="00D85459"/>
    <w:pPr>
      <w:pBdr>
        <w:bottom w:val="single" w:sz="8" w:space="0" w:color="000000"/>
        <w:right w:val="single" w:sz="8" w:space="0" w:color="000000"/>
      </w:pBdr>
      <w:overflowPunct/>
      <w:autoSpaceDE/>
      <w:autoSpaceDN/>
      <w:adjustRightInd/>
      <w:ind w:firstLine="0"/>
      <w:jc w:val="center"/>
      <w:textAlignment w:val="center"/>
    </w:pPr>
    <w:rPr>
      <w:szCs w:val="28"/>
    </w:rPr>
  </w:style>
  <w:style w:type="paragraph" w:customStyle="1" w:styleId="xl67">
    <w:name w:val="xl67"/>
    <w:basedOn w:val="Normal"/>
    <w:uiPriority w:val="99"/>
    <w:qFormat/>
    <w:rsid w:val="00D85459"/>
    <w:pPr>
      <w:overflowPunct/>
      <w:autoSpaceDE/>
      <w:autoSpaceDN/>
      <w:adjustRightInd/>
      <w:ind w:firstLine="0"/>
      <w:jc w:val="left"/>
      <w:textAlignment w:val="auto"/>
    </w:pPr>
    <w:rPr>
      <w:sz w:val="24"/>
      <w:szCs w:val="24"/>
    </w:rPr>
  </w:style>
  <w:style w:type="paragraph" w:customStyle="1" w:styleId="xl68">
    <w:name w:val="xl68"/>
    <w:basedOn w:val="Normal"/>
    <w:uiPriority w:val="99"/>
    <w:qFormat/>
    <w:rsid w:val="00D85459"/>
    <w:pPr>
      <w:pBdr>
        <w:bottom w:val="single" w:sz="8" w:space="0" w:color="000000"/>
        <w:right w:val="single" w:sz="8" w:space="0" w:color="000000"/>
      </w:pBdr>
      <w:overflowPunct/>
      <w:autoSpaceDE/>
      <w:autoSpaceDN/>
      <w:adjustRightInd/>
      <w:ind w:firstLine="0"/>
      <w:jc w:val="left"/>
      <w:textAlignment w:val="center"/>
    </w:pPr>
    <w:rPr>
      <w:szCs w:val="28"/>
    </w:rPr>
  </w:style>
  <w:style w:type="paragraph" w:customStyle="1" w:styleId="xl69">
    <w:name w:val="xl69"/>
    <w:basedOn w:val="Normal"/>
    <w:uiPriority w:val="99"/>
    <w:qFormat/>
    <w:rsid w:val="00D85459"/>
    <w:pPr>
      <w:pBdr>
        <w:bottom w:val="single" w:sz="8" w:space="0" w:color="000000"/>
        <w:right w:val="single" w:sz="8" w:space="0" w:color="000000"/>
      </w:pBdr>
      <w:overflowPunct/>
      <w:autoSpaceDE/>
      <w:autoSpaceDN/>
      <w:adjustRightInd/>
      <w:ind w:firstLine="0"/>
      <w:jc w:val="right"/>
      <w:textAlignment w:val="center"/>
    </w:pPr>
    <w:rPr>
      <w:szCs w:val="28"/>
    </w:rPr>
  </w:style>
  <w:style w:type="paragraph" w:customStyle="1" w:styleId="xl70">
    <w:name w:val="xl70"/>
    <w:basedOn w:val="Normal"/>
    <w:uiPriority w:val="99"/>
    <w:qFormat/>
    <w:rsid w:val="00D85459"/>
    <w:pPr>
      <w:pBdr>
        <w:bottom w:val="single" w:sz="8" w:space="0" w:color="000000"/>
        <w:right w:val="single" w:sz="8" w:space="0" w:color="000000"/>
      </w:pBdr>
      <w:overflowPunct/>
      <w:autoSpaceDE/>
      <w:autoSpaceDN/>
      <w:adjustRightInd/>
      <w:ind w:firstLine="0"/>
      <w:jc w:val="right"/>
      <w:textAlignment w:val="center"/>
    </w:pPr>
    <w:rPr>
      <w:i/>
      <w:iCs/>
      <w:szCs w:val="28"/>
    </w:rPr>
  </w:style>
  <w:style w:type="paragraph" w:customStyle="1" w:styleId="xl71">
    <w:name w:val="xl71"/>
    <w:basedOn w:val="Normal"/>
    <w:uiPriority w:val="99"/>
    <w:qFormat/>
    <w:rsid w:val="00D85459"/>
    <w:pPr>
      <w:pBdr>
        <w:top w:val="single" w:sz="8" w:space="0" w:color="000000"/>
        <w:left w:val="single" w:sz="8" w:space="0" w:color="000000"/>
        <w:bottom w:val="single" w:sz="8" w:space="0" w:color="000000"/>
      </w:pBdr>
      <w:overflowPunct/>
      <w:autoSpaceDE/>
      <w:autoSpaceDN/>
      <w:adjustRightInd/>
      <w:ind w:firstLine="0"/>
      <w:textAlignment w:val="center"/>
    </w:pPr>
    <w:rPr>
      <w:b/>
      <w:bCs/>
      <w:szCs w:val="28"/>
    </w:rPr>
  </w:style>
  <w:style w:type="paragraph" w:customStyle="1" w:styleId="xl72">
    <w:name w:val="xl72"/>
    <w:basedOn w:val="Normal"/>
    <w:uiPriority w:val="99"/>
    <w:qFormat/>
    <w:rsid w:val="00D85459"/>
    <w:pPr>
      <w:pBdr>
        <w:top w:val="single" w:sz="8" w:space="0" w:color="000000"/>
        <w:bottom w:val="single" w:sz="8" w:space="0" w:color="000000"/>
      </w:pBdr>
      <w:overflowPunct/>
      <w:autoSpaceDE/>
      <w:autoSpaceDN/>
      <w:adjustRightInd/>
      <w:ind w:firstLine="0"/>
      <w:textAlignment w:val="center"/>
    </w:pPr>
    <w:rPr>
      <w:b/>
      <w:bCs/>
      <w:szCs w:val="28"/>
    </w:rPr>
  </w:style>
  <w:style w:type="paragraph" w:customStyle="1" w:styleId="xl73">
    <w:name w:val="xl73"/>
    <w:basedOn w:val="Normal"/>
    <w:uiPriority w:val="99"/>
    <w:qFormat/>
    <w:rsid w:val="00D85459"/>
    <w:pPr>
      <w:pBdr>
        <w:top w:val="single" w:sz="8" w:space="0" w:color="000000"/>
        <w:bottom w:val="single" w:sz="8" w:space="0" w:color="000000"/>
        <w:right w:val="single" w:sz="8" w:space="0" w:color="000000"/>
      </w:pBdr>
      <w:overflowPunct/>
      <w:autoSpaceDE/>
      <w:autoSpaceDN/>
      <w:adjustRightInd/>
      <w:ind w:firstLine="0"/>
      <w:textAlignment w:val="center"/>
    </w:pPr>
    <w:rPr>
      <w:b/>
      <w:bCs/>
      <w:szCs w:val="28"/>
    </w:rPr>
  </w:style>
  <w:style w:type="paragraph" w:customStyle="1" w:styleId="xl74">
    <w:name w:val="xl74"/>
    <w:basedOn w:val="Normal"/>
    <w:uiPriority w:val="99"/>
    <w:qFormat/>
    <w:rsid w:val="00D85459"/>
    <w:pPr>
      <w:pBdr>
        <w:bottom w:val="single" w:sz="8" w:space="0" w:color="000000"/>
        <w:right w:val="single" w:sz="8" w:space="0" w:color="000000"/>
      </w:pBdr>
      <w:overflowPunct/>
      <w:autoSpaceDE/>
      <w:autoSpaceDN/>
      <w:adjustRightInd/>
      <w:ind w:firstLine="0"/>
      <w:jc w:val="left"/>
      <w:textAlignment w:val="center"/>
    </w:pPr>
    <w:rPr>
      <w:szCs w:val="28"/>
    </w:rPr>
  </w:style>
  <w:style w:type="paragraph" w:customStyle="1" w:styleId="xl75">
    <w:name w:val="xl75"/>
    <w:basedOn w:val="Normal"/>
    <w:uiPriority w:val="99"/>
    <w:qFormat/>
    <w:rsid w:val="00D85459"/>
    <w:pPr>
      <w:pBdr>
        <w:bottom w:val="single" w:sz="8" w:space="0" w:color="000000"/>
        <w:right w:val="single" w:sz="8" w:space="0" w:color="000000"/>
      </w:pBdr>
      <w:shd w:val="clear" w:color="000000" w:fill="FFFF00"/>
      <w:overflowPunct/>
      <w:autoSpaceDE/>
      <w:autoSpaceDN/>
      <w:adjustRightInd/>
      <w:ind w:firstLine="0"/>
      <w:jc w:val="center"/>
      <w:textAlignment w:val="center"/>
    </w:pPr>
    <w:rPr>
      <w:szCs w:val="28"/>
    </w:rPr>
  </w:style>
  <w:style w:type="paragraph" w:customStyle="1" w:styleId="xl76">
    <w:name w:val="xl76"/>
    <w:basedOn w:val="Normal"/>
    <w:uiPriority w:val="99"/>
    <w:qFormat/>
    <w:rsid w:val="00D85459"/>
    <w:pPr>
      <w:pBdr>
        <w:bottom w:val="single" w:sz="8" w:space="0" w:color="000000"/>
        <w:right w:val="single" w:sz="8" w:space="0" w:color="000000"/>
      </w:pBdr>
      <w:shd w:val="clear" w:color="000000" w:fill="FFFF00"/>
      <w:overflowPunct/>
      <w:autoSpaceDE/>
      <w:autoSpaceDN/>
      <w:adjustRightInd/>
      <w:ind w:firstLine="0"/>
      <w:jc w:val="left"/>
      <w:textAlignment w:val="center"/>
    </w:pPr>
    <w:rPr>
      <w:szCs w:val="28"/>
    </w:rPr>
  </w:style>
  <w:style w:type="paragraph" w:customStyle="1" w:styleId="xl77">
    <w:name w:val="xl77"/>
    <w:basedOn w:val="Normal"/>
    <w:uiPriority w:val="99"/>
    <w:qFormat/>
    <w:rsid w:val="00D85459"/>
    <w:pPr>
      <w:pBdr>
        <w:bottom w:val="single" w:sz="8" w:space="0" w:color="000000"/>
        <w:right w:val="single" w:sz="8" w:space="0" w:color="000000"/>
      </w:pBdr>
      <w:shd w:val="clear" w:color="000000" w:fill="FFFF00"/>
      <w:overflowPunct/>
      <w:autoSpaceDE/>
      <w:autoSpaceDN/>
      <w:adjustRightInd/>
      <w:ind w:firstLine="0"/>
      <w:jc w:val="right"/>
      <w:textAlignment w:val="center"/>
    </w:pPr>
    <w:rPr>
      <w:i/>
      <w:iCs/>
      <w:szCs w:val="28"/>
    </w:rPr>
  </w:style>
  <w:style w:type="paragraph" w:customStyle="1" w:styleId="xl78">
    <w:name w:val="xl78"/>
    <w:basedOn w:val="Normal"/>
    <w:uiPriority w:val="99"/>
    <w:qFormat/>
    <w:rsid w:val="00D85459"/>
    <w:pPr>
      <w:pBdr>
        <w:top w:val="single" w:sz="8" w:space="0" w:color="000000"/>
        <w:right w:val="single" w:sz="8" w:space="0" w:color="000000"/>
      </w:pBdr>
      <w:shd w:val="clear" w:color="000000" w:fill="D9D9D9"/>
      <w:overflowPunct/>
      <w:autoSpaceDE/>
      <w:autoSpaceDN/>
      <w:adjustRightInd/>
      <w:ind w:firstLine="0"/>
      <w:jc w:val="center"/>
      <w:textAlignment w:val="center"/>
    </w:pPr>
    <w:rPr>
      <w:b/>
      <w:bCs/>
      <w:szCs w:val="28"/>
    </w:rPr>
  </w:style>
  <w:style w:type="paragraph" w:customStyle="1" w:styleId="xl79">
    <w:name w:val="xl79"/>
    <w:basedOn w:val="Normal"/>
    <w:uiPriority w:val="99"/>
    <w:qFormat/>
    <w:rsid w:val="00D85459"/>
    <w:pPr>
      <w:pBdr>
        <w:top w:val="single" w:sz="8" w:space="0" w:color="000000"/>
        <w:bottom w:val="single" w:sz="8" w:space="0" w:color="auto"/>
      </w:pBdr>
      <w:overflowPunct/>
      <w:autoSpaceDE/>
      <w:autoSpaceDN/>
      <w:adjustRightInd/>
      <w:ind w:firstLine="0"/>
      <w:textAlignment w:val="center"/>
    </w:pPr>
    <w:rPr>
      <w:b/>
      <w:bCs/>
      <w:szCs w:val="28"/>
    </w:rPr>
  </w:style>
  <w:style w:type="paragraph" w:customStyle="1" w:styleId="xl80">
    <w:name w:val="xl80"/>
    <w:basedOn w:val="Normal"/>
    <w:uiPriority w:val="99"/>
    <w:qFormat/>
    <w:rsid w:val="00D85459"/>
    <w:pPr>
      <w:pBdr>
        <w:top w:val="single" w:sz="8" w:space="0" w:color="000000"/>
        <w:bottom w:val="single" w:sz="8" w:space="0" w:color="auto"/>
        <w:right w:val="single" w:sz="8" w:space="0" w:color="auto"/>
      </w:pBdr>
      <w:overflowPunct/>
      <w:autoSpaceDE/>
      <w:autoSpaceDN/>
      <w:adjustRightInd/>
      <w:ind w:firstLine="0"/>
      <w:textAlignment w:val="center"/>
    </w:pPr>
    <w:rPr>
      <w:b/>
      <w:bCs/>
      <w:szCs w:val="28"/>
    </w:rPr>
  </w:style>
  <w:style w:type="paragraph" w:customStyle="1" w:styleId="xl81">
    <w:name w:val="xl81"/>
    <w:basedOn w:val="Normal"/>
    <w:uiPriority w:val="99"/>
    <w:qFormat/>
    <w:rsid w:val="00D85459"/>
    <w:pPr>
      <w:pBdr>
        <w:left w:val="single" w:sz="8" w:space="0" w:color="auto"/>
        <w:bottom w:val="single" w:sz="8" w:space="0" w:color="auto"/>
        <w:right w:val="single" w:sz="8" w:space="0" w:color="auto"/>
      </w:pBdr>
      <w:overflowPunct/>
      <w:autoSpaceDE/>
      <w:autoSpaceDN/>
      <w:adjustRightInd/>
      <w:ind w:firstLine="0"/>
      <w:jc w:val="center"/>
      <w:textAlignment w:val="center"/>
    </w:pPr>
    <w:rPr>
      <w:b/>
      <w:bCs/>
      <w:szCs w:val="28"/>
    </w:rPr>
  </w:style>
  <w:style w:type="paragraph" w:customStyle="1" w:styleId="xl82">
    <w:name w:val="xl82"/>
    <w:basedOn w:val="Normal"/>
    <w:uiPriority w:val="99"/>
    <w:qFormat/>
    <w:rsid w:val="00D85459"/>
    <w:pPr>
      <w:pBdr>
        <w:bottom w:val="single" w:sz="8" w:space="0" w:color="auto"/>
      </w:pBdr>
      <w:overflowPunct/>
      <w:autoSpaceDE/>
      <w:autoSpaceDN/>
      <w:adjustRightInd/>
      <w:ind w:firstLine="0"/>
      <w:textAlignment w:val="center"/>
    </w:pPr>
    <w:rPr>
      <w:b/>
      <w:bCs/>
      <w:szCs w:val="28"/>
    </w:rPr>
  </w:style>
  <w:style w:type="paragraph" w:customStyle="1" w:styleId="xl83">
    <w:name w:val="xl83"/>
    <w:basedOn w:val="Normal"/>
    <w:uiPriority w:val="99"/>
    <w:qFormat/>
    <w:rsid w:val="00D85459"/>
    <w:pPr>
      <w:pBdr>
        <w:top w:val="single" w:sz="8" w:space="0" w:color="000000"/>
        <w:left w:val="single" w:sz="8" w:space="0" w:color="000000"/>
        <w:bottom w:val="single" w:sz="8" w:space="0" w:color="auto"/>
        <w:right w:val="single" w:sz="8" w:space="0" w:color="000000"/>
      </w:pBdr>
      <w:overflowPunct/>
      <w:autoSpaceDE/>
      <w:autoSpaceDN/>
      <w:adjustRightInd/>
      <w:ind w:firstLine="0"/>
      <w:jc w:val="right"/>
      <w:textAlignment w:val="center"/>
    </w:pPr>
    <w:rPr>
      <w:i/>
      <w:iCs/>
      <w:szCs w:val="28"/>
    </w:rPr>
  </w:style>
  <w:style w:type="paragraph" w:customStyle="1" w:styleId="xl84">
    <w:name w:val="xl84"/>
    <w:basedOn w:val="Normal"/>
    <w:uiPriority w:val="99"/>
    <w:qFormat/>
    <w:rsid w:val="00D85459"/>
    <w:pPr>
      <w:pBdr>
        <w:top w:val="single" w:sz="8" w:space="0" w:color="auto"/>
        <w:left w:val="single" w:sz="8" w:space="0" w:color="auto"/>
        <w:bottom w:val="single" w:sz="8" w:space="0" w:color="auto"/>
        <w:right w:val="single" w:sz="8" w:space="0" w:color="auto"/>
      </w:pBdr>
      <w:shd w:val="clear" w:color="000000" w:fill="D9D9D9"/>
      <w:overflowPunct/>
      <w:autoSpaceDE/>
      <w:autoSpaceDN/>
      <w:adjustRightInd/>
      <w:ind w:firstLine="0"/>
      <w:jc w:val="center"/>
      <w:textAlignment w:val="center"/>
    </w:pPr>
    <w:rPr>
      <w:b/>
      <w:bCs/>
      <w:szCs w:val="28"/>
    </w:rPr>
  </w:style>
  <w:style w:type="paragraph" w:customStyle="1" w:styleId="xl85">
    <w:name w:val="xl85"/>
    <w:basedOn w:val="Normal"/>
    <w:uiPriority w:val="99"/>
    <w:qFormat/>
    <w:rsid w:val="00D85459"/>
    <w:pPr>
      <w:pBdr>
        <w:left w:val="single" w:sz="8" w:space="0" w:color="000000"/>
        <w:bottom w:val="single" w:sz="8" w:space="0" w:color="000000"/>
        <w:right w:val="single" w:sz="8" w:space="0" w:color="000000"/>
      </w:pBdr>
      <w:overflowPunct/>
      <w:autoSpaceDE/>
      <w:autoSpaceDN/>
      <w:adjustRightInd/>
      <w:ind w:firstLine="0"/>
      <w:jc w:val="right"/>
      <w:textAlignment w:val="center"/>
    </w:pPr>
    <w:rPr>
      <w:szCs w:val="28"/>
    </w:rPr>
  </w:style>
  <w:style w:type="paragraph" w:customStyle="1" w:styleId="xl86">
    <w:name w:val="xl86"/>
    <w:basedOn w:val="Normal"/>
    <w:uiPriority w:val="99"/>
    <w:qFormat/>
    <w:rsid w:val="00D85459"/>
    <w:pPr>
      <w:overflowPunct/>
      <w:autoSpaceDE/>
      <w:autoSpaceDN/>
      <w:adjustRightInd/>
      <w:ind w:firstLine="0"/>
      <w:jc w:val="right"/>
      <w:textAlignment w:val="auto"/>
    </w:pPr>
    <w:rPr>
      <w:sz w:val="24"/>
      <w:szCs w:val="24"/>
    </w:rPr>
  </w:style>
  <w:style w:type="paragraph" w:customStyle="1" w:styleId="xl87">
    <w:name w:val="xl87"/>
    <w:basedOn w:val="Normal"/>
    <w:uiPriority w:val="99"/>
    <w:qFormat/>
    <w:rsid w:val="00D85459"/>
    <w:pPr>
      <w:pBdr>
        <w:left w:val="single" w:sz="8" w:space="0" w:color="000000"/>
        <w:bottom w:val="single" w:sz="8" w:space="0" w:color="000000"/>
        <w:right w:val="single" w:sz="8" w:space="0" w:color="000000"/>
      </w:pBdr>
      <w:shd w:val="clear" w:color="000000" w:fill="FFFF00"/>
      <w:overflowPunct/>
      <w:autoSpaceDE/>
      <w:autoSpaceDN/>
      <w:adjustRightInd/>
      <w:ind w:firstLine="0"/>
      <w:jc w:val="right"/>
      <w:textAlignment w:val="center"/>
    </w:pPr>
    <w:rPr>
      <w:szCs w:val="28"/>
    </w:rPr>
  </w:style>
  <w:style w:type="character" w:customStyle="1" w:styleId="Bodytext0">
    <w:name w:val="Body text_"/>
    <w:basedOn w:val="DefaultParagraphFont"/>
    <w:link w:val="BodyText2"/>
    <w:rsid w:val="00D85459"/>
    <w:rPr>
      <w:rFonts w:eastAsia="Times New Roman" w:cs="Times New Roman"/>
      <w:sz w:val="26"/>
      <w:szCs w:val="26"/>
      <w:shd w:val="clear" w:color="auto" w:fill="FFFFFF"/>
    </w:rPr>
  </w:style>
  <w:style w:type="paragraph" w:customStyle="1" w:styleId="BodyText2">
    <w:name w:val="Body Text2"/>
    <w:basedOn w:val="Normal"/>
    <w:link w:val="Bodytext0"/>
    <w:qFormat/>
    <w:rsid w:val="00D85459"/>
    <w:pPr>
      <w:widowControl w:val="0"/>
      <w:shd w:val="clear" w:color="auto" w:fill="FFFFFF"/>
      <w:overflowPunct/>
      <w:autoSpaceDE/>
      <w:autoSpaceDN/>
      <w:adjustRightInd/>
      <w:spacing w:before="0" w:line="355" w:lineRule="exact"/>
      <w:ind w:firstLine="0"/>
      <w:textAlignment w:val="auto"/>
    </w:pPr>
    <w:rPr>
      <w:sz w:val="26"/>
      <w:szCs w:val="26"/>
      <w:lang w:val="vi-VN"/>
    </w:rPr>
  </w:style>
  <w:style w:type="paragraph" w:styleId="Header">
    <w:name w:val="header"/>
    <w:basedOn w:val="Normal"/>
    <w:link w:val="HeaderChar"/>
    <w:uiPriority w:val="99"/>
    <w:unhideWhenUsed/>
    <w:qFormat/>
    <w:rsid w:val="005B0E30"/>
    <w:pPr>
      <w:tabs>
        <w:tab w:val="center" w:pos="4680"/>
        <w:tab w:val="right" w:pos="9360"/>
      </w:tabs>
      <w:spacing w:before="0"/>
    </w:pPr>
  </w:style>
  <w:style w:type="character" w:customStyle="1" w:styleId="HeaderChar">
    <w:name w:val="Header Char"/>
    <w:basedOn w:val="DefaultParagraphFont"/>
    <w:link w:val="Header"/>
    <w:uiPriority w:val="99"/>
    <w:rsid w:val="005B0E30"/>
    <w:rPr>
      <w:rFonts w:eastAsia="Times New Roman" w:cs="Times New Roman"/>
      <w:szCs w:val="20"/>
      <w:lang w:val="en-US"/>
    </w:rPr>
  </w:style>
  <w:style w:type="paragraph" w:customStyle="1" w:styleId="BulletBlue">
    <w:name w:val="Bullet + Blue"/>
    <w:basedOn w:val="Normal"/>
    <w:uiPriority w:val="99"/>
    <w:qFormat/>
    <w:rsid w:val="00B91954"/>
    <w:pPr>
      <w:numPr>
        <w:numId w:val="6"/>
      </w:numPr>
      <w:overflowPunct/>
      <w:autoSpaceDE/>
      <w:autoSpaceDN/>
      <w:adjustRightInd/>
      <w:spacing w:after="120" w:line="360" w:lineRule="auto"/>
      <w:textAlignment w:val="auto"/>
    </w:pPr>
    <w:rPr>
      <w:color w:val="0000FF"/>
      <w:sz w:val="26"/>
      <w:lang w:val="vi-VN"/>
    </w:rPr>
  </w:style>
  <w:style w:type="numbering" w:customStyle="1" w:styleId="Bullet1">
    <w:name w:val="Bullet 1"/>
    <w:basedOn w:val="NoList"/>
    <w:rsid w:val="00B91954"/>
    <w:pPr>
      <w:numPr>
        <w:numId w:val="7"/>
      </w:numPr>
    </w:pPr>
  </w:style>
  <w:style w:type="character" w:customStyle="1" w:styleId="grame">
    <w:name w:val="grame"/>
    <w:basedOn w:val="DefaultParagraphFont"/>
    <w:rsid w:val="006B12E5"/>
  </w:style>
  <w:style w:type="paragraph" w:customStyle="1" w:styleId="Bd-1BodyText1">
    <w:name w:val="Bd-1 (BodyText 1)"/>
    <w:link w:val="Bd-1BodyText1Char"/>
    <w:qFormat/>
    <w:rsid w:val="00403A15"/>
    <w:pPr>
      <w:keepNext/>
      <w:widowControl w:val="0"/>
      <w:adjustRightInd w:val="0"/>
      <w:snapToGrid w:val="0"/>
      <w:spacing w:before="120" w:after="0" w:line="312" w:lineRule="auto"/>
      <w:ind w:left="720"/>
      <w:jc w:val="both"/>
      <w:textAlignment w:val="baseline"/>
    </w:pPr>
    <w:rPr>
      <w:rFonts w:ascii="Verdana" w:eastAsia="Times New Roman" w:hAnsi="Verdana" w:cs="Times New Roman"/>
      <w:sz w:val="22"/>
      <w:szCs w:val="20"/>
      <w:lang w:val="en-GB"/>
    </w:rPr>
  </w:style>
  <w:style w:type="character" w:customStyle="1" w:styleId="Bd-1BodyText1Char">
    <w:name w:val="Bd-1 (BodyText 1) Char"/>
    <w:link w:val="Bd-1BodyText1"/>
    <w:rsid w:val="00403A15"/>
    <w:rPr>
      <w:rFonts w:ascii="Verdana" w:eastAsia="Times New Roman" w:hAnsi="Verdana" w:cs="Times New Roman"/>
      <w:sz w:val="22"/>
      <w:szCs w:val="20"/>
      <w:lang w:val="en-GB"/>
    </w:rPr>
  </w:style>
  <w:style w:type="paragraph" w:customStyle="1" w:styleId="Bullet10">
    <w:name w:val="Bullet1"/>
    <w:basedOn w:val="Normal"/>
    <w:link w:val="Bullet1Char"/>
    <w:uiPriority w:val="99"/>
    <w:qFormat/>
    <w:rsid w:val="00403A15"/>
    <w:pPr>
      <w:keepNext/>
      <w:widowControl w:val="0"/>
      <w:numPr>
        <w:numId w:val="8"/>
      </w:numPr>
      <w:overflowPunct/>
      <w:autoSpaceDE/>
      <w:autoSpaceDN/>
      <w:spacing w:before="60" w:line="312" w:lineRule="auto"/>
    </w:pPr>
    <w:rPr>
      <w:rFonts w:ascii="Verdana" w:hAnsi="Verdana"/>
      <w:sz w:val="22"/>
      <w:lang w:val="en-GB"/>
    </w:rPr>
  </w:style>
  <w:style w:type="character" w:customStyle="1" w:styleId="Bullet1Char">
    <w:name w:val="Bullet1 Char"/>
    <w:link w:val="Bullet10"/>
    <w:uiPriority w:val="99"/>
    <w:locked/>
    <w:rsid w:val="00403A15"/>
    <w:rPr>
      <w:rFonts w:ascii="Verdana" w:eastAsia="Times New Roman" w:hAnsi="Verdana" w:cs="Times New Roman"/>
      <w:sz w:val="22"/>
      <w:szCs w:val="20"/>
      <w:lang w:val="en-GB"/>
    </w:rPr>
  </w:style>
  <w:style w:type="paragraph" w:customStyle="1" w:styleId="Bullet2">
    <w:name w:val="Bullet 2"/>
    <w:basedOn w:val="ListParagraph"/>
    <w:link w:val="Bullet2Char"/>
    <w:uiPriority w:val="99"/>
    <w:qFormat/>
    <w:rsid w:val="00C500B3"/>
    <w:pPr>
      <w:tabs>
        <w:tab w:val="num" w:pos="360"/>
      </w:tabs>
      <w:overflowPunct/>
      <w:autoSpaceDE/>
      <w:autoSpaceDN/>
      <w:adjustRightInd/>
      <w:spacing w:after="120" w:line="312" w:lineRule="auto"/>
      <w:ind w:firstLine="0"/>
      <w:textAlignment w:val="auto"/>
    </w:pPr>
    <w:rPr>
      <w:rFonts w:ascii="Verdana" w:hAnsi="Verdana"/>
      <w:sz w:val="20"/>
    </w:rPr>
  </w:style>
  <w:style w:type="paragraph" w:customStyle="1" w:styleId="Bullet3">
    <w:name w:val="Bullet 3"/>
    <w:basedOn w:val="ListParagraph"/>
    <w:uiPriority w:val="99"/>
    <w:qFormat/>
    <w:rsid w:val="00C500B3"/>
    <w:pPr>
      <w:tabs>
        <w:tab w:val="num" w:pos="360"/>
      </w:tabs>
      <w:overflowPunct/>
      <w:autoSpaceDE/>
      <w:autoSpaceDN/>
      <w:adjustRightInd/>
      <w:spacing w:after="120" w:line="312" w:lineRule="auto"/>
      <w:ind w:firstLine="0"/>
      <w:textAlignment w:val="auto"/>
    </w:pPr>
    <w:rPr>
      <w:rFonts w:ascii="Verdana" w:hAnsi="Verdana"/>
      <w:sz w:val="20"/>
    </w:rPr>
  </w:style>
  <w:style w:type="paragraph" w:customStyle="1" w:styleId="Bullet">
    <w:name w:val="Bullet"/>
    <w:basedOn w:val="Normal"/>
    <w:uiPriority w:val="99"/>
    <w:qFormat/>
    <w:rsid w:val="00C500B3"/>
    <w:pPr>
      <w:spacing w:before="0"/>
      <w:ind w:firstLine="0"/>
      <w:jc w:val="left"/>
    </w:pPr>
    <w:rPr>
      <w:sz w:val="22"/>
    </w:rPr>
  </w:style>
  <w:style w:type="paragraph" w:customStyle="1" w:styleId="msonormal0">
    <w:name w:val="msonormal"/>
    <w:basedOn w:val="Normal"/>
    <w:qFormat/>
    <w:rsid w:val="008E2678"/>
    <w:pPr>
      <w:overflowPunct/>
      <w:autoSpaceDE/>
      <w:autoSpaceDN/>
      <w:adjustRightInd/>
      <w:ind w:firstLine="0"/>
      <w:jc w:val="left"/>
      <w:textAlignment w:val="auto"/>
    </w:pPr>
    <w:rPr>
      <w:sz w:val="24"/>
      <w:szCs w:val="24"/>
    </w:rPr>
  </w:style>
  <w:style w:type="paragraph" w:customStyle="1" w:styleId="font5">
    <w:name w:val="font5"/>
    <w:basedOn w:val="Normal"/>
    <w:uiPriority w:val="99"/>
    <w:qFormat/>
    <w:rsid w:val="008E2678"/>
    <w:pPr>
      <w:overflowPunct/>
      <w:autoSpaceDE/>
      <w:autoSpaceDN/>
      <w:adjustRightInd/>
      <w:ind w:firstLine="0"/>
      <w:jc w:val="left"/>
      <w:textAlignment w:val="auto"/>
    </w:pPr>
    <w:rPr>
      <w:color w:val="000000"/>
      <w:sz w:val="24"/>
      <w:szCs w:val="24"/>
    </w:rPr>
  </w:style>
  <w:style w:type="paragraph" w:customStyle="1" w:styleId="font6">
    <w:name w:val="font6"/>
    <w:basedOn w:val="Normal"/>
    <w:uiPriority w:val="99"/>
    <w:qFormat/>
    <w:rsid w:val="008E2678"/>
    <w:pPr>
      <w:overflowPunct/>
      <w:autoSpaceDE/>
      <w:autoSpaceDN/>
      <w:adjustRightInd/>
      <w:ind w:firstLine="0"/>
      <w:jc w:val="left"/>
      <w:textAlignment w:val="auto"/>
    </w:pPr>
    <w:rPr>
      <w:i/>
      <w:iCs/>
      <w:color w:val="000000"/>
      <w:sz w:val="24"/>
      <w:szCs w:val="24"/>
    </w:rPr>
  </w:style>
  <w:style w:type="paragraph" w:customStyle="1" w:styleId="xl88">
    <w:name w:val="xl88"/>
    <w:basedOn w:val="Normal"/>
    <w:uiPriority w:val="99"/>
    <w:qFormat/>
    <w:rsid w:val="008E2678"/>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center"/>
    </w:pPr>
    <w:rPr>
      <w:sz w:val="24"/>
      <w:szCs w:val="24"/>
    </w:rPr>
  </w:style>
  <w:style w:type="paragraph" w:customStyle="1" w:styleId="xl89">
    <w:name w:val="xl89"/>
    <w:basedOn w:val="Normal"/>
    <w:uiPriority w:val="99"/>
    <w:qFormat/>
    <w:rsid w:val="008E2678"/>
    <w:pPr>
      <w:pBdr>
        <w:left w:val="single" w:sz="4" w:space="0" w:color="auto"/>
      </w:pBdr>
      <w:overflowPunct/>
      <w:autoSpaceDE/>
      <w:autoSpaceDN/>
      <w:adjustRightInd/>
      <w:ind w:firstLine="0"/>
      <w:jc w:val="center"/>
      <w:textAlignment w:val="center"/>
    </w:pPr>
    <w:rPr>
      <w:sz w:val="24"/>
      <w:szCs w:val="24"/>
    </w:rPr>
  </w:style>
  <w:style w:type="paragraph" w:customStyle="1" w:styleId="xl90">
    <w:name w:val="xl90"/>
    <w:basedOn w:val="Normal"/>
    <w:uiPriority w:val="99"/>
    <w:qFormat/>
    <w:rsid w:val="008E2678"/>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center"/>
    </w:pPr>
    <w:rPr>
      <w:sz w:val="24"/>
      <w:szCs w:val="24"/>
    </w:rPr>
  </w:style>
  <w:style w:type="paragraph" w:customStyle="1" w:styleId="xl91">
    <w:name w:val="xl91"/>
    <w:basedOn w:val="Normal"/>
    <w:uiPriority w:val="99"/>
    <w:qFormat/>
    <w:rsid w:val="008E2678"/>
    <w:pPr>
      <w:pBdr>
        <w:top w:val="single" w:sz="4" w:space="0" w:color="auto"/>
        <w:left w:val="single" w:sz="4" w:space="0" w:color="auto"/>
        <w:bottom w:val="single" w:sz="4" w:space="0" w:color="auto"/>
      </w:pBdr>
      <w:shd w:val="clear" w:color="000000" w:fill="C6EFCE"/>
      <w:overflowPunct/>
      <w:autoSpaceDE/>
      <w:autoSpaceDN/>
      <w:adjustRightInd/>
      <w:ind w:firstLine="0"/>
      <w:jc w:val="left"/>
      <w:textAlignment w:val="center"/>
    </w:pPr>
    <w:rPr>
      <w:b/>
      <w:bCs/>
      <w:color w:val="006100"/>
      <w:sz w:val="24"/>
      <w:szCs w:val="24"/>
    </w:rPr>
  </w:style>
  <w:style w:type="paragraph" w:customStyle="1" w:styleId="xl92">
    <w:name w:val="xl92"/>
    <w:basedOn w:val="Normal"/>
    <w:uiPriority w:val="99"/>
    <w:qFormat/>
    <w:rsid w:val="008E2678"/>
    <w:pPr>
      <w:pBdr>
        <w:top w:val="single" w:sz="4" w:space="0" w:color="auto"/>
        <w:bottom w:val="single" w:sz="4" w:space="0" w:color="auto"/>
      </w:pBdr>
      <w:shd w:val="clear" w:color="000000" w:fill="C6EFCE"/>
      <w:overflowPunct/>
      <w:autoSpaceDE/>
      <w:autoSpaceDN/>
      <w:adjustRightInd/>
      <w:ind w:firstLine="0"/>
      <w:jc w:val="left"/>
      <w:textAlignment w:val="center"/>
    </w:pPr>
    <w:rPr>
      <w:b/>
      <w:bCs/>
      <w:color w:val="006100"/>
      <w:sz w:val="24"/>
      <w:szCs w:val="24"/>
    </w:rPr>
  </w:style>
  <w:style w:type="paragraph" w:customStyle="1" w:styleId="xl93">
    <w:name w:val="xl93"/>
    <w:basedOn w:val="Normal"/>
    <w:uiPriority w:val="99"/>
    <w:qFormat/>
    <w:rsid w:val="008E2678"/>
    <w:pPr>
      <w:pBdr>
        <w:top w:val="single" w:sz="4" w:space="0" w:color="auto"/>
        <w:bottom w:val="single" w:sz="4" w:space="0" w:color="auto"/>
        <w:right w:val="single" w:sz="4" w:space="0" w:color="auto"/>
      </w:pBdr>
      <w:shd w:val="clear" w:color="000000" w:fill="C6EFCE"/>
      <w:overflowPunct/>
      <w:autoSpaceDE/>
      <w:autoSpaceDN/>
      <w:adjustRightInd/>
      <w:ind w:firstLine="0"/>
      <w:jc w:val="left"/>
      <w:textAlignment w:val="center"/>
    </w:pPr>
    <w:rPr>
      <w:b/>
      <w:bCs/>
      <w:color w:val="006100"/>
      <w:sz w:val="24"/>
      <w:szCs w:val="24"/>
    </w:rPr>
  </w:style>
  <w:style w:type="paragraph" w:customStyle="1" w:styleId="xl94">
    <w:name w:val="xl94"/>
    <w:basedOn w:val="Normal"/>
    <w:uiPriority w:val="99"/>
    <w:qFormat/>
    <w:rsid w:val="008E2678"/>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b/>
      <w:bCs/>
      <w:sz w:val="24"/>
      <w:szCs w:val="24"/>
    </w:rPr>
  </w:style>
  <w:style w:type="paragraph" w:customStyle="1" w:styleId="xl95">
    <w:name w:val="xl95"/>
    <w:basedOn w:val="Normal"/>
    <w:uiPriority w:val="99"/>
    <w:qFormat/>
    <w:rsid w:val="008E2678"/>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4"/>
      <w:szCs w:val="24"/>
    </w:rPr>
  </w:style>
  <w:style w:type="paragraph" w:customStyle="1" w:styleId="xl96">
    <w:name w:val="xl96"/>
    <w:basedOn w:val="Normal"/>
    <w:uiPriority w:val="99"/>
    <w:qFormat/>
    <w:rsid w:val="008E2678"/>
    <w:pPr>
      <w:overflowPunct/>
      <w:autoSpaceDE/>
      <w:autoSpaceDN/>
      <w:adjustRightInd/>
      <w:ind w:firstLine="0"/>
      <w:jc w:val="left"/>
      <w:textAlignment w:val="center"/>
    </w:pPr>
    <w:rPr>
      <w:sz w:val="24"/>
      <w:szCs w:val="24"/>
    </w:rPr>
  </w:style>
  <w:style w:type="paragraph" w:customStyle="1" w:styleId="StyleHeading2Bold">
    <w:name w:val="Style Heading 2 + Bold"/>
    <w:basedOn w:val="Heading2"/>
    <w:uiPriority w:val="99"/>
    <w:qFormat/>
    <w:rsid w:val="003F620C"/>
    <w:pPr>
      <w:keepNext w:val="0"/>
      <w:keepLines w:val="0"/>
      <w:widowControl w:val="0"/>
      <w:numPr>
        <w:ilvl w:val="0"/>
        <w:numId w:val="9"/>
      </w:numPr>
      <w:tabs>
        <w:tab w:val="left" w:pos="360"/>
        <w:tab w:val="left" w:pos="567"/>
      </w:tabs>
      <w:suppressAutoHyphens/>
      <w:overflowPunct/>
      <w:autoSpaceDN/>
      <w:adjustRightInd/>
      <w:spacing w:after="120" w:line="360" w:lineRule="auto"/>
      <w:ind w:firstLine="0"/>
      <w:textAlignment w:val="auto"/>
    </w:pPr>
    <w:rPr>
      <w:rFonts w:eastAsia="SimSun" w:cs="Times New Roman"/>
      <w:bCs/>
      <w:color w:val="FF0000"/>
      <w:sz w:val="24"/>
      <w:szCs w:val="24"/>
      <w:lang w:eastAsia="ar-SA"/>
    </w:rPr>
  </w:style>
  <w:style w:type="character" w:customStyle="1" w:styleId="FontStyle12">
    <w:name w:val="Font Style12"/>
    <w:basedOn w:val="DefaultParagraphFont"/>
    <w:uiPriority w:val="99"/>
    <w:rsid w:val="00513548"/>
    <w:rPr>
      <w:rFonts w:ascii="Times New Roman" w:hAnsi="Times New Roman" w:cs="Times New Roman"/>
      <w:i/>
      <w:iCs/>
      <w:color w:val="000000"/>
      <w:sz w:val="26"/>
      <w:szCs w:val="26"/>
    </w:rPr>
  </w:style>
  <w:style w:type="character" w:customStyle="1" w:styleId="FontStyle14">
    <w:name w:val="Font Style14"/>
    <w:basedOn w:val="DefaultParagraphFont"/>
    <w:uiPriority w:val="99"/>
    <w:rsid w:val="00513548"/>
    <w:rPr>
      <w:rFonts w:ascii="Times New Roman" w:hAnsi="Times New Roman" w:cs="Times New Roman"/>
      <w:color w:val="000000"/>
      <w:sz w:val="26"/>
      <w:szCs w:val="26"/>
    </w:rPr>
  </w:style>
  <w:style w:type="paragraph" w:styleId="Revision">
    <w:name w:val="Revision"/>
    <w:hidden/>
    <w:uiPriority w:val="99"/>
    <w:semiHidden/>
    <w:qFormat/>
    <w:rsid w:val="00876BD1"/>
    <w:pPr>
      <w:spacing w:after="0" w:line="240" w:lineRule="auto"/>
    </w:pPr>
    <w:rPr>
      <w:rFonts w:eastAsia="Times New Roman" w:cs="Times New Roman"/>
      <w:szCs w:val="20"/>
      <w:lang w:val="en-US"/>
    </w:rPr>
  </w:style>
  <w:style w:type="paragraph" w:styleId="Caption">
    <w:name w:val="caption"/>
    <w:aliases w:val="Char1,Figures,Appendix A,Picture,Heading  2,Caption1,Caption 1,Caption_table,Danh sách bảng,תאור/תמונה,תיאור/תמונה,Caption Char1,Caption Char Char,Caption Char2,Caption Char1 Char1,Caption Char Char Char,Caption Char1 Char Char Char,CAPTIONF"/>
    <w:basedOn w:val="Normal"/>
    <w:next w:val="Normal"/>
    <w:link w:val="CaptionChar"/>
    <w:autoRedefine/>
    <w:unhideWhenUsed/>
    <w:qFormat/>
    <w:rsid w:val="006A0AC7"/>
    <w:pPr>
      <w:overflowPunct/>
      <w:autoSpaceDE/>
      <w:autoSpaceDN/>
      <w:adjustRightInd/>
      <w:spacing w:after="120"/>
      <w:ind w:firstLine="432"/>
      <w:jc w:val="center"/>
      <w:textAlignment w:val="auto"/>
    </w:pPr>
    <w:rPr>
      <w:rFonts w:ascii="Times New Roman Bold" w:hAnsi="Times New Roman Bold"/>
      <w:b/>
      <w:bCs/>
      <w:i/>
      <w:color w:val="4F6228"/>
      <w:spacing w:val="6"/>
      <w:sz w:val="26"/>
    </w:rPr>
  </w:style>
  <w:style w:type="character" w:customStyle="1" w:styleId="CaptionChar">
    <w:name w:val="Caption Char"/>
    <w:aliases w:val="Char1 Char,Figures Char,Appendix A Char,Picture Char,Heading  2 Char,Caption1 Char,Caption 1 Char,Caption_table Char,Danh sách bảng Char,תאור/תמונה Char,תיאור/תמונה Char,Caption Char1 Char,Caption Char Char Char1,Caption Char2 Char"/>
    <w:link w:val="Caption"/>
    <w:qFormat/>
    <w:rsid w:val="006A0AC7"/>
    <w:rPr>
      <w:rFonts w:ascii="Times New Roman Bold" w:eastAsia="Times New Roman" w:hAnsi="Times New Roman Bold" w:cs="Times New Roman"/>
      <w:b/>
      <w:bCs/>
      <w:i/>
      <w:color w:val="4F6228"/>
      <w:spacing w:val="6"/>
      <w:sz w:val="26"/>
      <w:szCs w:val="20"/>
      <w:lang w:val="en-US"/>
    </w:rPr>
  </w:style>
  <w:style w:type="paragraph" w:customStyle="1" w:styleId="tvs-bullet0">
    <w:name w:val="tvs-bullet0"/>
    <w:basedOn w:val="Normal"/>
    <w:link w:val="tvs-bullet0Char"/>
    <w:autoRedefine/>
    <w:qFormat/>
    <w:rsid w:val="006A0AC7"/>
    <w:pPr>
      <w:widowControl w:val="0"/>
      <w:tabs>
        <w:tab w:val="left" w:pos="567"/>
        <w:tab w:val="left" w:pos="1080"/>
      </w:tabs>
      <w:overflowPunct/>
      <w:autoSpaceDE/>
      <w:autoSpaceDN/>
      <w:adjustRightInd/>
      <w:spacing w:after="120"/>
      <w:ind w:firstLine="426"/>
      <w:textAlignment w:val="auto"/>
    </w:pPr>
    <w:rPr>
      <w:rFonts w:eastAsia="Calibri"/>
      <w:spacing w:val="-6"/>
      <w:szCs w:val="24"/>
      <w:lang w:val="sv-SE"/>
    </w:rPr>
  </w:style>
  <w:style w:type="character" w:customStyle="1" w:styleId="tvs-bullet0Char">
    <w:name w:val="tvs-bullet0 Char"/>
    <w:link w:val="tvs-bullet0"/>
    <w:rsid w:val="006A0AC7"/>
    <w:rPr>
      <w:rFonts w:eastAsia="Calibri" w:cs="Times New Roman"/>
      <w:spacing w:val="-6"/>
      <w:szCs w:val="24"/>
      <w:lang w:val="sv-SE"/>
    </w:rPr>
  </w:style>
  <w:style w:type="character" w:customStyle="1" w:styleId="UnresolvedMention1">
    <w:name w:val="Unresolved Mention1"/>
    <w:basedOn w:val="DefaultParagraphFont"/>
    <w:uiPriority w:val="99"/>
    <w:semiHidden/>
    <w:unhideWhenUsed/>
    <w:rsid w:val="00422FB3"/>
    <w:rPr>
      <w:color w:val="605E5C"/>
      <w:shd w:val="clear" w:color="auto" w:fill="E1DFDD"/>
    </w:rPr>
  </w:style>
  <w:style w:type="numbering" w:customStyle="1" w:styleId="NoList1">
    <w:name w:val="No List1"/>
    <w:next w:val="NoList"/>
    <w:uiPriority w:val="99"/>
    <w:semiHidden/>
    <w:unhideWhenUsed/>
    <w:rsid w:val="003300CF"/>
  </w:style>
  <w:style w:type="character" w:customStyle="1" w:styleId="OnceABox">
    <w:name w:val="OnceABox"/>
    <w:rsid w:val="003300CF"/>
    <w:rPr>
      <w:rFonts w:ascii="Arial" w:hAnsi="Arial" w:cs="Arial"/>
      <w:b/>
      <w:bCs/>
      <w:sz w:val="20"/>
      <w:szCs w:val="32"/>
    </w:rPr>
  </w:style>
  <w:style w:type="table" w:customStyle="1" w:styleId="TableGrid1">
    <w:name w:val="Table Grid1"/>
    <w:basedOn w:val="TableNormal"/>
    <w:next w:val="TableGrid"/>
    <w:rsid w:val="003300CF"/>
    <w:pPr>
      <w:spacing w:after="0" w:line="240" w:lineRule="auto"/>
    </w:pPr>
    <w:rPr>
      <w:rFonts w:eastAsia="Tahoma"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qFormat/>
    <w:rsid w:val="003300CF"/>
    <w:pPr>
      <w:tabs>
        <w:tab w:val="left" w:pos="1152"/>
      </w:tabs>
      <w:spacing w:before="120" w:after="120" w:line="312" w:lineRule="auto"/>
    </w:pPr>
    <w:rPr>
      <w:rFonts w:ascii="Arial" w:eastAsia="Times New Roman" w:hAnsi="Arial" w:cs="Arial"/>
      <w:sz w:val="26"/>
      <w:szCs w:val="26"/>
      <w:lang w:val="en-US"/>
    </w:rPr>
  </w:style>
  <w:style w:type="paragraph" w:styleId="ListBullet">
    <w:name w:val="List Bullet"/>
    <w:basedOn w:val="Normal"/>
    <w:uiPriority w:val="99"/>
    <w:qFormat/>
    <w:rsid w:val="003300CF"/>
    <w:pPr>
      <w:tabs>
        <w:tab w:val="num" w:pos="360"/>
      </w:tabs>
      <w:overflowPunct/>
      <w:autoSpaceDE/>
      <w:autoSpaceDN/>
      <w:adjustRightInd/>
      <w:spacing w:before="0"/>
      <w:ind w:left="360" w:hanging="360"/>
      <w:jc w:val="left"/>
      <w:textAlignment w:val="auto"/>
    </w:pPr>
    <w:rPr>
      <w:sz w:val="24"/>
      <w:szCs w:val="24"/>
    </w:rPr>
  </w:style>
  <w:style w:type="paragraph" w:styleId="Subtitle">
    <w:name w:val="Subtitle"/>
    <w:basedOn w:val="Normal"/>
    <w:next w:val="Normal"/>
    <w:link w:val="SubtitleChar"/>
    <w:uiPriority w:val="11"/>
    <w:qFormat/>
    <w:rsid w:val="003300CF"/>
    <w:pPr>
      <w:keepNext/>
      <w:keepLines/>
      <w:overflowPunct/>
      <w:autoSpaceDE/>
      <w:autoSpaceDN/>
      <w:adjustRightInd/>
      <w:spacing w:before="240"/>
      <w:ind w:firstLine="0"/>
      <w:jc w:val="center"/>
      <w:textAlignment w:val="auto"/>
      <w:outlineLvl w:val="0"/>
    </w:pPr>
    <w:rPr>
      <w:b/>
    </w:rPr>
  </w:style>
  <w:style w:type="character" w:customStyle="1" w:styleId="SubtitleChar">
    <w:name w:val="Subtitle Char"/>
    <w:basedOn w:val="DefaultParagraphFont"/>
    <w:link w:val="Subtitle"/>
    <w:uiPriority w:val="11"/>
    <w:rsid w:val="003300CF"/>
    <w:rPr>
      <w:rFonts w:eastAsia="Times New Roman" w:cs="Times New Roman"/>
      <w:b/>
      <w:szCs w:val="20"/>
      <w:lang w:val="en-US"/>
    </w:rPr>
  </w:style>
  <w:style w:type="character" w:customStyle="1" w:styleId="UnresolvedMention2">
    <w:name w:val="Unresolved Mention2"/>
    <w:basedOn w:val="DefaultParagraphFont"/>
    <w:uiPriority w:val="99"/>
    <w:semiHidden/>
    <w:unhideWhenUsed/>
    <w:rsid w:val="007B004B"/>
    <w:rPr>
      <w:color w:val="605E5C"/>
      <w:shd w:val="clear" w:color="auto" w:fill="E1DFDD"/>
    </w:rPr>
  </w:style>
  <w:style w:type="paragraph" w:customStyle="1" w:styleId="Vietnamese">
    <w:name w:val="Vietnamese"/>
    <w:basedOn w:val="Normal"/>
    <w:uiPriority w:val="99"/>
    <w:qFormat/>
    <w:rsid w:val="0056312C"/>
    <w:pPr>
      <w:overflowPunct/>
      <w:autoSpaceDE/>
      <w:autoSpaceDN/>
      <w:adjustRightInd/>
      <w:spacing w:after="120" w:line="276" w:lineRule="auto"/>
      <w:ind w:firstLine="720"/>
      <w:textAlignment w:val="auto"/>
    </w:pPr>
    <w:rPr>
      <w:i/>
      <w:sz w:val="26"/>
      <w:szCs w:val="24"/>
      <w:lang w:val="en-GB"/>
    </w:rPr>
  </w:style>
  <w:style w:type="paragraph" w:customStyle="1" w:styleId="English">
    <w:name w:val="English"/>
    <w:basedOn w:val="Normal"/>
    <w:uiPriority w:val="1"/>
    <w:qFormat/>
    <w:rsid w:val="0056312C"/>
    <w:pPr>
      <w:widowControl w:val="0"/>
      <w:overflowPunct/>
      <w:autoSpaceDE/>
      <w:autoSpaceDN/>
      <w:adjustRightInd/>
      <w:spacing w:after="120"/>
      <w:ind w:firstLine="720"/>
      <w:jc w:val="left"/>
      <w:textAlignment w:val="auto"/>
    </w:pPr>
    <w:rPr>
      <w:rFonts w:eastAsiaTheme="minorHAnsi" w:cstheme="minorBidi"/>
      <w:i/>
      <w:sz w:val="24"/>
      <w:szCs w:val="22"/>
      <w:lang w:val="vi-VN"/>
    </w:rPr>
  </w:style>
  <w:style w:type="paragraph" w:customStyle="1" w:styleId="Style1">
    <w:name w:val="Style1"/>
    <w:basedOn w:val="Normal"/>
    <w:uiPriority w:val="99"/>
    <w:qFormat/>
    <w:rsid w:val="001215D6"/>
    <w:pPr>
      <w:keepNext/>
      <w:keepLines/>
      <w:numPr>
        <w:numId w:val="10"/>
      </w:numPr>
      <w:tabs>
        <w:tab w:val="num" w:pos="360"/>
      </w:tabs>
      <w:overflowPunct/>
      <w:autoSpaceDE/>
      <w:autoSpaceDN/>
      <w:adjustRightInd/>
      <w:spacing w:before="60" w:after="60" w:line="276" w:lineRule="auto"/>
      <w:ind w:left="0" w:firstLine="567"/>
      <w:textAlignment w:val="auto"/>
    </w:pPr>
    <w:rPr>
      <w:rFonts w:eastAsia="Calibri"/>
      <w:sz w:val="26"/>
      <w:szCs w:val="26"/>
    </w:rPr>
  </w:style>
  <w:style w:type="paragraph" w:customStyle="1" w:styleId="xl197">
    <w:name w:val="xl197"/>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center"/>
      <w:textAlignment w:val="center"/>
    </w:pPr>
    <w:rPr>
      <w:sz w:val="26"/>
      <w:szCs w:val="26"/>
    </w:rPr>
  </w:style>
  <w:style w:type="paragraph" w:customStyle="1" w:styleId="xl198">
    <w:name w:val="xl198"/>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199">
    <w:name w:val="xl199"/>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center"/>
      <w:textAlignment w:val="center"/>
    </w:pPr>
    <w:rPr>
      <w:b/>
      <w:bCs/>
      <w:sz w:val="26"/>
      <w:szCs w:val="26"/>
    </w:rPr>
  </w:style>
  <w:style w:type="paragraph" w:customStyle="1" w:styleId="xl200">
    <w:name w:val="xl200"/>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left"/>
      <w:textAlignment w:val="center"/>
    </w:pPr>
    <w:rPr>
      <w:b/>
      <w:bCs/>
      <w:sz w:val="26"/>
      <w:szCs w:val="26"/>
    </w:rPr>
  </w:style>
  <w:style w:type="paragraph" w:customStyle="1" w:styleId="xl201">
    <w:name w:val="xl201"/>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center"/>
      <w:textAlignment w:val="center"/>
    </w:pPr>
    <w:rPr>
      <w:sz w:val="26"/>
      <w:szCs w:val="26"/>
    </w:rPr>
  </w:style>
  <w:style w:type="paragraph" w:customStyle="1" w:styleId="xl202">
    <w:name w:val="xl202"/>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left"/>
      <w:textAlignment w:val="center"/>
    </w:pPr>
    <w:rPr>
      <w:b/>
      <w:bCs/>
      <w:sz w:val="26"/>
      <w:szCs w:val="26"/>
    </w:rPr>
  </w:style>
  <w:style w:type="paragraph" w:customStyle="1" w:styleId="xl203">
    <w:name w:val="xl203"/>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204">
    <w:name w:val="xl204"/>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205">
    <w:name w:val="xl205"/>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center"/>
      <w:textAlignment w:val="center"/>
    </w:pPr>
    <w:rPr>
      <w:sz w:val="26"/>
      <w:szCs w:val="26"/>
    </w:rPr>
  </w:style>
  <w:style w:type="paragraph" w:customStyle="1" w:styleId="xl206">
    <w:name w:val="xl206"/>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207">
    <w:name w:val="xl207"/>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center"/>
    </w:pPr>
    <w:rPr>
      <w:sz w:val="26"/>
      <w:szCs w:val="26"/>
    </w:rPr>
  </w:style>
  <w:style w:type="paragraph" w:customStyle="1" w:styleId="xl208">
    <w:name w:val="xl208"/>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center"/>
      <w:textAlignment w:val="center"/>
    </w:pPr>
    <w:rPr>
      <w:b/>
      <w:bCs/>
      <w:sz w:val="26"/>
      <w:szCs w:val="26"/>
    </w:rPr>
  </w:style>
  <w:style w:type="paragraph" w:customStyle="1" w:styleId="xl209">
    <w:name w:val="xl209"/>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center"/>
      <w:textAlignment w:val="center"/>
    </w:pPr>
    <w:rPr>
      <w:b/>
      <w:bCs/>
      <w:sz w:val="26"/>
      <w:szCs w:val="26"/>
    </w:rPr>
  </w:style>
  <w:style w:type="paragraph" w:customStyle="1" w:styleId="xl210">
    <w:name w:val="xl210"/>
    <w:basedOn w:val="Normal"/>
    <w:uiPriority w:val="99"/>
    <w:qFormat/>
    <w:rsid w:val="001215D6"/>
    <w:pPr>
      <w:shd w:val="clear" w:color="000000" w:fill="FFFFFF"/>
      <w:overflowPunct/>
      <w:autoSpaceDE/>
      <w:autoSpaceDN/>
      <w:adjustRightInd/>
      <w:ind w:firstLine="0"/>
      <w:jc w:val="center"/>
      <w:textAlignment w:val="center"/>
    </w:pPr>
    <w:rPr>
      <w:sz w:val="26"/>
      <w:szCs w:val="26"/>
    </w:rPr>
  </w:style>
  <w:style w:type="paragraph" w:customStyle="1" w:styleId="xl211">
    <w:name w:val="xl211"/>
    <w:basedOn w:val="Normal"/>
    <w:uiPriority w:val="99"/>
    <w:qFormat/>
    <w:rsid w:val="001215D6"/>
    <w:pPr>
      <w:shd w:val="clear" w:color="000000" w:fill="FFFFFF"/>
      <w:overflowPunct/>
      <w:autoSpaceDE/>
      <w:autoSpaceDN/>
      <w:adjustRightInd/>
      <w:ind w:firstLine="0"/>
      <w:jc w:val="left"/>
      <w:textAlignment w:val="center"/>
    </w:pPr>
    <w:rPr>
      <w:sz w:val="26"/>
      <w:szCs w:val="26"/>
    </w:rPr>
  </w:style>
  <w:style w:type="paragraph" w:customStyle="1" w:styleId="xl212">
    <w:name w:val="xl212"/>
    <w:basedOn w:val="Normal"/>
    <w:uiPriority w:val="99"/>
    <w:qFormat/>
    <w:rsid w:val="001215D6"/>
    <w:pPr>
      <w:shd w:val="clear" w:color="000000" w:fill="FFFFFF"/>
      <w:overflowPunct/>
      <w:autoSpaceDE/>
      <w:autoSpaceDN/>
      <w:adjustRightInd/>
      <w:ind w:firstLine="0"/>
      <w:jc w:val="left"/>
      <w:textAlignment w:val="center"/>
    </w:pPr>
    <w:rPr>
      <w:sz w:val="26"/>
      <w:szCs w:val="26"/>
    </w:rPr>
  </w:style>
  <w:style w:type="paragraph" w:customStyle="1" w:styleId="xl213">
    <w:name w:val="xl213"/>
    <w:basedOn w:val="Normal"/>
    <w:uiPriority w:val="99"/>
    <w:qFormat/>
    <w:rsid w:val="001215D6"/>
    <w:pPr>
      <w:shd w:val="clear" w:color="000000" w:fill="FFFFFF"/>
      <w:overflowPunct/>
      <w:autoSpaceDE/>
      <w:autoSpaceDN/>
      <w:adjustRightInd/>
      <w:ind w:firstLine="0"/>
      <w:jc w:val="left"/>
      <w:textAlignment w:val="center"/>
    </w:pPr>
    <w:rPr>
      <w:sz w:val="26"/>
      <w:szCs w:val="26"/>
    </w:rPr>
  </w:style>
  <w:style w:type="paragraph" w:customStyle="1" w:styleId="xl214">
    <w:name w:val="xl214"/>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215">
    <w:name w:val="xl215"/>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216">
    <w:name w:val="xl216"/>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left"/>
      <w:textAlignment w:val="center"/>
    </w:pPr>
    <w:rPr>
      <w:b/>
      <w:bCs/>
      <w:sz w:val="26"/>
      <w:szCs w:val="26"/>
    </w:rPr>
  </w:style>
  <w:style w:type="paragraph" w:customStyle="1" w:styleId="xl217">
    <w:name w:val="xl217"/>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218">
    <w:name w:val="xl218"/>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ind w:firstLine="0"/>
      <w:jc w:val="center"/>
      <w:textAlignment w:val="center"/>
    </w:pPr>
    <w:rPr>
      <w:b/>
      <w:bCs/>
      <w:sz w:val="26"/>
      <w:szCs w:val="26"/>
    </w:rPr>
  </w:style>
  <w:style w:type="paragraph" w:customStyle="1" w:styleId="xl219">
    <w:name w:val="xl219"/>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ind w:firstLine="0"/>
      <w:jc w:val="left"/>
      <w:textAlignment w:val="center"/>
    </w:pPr>
    <w:rPr>
      <w:b/>
      <w:bCs/>
      <w:sz w:val="26"/>
      <w:szCs w:val="26"/>
    </w:rPr>
  </w:style>
  <w:style w:type="paragraph" w:customStyle="1" w:styleId="xl220">
    <w:name w:val="xl220"/>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auto"/>
    </w:pPr>
    <w:rPr>
      <w:sz w:val="26"/>
      <w:szCs w:val="26"/>
    </w:rPr>
  </w:style>
  <w:style w:type="paragraph" w:customStyle="1" w:styleId="xl221">
    <w:name w:val="xl221"/>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b/>
      <w:bCs/>
      <w:sz w:val="26"/>
      <w:szCs w:val="26"/>
    </w:rPr>
  </w:style>
  <w:style w:type="paragraph" w:customStyle="1" w:styleId="xl222">
    <w:name w:val="xl222"/>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center"/>
    </w:pPr>
    <w:rPr>
      <w:color w:val="000000"/>
      <w:sz w:val="26"/>
      <w:szCs w:val="26"/>
    </w:rPr>
  </w:style>
  <w:style w:type="paragraph" w:customStyle="1" w:styleId="xl223">
    <w:name w:val="xl223"/>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top"/>
    </w:pPr>
    <w:rPr>
      <w:sz w:val="26"/>
      <w:szCs w:val="26"/>
    </w:rPr>
  </w:style>
  <w:style w:type="paragraph" w:customStyle="1" w:styleId="xl224">
    <w:name w:val="xl224"/>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225">
    <w:name w:val="xl225"/>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textAlignment w:val="center"/>
    </w:pPr>
    <w:rPr>
      <w:sz w:val="26"/>
      <w:szCs w:val="26"/>
    </w:rPr>
  </w:style>
  <w:style w:type="paragraph" w:customStyle="1" w:styleId="xl226">
    <w:name w:val="xl226"/>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227">
    <w:name w:val="xl227"/>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color w:val="000000"/>
      <w:sz w:val="26"/>
      <w:szCs w:val="26"/>
    </w:rPr>
  </w:style>
  <w:style w:type="paragraph" w:customStyle="1" w:styleId="xl228">
    <w:name w:val="xl228"/>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color w:val="000000"/>
      <w:sz w:val="26"/>
      <w:szCs w:val="26"/>
    </w:rPr>
  </w:style>
  <w:style w:type="paragraph" w:customStyle="1" w:styleId="xl229">
    <w:name w:val="xl229"/>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top"/>
    </w:pPr>
    <w:rPr>
      <w:b/>
      <w:bCs/>
      <w:sz w:val="26"/>
      <w:szCs w:val="26"/>
    </w:rPr>
  </w:style>
  <w:style w:type="paragraph" w:customStyle="1" w:styleId="xl230">
    <w:name w:val="xl230"/>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top"/>
    </w:pPr>
    <w:rPr>
      <w:b/>
      <w:bCs/>
      <w:sz w:val="26"/>
      <w:szCs w:val="26"/>
    </w:rPr>
  </w:style>
  <w:style w:type="paragraph" w:customStyle="1" w:styleId="xl231">
    <w:name w:val="xl231"/>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top"/>
    </w:pPr>
    <w:rPr>
      <w:sz w:val="26"/>
      <w:szCs w:val="26"/>
    </w:rPr>
  </w:style>
  <w:style w:type="paragraph" w:customStyle="1" w:styleId="xl232">
    <w:name w:val="xl232"/>
    <w:basedOn w:val="Normal"/>
    <w:uiPriority w:val="99"/>
    <w:qFormat/>
    <w:rsid w:val="001215D6"/>
    <w:pPr>
      <w:pBdr>
        <w:top w:val="single" w:sz="4" w:space="0" w:color="auto"/>
        <w:left w:val="single" w:sz="4" w:space="0" w:color="auto"/>
        <w:right w:val="single" w:sz="4" w:space="0" w:color="auto"/>
      </w:pBdr>
      <w:shd w:val="clear" w:color="000000" w:fill="C5D9F1"/>
      <w:overflowPunct/>
      <w:autoSpaceDE/>
      <w:autoSpaceDN/>
      <w:adjustRightInd/>
      <w:ind w:firstLine="0"/>
      <w:jc w:val="center"/>
      <w:textAlignment w:val="center"/>
    </w:pPr>
    <w:rPr>
      <w:b/>
      <w:bCs/>
      <w:sz w:val="26"/>
      <w:szCs w:val="26"/>
    </w:rPr>
  </w:style>
  <w:style w:type="paragraph" w:customStyle="1" w:styleId="xl233">
    <w:name w:val="xl233"/>
    <w:basedOn w:val="Normal"/>
    <w:uiPriority w:val="99"/>
    <w:qFormat/>
    <w:rsid w:val="001215D6"/>
    <w:pPr>
      <w:pBdr>
        <w:top w:val="single" w:sz="4" w:space="0" w:color="auto"/>
        <w:left w:val="single" w:sz="4" w:space="0" w:color="auto"/>
        <w:right w:val="single" w:sz="4" w:space="0" w:color="auto"/>
      </w:pBdr>
      <w:shd w:val="clear" w:color="000000" w:fill="C5D9F1"/>
      <w:overflowPunct/>
      <w:autoSpaceDE/>
      <w:autoSpaceDN/>
      <w:adjustRightInd/>
      <w:ind w:firstLine="0"/>
      <w:jc w:val="left"/>
      <w:textAlignment w:val="center"/>
    </w:pPr>
    <w:rPr>
      <w:b/>
      <w:bCs/>
      <w:sz w:val="26"/>
      <w:szCs w:val="26"/>
    </w:rPr>
  </w:style>
  <w:style w:type="paragraph" w:customStyle="1" w:styleId="xl234">
    <w:name w:val="xl234"/>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textAlignment w:val="center"/>
    </w:pPr>
    <w:rPr>
      <w:sz w:val="26"/>
      <w:szCs w:val="26"/>
    </w:rPr>
  </w:style>
  <w:style w:type="paragraph" w:customStyle="1" w:styleId="xl235">
    <w:name w:val="xl235"/>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ind w:firstLine="0"/>
      <w:jc w:val="left"/>
      <w:textAlignment w:val="center"/>
    </w:pPr>
    <w:rPr>
      <w:b/>
      <w:bCs/>
      <w:sz w:val="26"/>
      <w:szCs w:val="26"/>
    </w:rPr>
  </w:style>
  <w:style w:type="paragraph" w:customStyle="1" w:styleId="xl236">
    <w:name w:val="xl236"/>
    <w:basedOn w:val="Normal"/>
    <w:uiPriority w:val="99"/>
    <w:qFormat/>
    <w:rsid w:val="001215D6"/>
    <w:pPr>
      <w:pBdr>
        <w:top w:val="single" w:sz="4" w:space="0" w:color="auto"/>
        <w:left w:val="single" w:sz="4" w:space="0" w:color="auto"/>
        <w:bottom w:val="single" w:sz="4" w:space="0" w:color="auto"/>
      </w:pBdr>
      <w:shd w:val="clear" w:color="000000" w:fill="C5D9F1"/>
      <w:overflowPunct/>
      <w:autoSpaceDE/>
      <w:autoSpaceDN/>
      <w:adjustRightInd/>
      <w:ind w:firstLine="0"/>
      <w:jc w:val="left"/>
      <w:textAlignment w:val="center"/>
    </w:pPr>
    <w:rPr>
      <w:b/>
      <w:bCs/>
      <w:sz w:val="26"/>
      <w:szCs w:val="26"/>
    </w:rPr>
  </w:style>
  <w:style w:type="paragraph" w:customStyle="1" w:styleId="xl237">
    <w:name w:val="xl237"/>
    <w:basedOn w:val="Normal"/>
    <w:uiPriority w:val="99"/>
    <w:qFormat/>
    <w:rsid w:val="001215D6"/>
    <w:pPr>
      <w:pBdr>
        <w:top w:val="single" w:sz="4" w:space="0" w:color="auto"/>
        <w:bottom w:val="single" w:sz="4" w:space="0" w:color="auto"/>
      </w:pBdr>
      <w:shd w:val="clear" w:color="000000" w:fill="C5D9F1"/>
      <w:overflowPunct/>
      <w:autoSpaceDE/>
      <w:autoSpaceDN/>
      <w:adjustRightInd/>
      <w:ind w:firstLine="0"/>
      <w:jc w:val="left"/>
      <w:textAlignment w:val="center"/>
    </w:pPr>
    <w:rPr>
      <w:b/>
      <w:bCs/>
      <w:sz w:val="26"/>
      <w:szCs w:val="26"/>
    </w:rPr>
  </w:style>
  <w:style w:type="paragraph" w:customStyle="1" w:styleId="xl238">
    <w:name w:val="xl238"/>
    <w:basedOn w:val="Normal"/>
    <w:uiPriority w:val="99"/>
    <w:qFormat/>
    <w:rsid w:val="001215D6"/>
    <w:pPr>
      <w:pBdr>
        <w:top w:val="single" w:sz="4" w:space="0" w:color="auto"/>
        <w:bottom w:val="single" w:sz="4" w:space="0" w:color="auto"/>
        <w:right w:val="single" w:sz="4" w:space="0" w:color="auto"/>
      </w:pBdr>
      <w:shd w:val="clear" w:color="000000" w:fill="C5D9F1"/>
      <w:overflowPunct/>
      <w:autoSpaceDE/>
      <w:autoSpaceDN/>
      <w:adjustRightInd/>
      <w:ind w:firstLine="0"/>
      <w:jc w:val="left"/>
      <w:textAlignment w:val="center"/>
    </w:pPr>
    <w:rPr>
      <w:b/>
      <w:bCs/>
      <w:sz w:val="26"/>
      <w:szCs w:val="26"/>
    </w:rPr>
  </w:style>
  <w:style w:type="numbering" w:customStyle="1" w:styleId="NoList2">
    <w:name w:val="No List2"/>
    <w:next w:val="NoList"/>
    <w:uiPriority w:val="99"/>
    <w:semiHidden/>
    <w:unhideWhenUsed/>
    <w:rsid w:val="001215D6"/>
  </w:style>
  <w:style w:type="numbering" w:customStyle="1" w:styleId="NoList3">
    <w:name w:val="No List3"/>
    <w:next w:val="NoList"/>
    <w:uiPriority w:val="99"/>
    <w:semiHidden/>
    <w:unhideWhenUsed/>
    <w:rsid w:val="001215D6"/>
  </w:style>
  <w:style w:type="paragraph" w:customStyle="1" w:styleId="xl593">
    <w:name w:val="xl593"/>
    <w:basedOn w:val="Normal"/>
    <w:uiPriority w:val="99"/>
    <w:qFormat/>
    <w:rsid w:val="001215D6"/>
    <w:pPr>
      <w:overflowPunct/>
      <w:autoSpaceDE/>
      <w:autoSpaceDN/>
      <w:adjustRightInd/>
      <w:ind w:firstLine="0"/>
      <w:jc w:val="center"/>
      <w:textAlignment w:val="top"/>
    </w:pPr>
    <w:rPr>
      <w:sz w:val="24"/>
      <w:szCs w:val="24"/>
    </w:rPr>
  </w:style>
  <w:style w:type="paragraph" w:customStyle="1" w:styleId="xl594">
    <w:name w:val="xl594"/>
    <w:basedOn w:val="Normal"/>
    <w:uiPriority w:val="99"/>
    <w:qFormat/>
    <w:rsid w:val="001215D6"/>
    <w:pPr>
      <w:overflowPunct/>
      <w:autoSpaceDE/>
      <w:autoSpaceDN/>
      <w:adjustRightInd/>
      <w:ind w:firstLine="0"/>
      <w:jc w:val="left"/>
      <w:textAlignment w:val="top"/>
    </w:pPr>
    <w:rPr>
      <w:sz w:val="24"/>
      <w:szCs w:val="24"/>
    </w:rPr>
  </w:style>
  <w:style w:type="paragraph" w:customStyle="1" w:styleId="xl595">
    <w:name w:val="xl595"/>
    <w:basedOn w:val="Normal"/>
    <w:uiPriority w:val="99"/>
    <w:qFormat/>
    <w:rsid w:val="001215D6"/>
    <w:pPr>
      <w:overflowPunct/>
      <w:autoSpaceDE/>
      <w:autoSpaceDN/>
      <w:adjustRightInd/>
      <w:ind w:firstLine="0"/>
      <w:jc w:val="center"/>
      <w:textAlignment w:val="center"/>
    </w:pPr>
    <w:rPr>
      <w:sz w:val="24"/>
      <w:szCs w:val="24"/>
    </w:rPr>
  </w:style>
  <w:style w:type="paragraph" w:customStyle="1" w:styleId="xl596">
    <w:name w:val="xl596"/>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ind w:firstLine="0"/>
      <w:jc w:val="center"/>
      <w:textAlignment w:val="center"/>
    </w:pPr>
    <w:rPr>
      <w:b/>
      <w:bCs/>
      <w:sz w:val="26"/>
      <w:szCs w:val="26"/>
    </w:rPr>
  </w:style>
  <w:style w:type="paragraph" w:customStyle="1" w:styleId="xl597">
    <w:name w:val="xl597"/>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ind w:firstLine="0"/>
      <w:jc w:val="left"/>
      <w:textAlignment w:val="center"/>
    </w:pPr>
    <w:rPr>
      <w:b/>
      <w:bCs/>
      <w:sz w:val="26"/>
      <w:szCs w:val="26"/>
    </w:rPr>
  </w:style>
  <w:style w:type="paragraph" w:customStyle="1" w:styleId="xl598">
    <w:name w:val="xl598"/>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center"/>
      <w:textAlignment w:val="center"/>
    </w:pPr>
    <w:rPr>
      <w:b/>
      <w:bCs/>
      <w:sz w:val="26"/>
      <w:szCs w:val="26"/>
    </w:rPr>
  </w:style>
  <w:style w:type="paragraph" w:customStyle="1" w:styleId="xl599">
    <w:name w:val="xl599"/>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left"/>
      <w:textAlignment w:val="center"/>
    </w:pPr>
    <w:rPr>
      <w:b/>
      <w:bCs/>
      <w:sz w:val="26"/>
      <w:szCs w:val="26"/>
    </w:rPr>
  </w:style>
  <w:style w:type="paragraph" w:customStyle="1" w:styleId="xl600">
    <w:name w:val="xl600"/>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left"/>
      <w:textAlignment w:val="center"/>
    </w:pPr>
    <w:rPr>
      <w:b/>
      <w:bCs/>
      <w:sz w:val="26"/>
      <w:szCs w:val="26"/>
    </w:rPr>
  </w:style>
  <w:style w:type="paragraph" w:customStyle="1" w:styleId="xl601">
    <w:name w:val="xl601"/>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center"/>
      <w:textAlignment w:val="center"/>
    </w:pPr>
    <w:rPr>
      <w:sz w:val="26"/>
      <w:szCs w:val="26"/>
    </w:rPr>
  </w:style>
  <w:style w:type="paragraph" w:customStyle="1" w:styleId="xl602">
    <w:name w:val="xl602"/>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603">
    <w:name w:val="xl603"/>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604">
    <w:name w:val="xl604"/>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605">
    <w:name w:val="xl605"/>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center"/>
    </w:pPr>
    <w:rPr>
      <w:sz w:val="26"/>
      <w:szCs w:val="26"/>
    </w:rPr>
  </w:style>
  <w:style w:type="paragraph" w:customStyle="1" w:styleId="xl606">
    <w:name w:val="xl606"/>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607">
    <w:name w:val="xl607"/>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608">
    <w:name w:val="xl608"/>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center"/>
      <w:textAlignment w:val="center"/>
    </w:pPr>
    <w:rPr>
      <w:sz w:val="26"/>
      <w:szCs w:val="26"/>
    </w:rPr>
  </w:style>
  <w:style w:type="paragraph" w:customStyle="1" w:styleId="xl609">
    <w:name w:val="xl609"/>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center"/>
      <w:textAlignment w:val="center"/>
    </w:pPr>
    <w:rPr>
      <w:b/>
      <w:bCs/>
      <w:sz w:val="26"/>
      <w:szCs w:val="26"/>
    </w:rPr>
  </w:style>
  <w:style w:type="paragraph" w:customStyle="1" w:styleId="xl610">
    <w:name w:val="xl610"/>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b/>
      <w:bCs/>
      <w:sz w:val="26"/>
      <w:szCs w:val="26"/>
    </w:rPr>
  </w:style>
  <w:style w:type="paragraph" w:customStyle="1" w:styleId="xl611">
    <w:name w:val="xl611"/>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left"/>
      <w:textAlignment w:val="center"/>
    </w:pPr>
    <w:rPr>
      <w:b/>
      <w:bCs/>
      <w:sz w:val="26"/>
      <w:szCs w:val="26"/>
    </w:rPr>
  </w:style>
  <w:style w:type="paragraph" w:customStyle="1" w:styleId="xl612">
    <w:name w:val="xl612"/>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613">
    <w:name w:val="xl613"/>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center"/>
      <w:textAlignment w:val="center"/>
    </w:pPr>
    <w:rPr>
      <w:sz w:val="26"/>
      <w:szCs w:val="26"/>
    </w:rPr>
  </w:style>
  <w:style w:type="paragraph" w:customStyle="1" w:styleId="xl614">
    <w:name w:val="xl614"/>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615">
    <w:name w:val="xl615"/>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center"/>
    </w:pPr>
    <w:rPr>
      <w:color w:val="000000"/>
      <w:sz w:val="26"/>
      <w:szCs w:val="26"/>
    </w:rPr>
  </w:style>
  <w:style w:type="paragraph" w:customStyle="1" w:styleId="xl616">
    <w:name w:val="xl616"/>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top"/>
    </w:pPr>
    <w:rPr>
      <w:sz w:val="26"/>
      <w:szCs w:val="26"/>
    </w:rPr>
  </w:style>
  <w:style w:type="paragraph" w:customStyle="1" w:styleId="xl617">
    <w:name w:val="xl617"/>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618">
    <w:name w:val="xl618"/>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textAlignment w:val="center"/>
    </w:pPr>
    <w:rPr>
      <w:sz w:val="26"/>
      <w:szCs w:val="26"/>
    </w:rPr>
  </w:style>
  <w:style w:type="paragraph" w:customStyle="1" w:styleId="xl619">
    <w:name w:val="xl619"/>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620">
    <w:name w:val="xl620"/>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621">
    <w:name w:val="xl621"/>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622">
    <w:name w:val="xl622"/>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top"/>
    </w:pPr>
    <w:rPr>
      <w:b/>
      <w:bCs/>
      <w:sz w:val="26"/>
      <w:szCs w:val="26"/>
    </w:rPr>
  </w:style>
  <w:style w:type="paragraph" w:customStyle="1" w:styleId="xl623">
    <w:name w:val="xl623"/>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top"/>
    </w:pPr>
    <w:rPr>
      <w:b/>
      <w:bCs/>
      <w:sz w:val="26"/>
      <w:szCs w:val="26"/>
    </w:rPr>
  </w:style>
  <w:style w:type="paragraph" w:customStyle="1" w:styleId="xl624">
    <w:name w:val="xl624"/>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top"/>
    </w:pPr>
    <w:rPr>
      <w:sz w:val="26"/>
      <w:szCs w:val="26"/>
    </w:rPr>
  </w:style>
  <w:style w:type="paragraph" w:customStyle="1" w:styleId="xl625">
    <w:name w:val="xl625"/>
    <w:basedOn w:val="Normal"/>
    <w:uiPriority w:val="99"/>
    <w:qFormat/>
    <w:rsid w:val="001215D6"/>
    <w:pPr>
      <w:pBdr>
        <w:top w:val="single" w:sz="4" w:space="0" w:color="auto"/>
        <w:left w:val="single" w:sz="4" w:space="0" w:color="auto"/>
        <w:right w:val="single" w:sz="4" w:space="0" w:color="auto"/>
      </w:pBdr>
      <w:shd w:val="clear" w:color="000000" w:fill="C5D9F1"/>
      <w:overflowPunct/>
      <w:autoSpaceDE/>
      <w:autoSpaceDN/>
      <w:adjustRightInd/>
      <w:ind w:firstLine="0"/>
      <w:jc w:val="center"/>
      <w:textAlignment w:val="center"/>
    </w:pPr>
    <w:rPr>
      <w:b/>
      <w:bCs/>
      <w:sz w:val="26"/>
      <w:szCs w:val="26"/>
    </w:rPr>
  </w:style>
  <w:style w:type="paragraph" w:customStyle="1" w:styleId="xl626">
    <w:name w:val="xl626"/>
    <w:basedOn w:val="Normal"/>
    <w:uiPriority w:val="99"/>
    <w:qFormat/>
    <w:rsid w:val="001215D6"/>
    <w:pPr>
      <w:pBdr>
        <w:top w:val="single" w:sz="4" w:space="0" w:color="auto"/>
        <w:left w:val="single" w:sz="4" w:space="0" w:color="auto"/>
        <w:right w:val="single" w:sz="4" w:space="0" w:color="auto"/>
      </w:pBdr>
      <w:shd w:val="clear" w:color="000000" w:fill="C5D9F1"/>
      <w:overflowPunct/>
      <w:autoSpaceDE/>
      <w:autoSpaceDN/>
      <w:adjustRightInd/>
      <w:ind w:firstLine="0"/>
      <w:jc w:val="left"/>
      <w:textAlignment w:val="center"/>
    </w:pPr>
    <w:rPr>
      <w:b/>
      <w:bCs/>
      <w:sz w:val="26"/>
      <w:szCs w:val="26"/>
    </w:rPr>
  </w:style>
  <w:style w:type="paragraph" w:customStyle="1" w:styleId="xl627">
    <w:name w:val="xl627"/>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textAlignment w:val="center"/>
    </w:pPr>
    <w:rPr>
      <w:sz w:val="26"/>
      <w:szCs w:val="26"/>
    </w:rPr>
  </w:style>
  <w:style w:type="paragraph" w:customStyle="1" w:styleId="xl628">
    <w:name w:val="xl628"/>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auto"/>
    </w:pPr>
    <w:rPr>
      <w:sz w:val="26"/>
      <w:szCs w:val="26"/>
    </w:rPr>
  </w:style>
  <w:style w:type="paragraph" w:customStyle="1" w:styleId="xl629">
    <w:name w:val="xl629"/>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center"/>
      <w:textAlignment w:val="center"/>
    </w:pPr>
    <w:rPr>
      <w:b/>
      <w:bCs/>
      <w:sz w:val="26"/>
      <w:szCs w:val="26"/>
    </w:rPr>
  </w:style>
  <w:style w:type="paragraph" w:customStyle="1" w:styleId="xl630">
    <w:name w:val="xl630"/>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C5D9F1"/>
      <w:overflowPunct/>
      <w:autoSpaceDE/>
      <w:autoSpaceDN/>
      <w:adjustRightInd/>
      <w:ind w:firstLine="0"/>
      <w:jc w:val="left"/>
      <w:textAlignment w:val="center"/>
    </w:pPr>
    <w:rPr>
      <w:b/>
      <w:bCs/>
      <w:sz w:val="26"/>
      <w:szCs w:val="26"/>
    </w:rPr>
  </w:style>
  <w:style w:type="paragraph" w:customStyle="1" w:styleId="xl631">
    <w:name w:val="xl631"/>
    <w:basedOn w:val="Normal"/>
    <w:uiPriority w:val="99"/>
    <w:qFormat/>
    <w:rsid w:val="001215D6"/>
    <w:pPr>
      <w:pBdr>
        <w:top w:val="single" w:sz="4" w:space="0" w:color="auto"/>
        <w:left w:val="single" w:sz="4" w:space="0" w:color="auto"/>
        <w:bottom w:val="single" w:sz="4" w:space="0" w:color="auto"/>
      </w:pBdr>
      <w:shd w:val="clear" w:color="000000" w:fill="C5D9F1"/>
      <w:overflowPunct/>
      <w:autoSpaceDE/>
      <w:autoSpaceDN/>
      <w:adjustRightInd/>
      <w:ind w:firstLine="0"/>
      <w:jc w:val="left"/>
      <w:textAlignment w:val="center"/>
    </w:pPr>
    <w:rPr>
      <w:b/>
      <w:bCs/>
      <w:sz w:val="26"/>
      <w:szCs w:val="26"/>
    </w:rPr>
  </w:style>
  <w:style w:type="paragraph" w:customStyle="1" w:styleId="xl632">
    <w:name w:val="xl632"/>
    <w:basedOn w:val="Normal"/>
    <w:uiPriority w:val="99"/>
    <w:qFormat/>
    <w:rsid w:val="001215D6"/>
    <w:pPr>
      <w:pBdr>
        <w:top w:val="single" w:sz="4" w:space="0" w:color="auto"/>
        <w:bottom w:val="single" w:sz="4" w:space="0" w:color="auto"/>
      </w:pBdr>
      <w:shd w:val="clear" w:color="000000" w:fill="C5D9F1"/>
      <w:overflowPunct/>
      <w:autoSpaceDE/>
      <w:autoSpaceDN/>
      <w:adjustRightInd/>
      <w:ind w:firstLine="0"/>
      <w:jc w:val="left"/>
      <w:textAlignment w:val="center"/>
    </w:pPr>
    <w:rPr>
      <w:b/>
      <w:bCs/>
      <w:sz w:val="26"/>
      <w:szCs w:val="26"/>
    </w:rPr>
  </w:style>
  <w:style w:type="paragraph" w:customStyle="1" w:styleId="xl633">
    <w:name w:val="xl633"/>
    <w:basedOn w:val="Normal"/>
    <w:uiPriority w:val="99"/>
    <w:qFormat/>
    <w:rsid w:val="001215D6"/>
    <w:pPr>
      <w:pBdr>
        <w:top w:val="single" w:sz="4" w:space="0" w:color="auto"/>
        <w:bottom w:val="single" w:sz="4" w:space="0" w:color="auto"/>
        <w:right w:val="single" w:sz="4" w:space="0" w:color="auto"/>
      </w:pBdr>
      <w:shd w:val="clear" w:color="000000" w:fill="C5D9F1"/>
      <w:overflowPunct/>
      <w:autoSpaceDE/>
      <w:autoSpaceDN/>
      <w:adjustRightInd/>
      <w:ind w:firstLine="0"/>
      <w:jc w:val="left"/>
      <w:textAlignment w:val="center"/>
    </w:pPr>
    <w:rPr>
      <w:b/>
      <w:bCs/>
      <w:sz w:val="26"/>
      <w:szCs w:val="26"/>
    </w:rPr>
  </w:style>
  <w:style w:type="numbering" w:customStyle="1" w:styleId="NoList4">
    <w:name w:val="No List4"/>
    <w:next w:val="NoList"/>
    <w:uiPriority w:val="99"/>
    <w:semiHidden/>
    <w:unhideWhenUsed/>
    <w:rsid w:val="001215D6"/>
  </w:style>
  <w:style w:type="paragraph" w:customStyle="1" w:styleId="xl97">
    <w:name w:val="xl97"/>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CCCCCC"/>
      <w:overflowPunct/>
      <w:autoSpaceDE/>
      <w:autoSpaceDN/>
      <w:adjustRightInd/>
      <w:ind w:firstLine="0"/>
      <w:jc w:val="center"/>
      <w:textAlignment w:val="center"/>
    </w:pPr>
    <w:rPr>
      <w:b/>
      <w:bCs/>
      <w:sz w:val="26"/>
      <w:szCs w:val="26"/>
    </w:rPr>
  </w:style>
  <w:style w:type="paragraph" w:customStyle="1" w:styleId="xl98">
    <w:name w:val="xl98"/>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CCCCCC"/>
      <w:overflowPunct/>
      <w:autoSpaceDE/>
      <w:autoSpaceDN/>
      <w:adjustRightInd/>
      <w:ind w:firstLine="0"/>
      <w:jc w:val="left"/>
      <w:textAlignment w:val="center"/>
    </w:pPr>
    <w:rPr>
      <w:b/>
      <w:bCs/>
      <w:sz w:val="26"/>
      <w:szCs w:val="26"/>
    </w:rPr>
  </w:style>
  <w:style w:type="paragraph" w:customStyle="1" w:styleId="xl99">
    <w:name w:val="xl99"/>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center"/>
      <w:textAlignment w:val="center"/>
    </w:pPr>
    <w:rPr>
      <w:b/>
      <w:bCs/>
      <w:sz w:val="26"/>
      <w:szCs w:val="26"/>
    </w:rPr>
  </w:style>
  <w:style w:type="paragraph" w:customStyle="1" w:styleId="xl100">
    <w:name w:val="xl100"/>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left"/>
      <w:textAlignment w:val="center"/>
    </w:pPr>
    <w:rPr>
      <w:b/>
      <w:bCs/>
      <w:sz w:val="26"/>
      <w:szCs w:val="26"/>
    </w:rPr>
  </w:style>
  <w:style w:type="paragraph" w:customStyle="1" w:styleId="xl101">
    <w:name w:val="xl101"/>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left"/>
      <w:textAlignment w:val="center"/>
    </w:pPr>
    <w:rPr>
      <w:b/>
      <w:bCs/>
      <w:sz w:val="26"/>
      <w:szCs w:val="26"/>
    </w:rPr>
  </w:style>
  <w:style w:type="paragraph" w:customStyle="1" w:styleId="xl102">
    <w:name w:val="xl102"/>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103">
    <w:name w:val="xl103"/>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104">
    <w:name w:val="xl104"/>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ind w:firstLine="0"/>
      <w:jc w:val="left"/>
      <w:textAlignment w:val="center"/>
    </w:pPr>
    <w:rPr>
      <w:sz w:val="26"/>
      <w:szCs w:val="26"/>
    </w:rPr>
  </w:style>
  <w:style w:type="paragraph" w:customStyle="1" w:styleId="xl105">
    <w:name w:val="xl105"/>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center"/>
    </w:pPr>
    <w:rPr>
      <w:sz w:val="26"/>
      <w:szCs w:val="26"/>
    </w:rPr>
  </w:style>
  <w:style w:type="paragraph" w:customStyle="1" w:styleId="xl106">
    <w:name w:val="xl106"/>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107">
    <w:name w:val="xl107"/>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108">
    <w:name w:val="xl108"/>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center"/>
      <w:textAlignment w:val="center"/>
    </w:pPr>
    <w:rPr>
      <w:sz w:val="26"/>
      <w:szCs w:val="26"/>
    </w:rPr>
  </w:style>
  <w:style w:type="paragraph" w:customStyle="1" w:styleId="xl109">
    <w:name w:val="xl109"/>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left"/>
      <w:textAlignment w:val="center"/>
    </w:pPr>
    <w:rPr>
      <w:b/>
      <w:bCs/>
      <w:sz w:val="26"/>
      <w:szCs w:val="26"/>
    </w:rPr>
  </w:style>
  <w:style w:type="paragraph" w:customStyle="1" w:styleId="xl110">
    <w:name w:val="xl110"/>
    <w:basedOn w:val="Normal"/>
    <w:uiPriority w:val="99"/>
    <w:qFormat/>
    <w:rsid w:val="001215D6"/>
    <w:pPr>
      <w:shd w:val="clear" w:color="000000" w:fill="FFFFFF"/>
      <w:overflowPunct/>
      <w:autoSpaceDE/>
      <w:autoSpaceDN/>
      <w:adjustRightInd/>
      <w:ind w:firstLine="0"/>
      <w:jc w:val="center"/>
      <w:textAlignment w:val="center"/>
    </w:pPr>
    <w:rPr>
      <w:sz w:val="24"/>
      <w:szCs w:val="24"/>
    </w:rPr>
  </w:style>
  <w:style w:type="paragraph" w:customStyle="1" w:styleId="xl111">
    <w:name w:val="xl111"/>
    <w:basedOn w:val="Normal"/>
    <w:uiPriority w:val="99"/>
    <w:qFormat/>
    <w:rsid w:val="001215D6"/>
    <w:pPr>
      <w:shd w:val="clear" w:color="000000" w:fill="FFFFFF"/>
      <w:overflowPunct/>
      <w:autoSpaceDE/>
      <w:autoSpaceDN/>
      <w:adjustRightInd/>
      <w:ind w:firstLine="0"/>
      <w:jc w:val="left"/>
      <w:textAlignment w:val="center"/>
    </w:pPr>
    <w:rPr>
      <w:sz w:val="24"/>
      <w:szCs w:val="24"/>
    </w:rPr>
  </w:style>
  <w:style w:type="paragraph" w:customStyle="1" w:styleId="xl112">
    <w:name w:val="xl112"/>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center"/>
    </w:pPr>
    <w:rPr>
      <w:color w:val="000000"/>
      <w:sz w:val="26"/>
      <w:szCs w:val="26"/>
    </w:rPr>
  </w:style>
  <w:style w:type="paragraph" w:customStyle="1" w:styleId="xl113">
    <w:name w:val="xl113"/>
    <w:basedOn w:val="Normal"/>
    <w:uiPriority w:val="99"/>
    <w:qFormat/>
    <w:rsid w:val="001215D6"/>
    <w:pPr>
      <w:overflowPunct/>
      <w:autoSpaceDE/>
      <w:autoSpaceDN/>
      <w:adjustRightInd/>
      <w:ind w:firstLine="0"/>
      <w:jc w:val="left"/>
      <w:textAlignment w:val="center"/>
    </w:pPr>
    <w:rPr>
      <w:sz w:val="26"/>
      <w:szCs w:val="26"/>
    </w:rPr>
  </w:style>
  <w:style w:type="paragraph" w:customStyle="1" w:styleId="xl114">
    <w:name w:val="xl114"/>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115">
    <w:name w:val="xl115"/>
    <w:basedOn w:val="Normal"/>
    <w:uiPriority w:val="99"/>
    <w:qFormat/>
    <w:rsid w:val="001215D6"/>
    <w:pPr>
      <w:pBdr>
        <w:top w:val="single" w:sz="4" w:space="0" w:color="auto"/>
        <w:left w:val="single" w:sz="4" w:space="0" w:color="auto"/>
        <w:right w:val="single" w:sz="4" w:space="0" w:color="auto"/>
      </w:pBdr>
      <w:shd w:val="clear" w:color="000000" w:fill="CCCCCC"/>
      <w:overflowPunct/>
      <w:autoSpaceDE/>
      <w:autoSpaceDN/>
      <w:adjustRightInd/>
      <w:ind w:firstLine="0"/>
      <w:jc w:val="center"/>
      <w:textAlignment w:val="center"/>
    </w:pPr>
    <w:rPr>
      <w:b/>
      <w:bCs/>
      <w:sz w:val="26"/>
      <w:szCs w:val="26"/>
    </w:rPr>
  </w:style>
  <w:style w:type="paragraph" w:customStyle="1" w:styleId="xl116">
    <w:name w:val="xl116"/>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CCCCCC"/>
      <w:overflowPunct/>
      <w:autoSpaceDE/>
      <w:autoSpaceDN/>
      <w:adjustRightInd/>
      <w:ind w:firstLine="0"/>
      <w:jc w:val="left"/>
      <w:textAlignment w:val="center"/>
    </w:pPr>
    <w:rPr>
      <w:b/>
      <w:bCs/>
      <w:sz w:val="26"/>
      <w:szCs w:val="26"/>
    </w:rPr>
  </w:style>
  <w:style w:type="paragraph" w:customStyle="1" w:styleId="xl117">
    <w:name w:val="xl117"/>
    <w:basedOn w:val="Normal"/>
    <w:uiPriority w:val="99"/>
    <w:qFormat/>
    <w:rsid w:val="001215D6"/>
    <w:pPr>
      <w:pBdr>
        <w:top w:val="single" w:sz="4" w:space="0" w:color="auto"/>
        <w:left w:val="single" w:sz="4" w:space="0" w:color="auto"/>
        <w:bottom w:val="single" w:sz="4" w:space="0" w:color="auto"/>
      </w:pBdr>
      <w:shd w:val="clear" w:color="000000" w:fill="CCCCCC"/>
      <w:overflowPunct/>
      <w:autoSpaceDE/>
      <w:autoSpaceDN/>
      <w:adjustRightInd/>
      <w:ind w:firstLine="0"/>
      <w:jc w:val="left"/>
      <w:textAlignment w:val="center"/>
    </w:pPr>
    <w:rPr>
      <w:b/>
      <w:bCs/>
      <w:sz w:val="26"/>
      <w:szCs w:val="26"/>
    </w:rPr>
  </w:style>
  <w:style w:type="paragraph" w:customStyle="1" w:styleId="xl118">
    <w:name w:val="xl118"/>
    <w:basedOn w:val="Normal"/>
    <w:uiPriority w:val="99"/>
    <w:qFormat/>
    <w:rsid w:val="001215D6"/>
    <w:pPr>
      <w:pBdr>
        <w:top w:val="single" w:sz="4" w:space="0" w:color="auto"/>
        <w:bottom w:val="single" w:sz="4" w:space="0" w:color="auto"/>
      </w:pBdr>
      <w:shd w:val="clear" w:color="000000" w:fill="CCCCCC"/>
      <w:overflowPunct/>
      <w:autoSpaceDE/>
      <w:autoSpaceDN/>
      <w:adjustRightInd/>
      <w:ind w:firstLine="0"/>
      <w:jc w:val="left"/>
      <w:textAlignment w:val="center"/>
    </w:pPr>
    <w:rPr>
      <w:b/>
      <w:bCs/>
      <w:sz w:val="26"/>
      <w:szCs w:val="26"/>
    </w:rPr>
  </w:style>
  <w:style w:type="paragraph" w:customStyle="1" w:styleId="xl119">
    <w:name w:val="xl119"/>
    <w:basedOn w:val="Normal"/>
    <w:uiPriority w:val="99"/>
    <w:qFormat/>
    <w:rsid w:val="001215D6"/>
    <w:pPr>
      <w:pBdr>
        <w:top w:val="single" w:sz="4" w:space="0" w:color="auto"/>
        <w:bottom w:val="single" w:sz="4" w:space="0" w:color="auto"/>
        <w:right w:val="single" w:sz="4" w:space="0" w:color="auto"/>
      </w:pBdr>
      <w:shd w:val="clear" w:color="000000" w:fill="CCCCCC"/>
      <w:overflowPunct/>
      <w:autoSpaceDE/>
      <w:autoSpaceDN/>
      <w:adjustRightInd/>
      <w:ind w:firstLine="0"/>
      <w:jc w:val="left"/>
      <w:textAlignment w:val="center"/>
    </w:pPr>
    <w:rPr>
      <w:b/>
      <w:bCs/>
      <w:sz w:val="26"/>
      <w:szCs w:val="26"/>
    </w:rPr>
  </w:style>
  <w:style w:type="paragraph" w:customStyle="1" w:styleId="xl120">
    <w:name w:val="xl120"/>
    <w:basedOn w:val="Normal"/>
    <w:uiPriority w:val="99"/>
    <w:qFormat/>
    <w:rsid w:val="001215D6"/>
    <w:pPr>
      <w:pBdr>
        <w:top w:val="single" w:sz="4" w:space="0" w:color="auto"/>
        <w:left w:val="single" w:sz="4" w:space="0" w:color="auto"/>
        <w:bottom w:val="single" w:sz="4" w:space="0" w:color="auto"/>
        <w:right w:val="single" w:sz="4" w:space="0" w:color="auto"/>
      </w:pBdr>
      <w:shd w:val="clear" w:color="000000" w:fill="DAEEF3"/>
      <w:overflowPunct/>
      <w:autoSpaceDE/>
      <w:autoSpaceDN/>
      <w:adjustRightInd/>
      <w:ind w:firstLine="0"/>
      <w:jc w:val="center"/>
      <w:textAlignment w:val="center"/>
    </w:pPr>
    <w:rPr>
      <w:b/>
      <w:bCs/>
      <w:sz w:val="26"/>
      <w:szCs w:val="26"/>
    </w:rPr>
  </w:style>
  <w:style w:type="paragraph" w:customStyle="1" w:styleId="xl121">
    <w:name w:val="xl121"/>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center"/>
    </w:pPr>
    <w:rPr>
      <w:sz w:val="26"/>
      <w:szCs w:val="26"/>
    </w:rPr>
  </w:style>
  <w:style w:type="paragraph" w:customStyle="1" w:styleId="xl122">
    <w:name w:val="xl122"/>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center"/>
    </w:pPr>
    <w:rPr>
      <w:b/>
      <w:bCs/>
      <w:sz w:val="26"/>
      <w:szCs w:val="26"/>
    </w:rPr>
  </w:style>
  <w:style w:type="paragraph" w:customStyle="1" w:styleId="xl123">
    <w:name w:val="xl123"/>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124">
    <w:name w:val="xl124"/>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color w:val="000000"/>
      <w:sz w:val="26"/>
      <w:szCs w:val="26"/>
    </w:rPr>
  </w:style>
  <w:style w:type="paragraph" w:customStyle="1" w:styleId="xl125">
    <w:name w:val="xl125"/>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b/>
      <w:bCs/>
      <w:sz w:val="26"/>
      <w:szCs w:val="26"/>
    </w:rPr>
  </w:style>
  <w:style w:type="paragraph" w:customStyle="1" w:styleId="xl126">
    <w:name w:val="xl126"/>
    <w:basedOn w:val="Normal"/>
    <w:uiPriority w:val="99"/>
    <w:qFormat/>
    <w:rsid w:val="001215D6"/>
    <w:pPr>
      <w:overflowPunct/>
      <w:autoSpaceDE/>
      <w:autoSpaceDN/>
      <w:adjustRightInd/>
      <w:ind w:firstLine="0"/>
      <w:jc w:val="center"/>
      <w:textAlignment w:val="center"/>
    </w:pPr>
    <w:rPr>
      <w:sz w:val="26"/>
      <w:szCs w:val="26"/>
    </w:rPr>
  </w:style>
  <w:style w:type="paragraph" w:customStyle="1" w:styleId="xl127">
    <w:name w:val="xl127"/>
    <w:basedOn w:val="Normal"/>
    <w:uiPriority w:val="99"/>
    <w:qFormat/>
    <w:rsid w:val="001215D6"/>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sz w:val="26"/>
      <w:szCs w:val="26"/>
    </w:rPr>
  </w:style>
  <w:style w:type="paragraph" w:customStyle="1" w:styleId="xl63">
    <w:name w:val="xl63"/>
    <w:basedOn w:val="Normal"/>
    <w:rsid w:val="00D47119"/>
    <w:pPr>
      <w:pBdr>
        <w:top w:val="single" w:sz="4" w:space="0" w:color="auto"/>
        <w:left w:val="single" w:sz="4" w:space="0" w:color="auto"/>
        <w:bottom w:val="single" w:sz="4" w:space="0" w:color="auto"/>
        <w:right w:val="single" w:sz="4" w:space="0" w:color="auto"/>
      </w:pBdr>
      <w:overflowPunct/>
      <w:autoSpaceDE/>
      <w:autoSpaceDN/>
      <w:adjustRightInd/>
      <w:ind w:firstLine="0"/>
      <w:jc w:val="center"/>
      <w:textAlignment w:val="center"/>
    </w:pPr>
    <w:rPr>
      <w:b/>
      <w:bCs/>
      <w:sz w:val="26"/>
      <w:szCs w:val="26"/>
    </w:rPr>
  </w:style>
  <w:style w:type="paragraph" w:customStyle="1" w:styleId="xl64">
    <w:name w:val="xl64"/>
    <w:basedOn w:val="Normal"/>
    <w:rsid w:val="00D47119"/>
    <w:pPr>
      <w:pBdr>
        <w:top w:val="single" w:sz="4" w:space="0" w:color="auto"/>
        <w:left w:val="single" w:sz="4" w:space="0" w:color="auto"/>
        <w:bottom w:val="single" w:sz="4" w:space="0" w:color="auto"/>
        <w:right w:val="single" w:sz="4" w:space="0" w:color="auto"/>
      </w:pBdr>
      <w:overflowPunct/>
      <w:autoSpaceDE/>
      <w:autoSpaceDN/>
      <w:adjustRightInd/>
      <w:ind w:firstLine="0"/>
      <w:jc w:val="left"/>
      <w:textAlignment w:val="center"/>
    </w:pPr>
    <w:rPr>
      <w:b/>
      <w:bCs/>
      <w:sz w:val="26"/>
      <w:szCs w:val="26"/>
    </w:rPr>
  </w:style>
  <w:style w:type="character" w:customStyle="1" w:styleId="UnresolvedMention3">
    <w:name w:val="Unresolved Mention3"/>
    <w:basedOn w:val="DefaultParagraphFont"/>
    <w:uiPriority w:val="99"/>
    <w:semiHidden/>
    <w:unhideWhenUsed/>
    <w:rsid w:val="005E2ACD"/>
    <w:rPr>
      <w:color w:val="605E5C"/>
      <w:shd w:val="clear" w:color="auto" w:fill="E1DFDD"/>
    </w:rPr>
  </w:style>
  <w:style w:type="character" w:customStyle="1" w:styleId="UnresolvedMention4">
    <w:name w:val="Unresolved Mention4"/>
    <w:basedOn w:val="DefaultParagraphFont"/>
    <w:uiPriority w:val="99"/>
    <w:semiHidden/>
    <w:unhideWhenUsed/>
    <w:rsid w:val="00684C60"/>
    <w:rPr>
      <w:color w:val="605E5C"/>
      <w:shd w:val="clear" w:color="auto" w:fill="E1DFDD"/>
    </w:rPr>
  </w:style>
  <w:style w:type="character" w:customStyle="1" w:styleId="vn2">
    <w:name w:val="vn_2"/>
    <w:basedOn w:val="DefaultParagraphFont"/>
    <w:rsid w:val="003C686C"/>
  </w:style>
  <w:style w:type="character" w:customStyle="1" w:styleId="vn5">
    <w:name w:val="vn_5"/>
    <w:basedOn w:val="DefaultParagraphFont"/>
    <w:rsid w:val="003C686C"/>
  </w:style>
  <w:style w:type="character" w:customStyle="1" w:styleId="UnresolvedMention5">
    <w:name w:val="Unresolved Mention5"/>
    <w:basedOn w:val="DefaultParagraphFont"/>
    <w:uiPriority w:val="99"/>
    <w:semiHidden/>
    <w:unhideWhenUsed/>
    <w:rsid w:val="008F2190"/>
    <w:rPr>
      <w:color w:val="605E5C"/>
      <w:shd w:val="clear" w:color="auto" w:fill="E1DFDD"/>
    </w:rPr>
  </w:style>
  <w:style w:type="paragraph" w:styleId="DocumentMap">
    <w:name w:val="Document Map"/>
    <w:basedOn w:val="Normal"/>
    <w:link w:val="DocumentMapChar"/>
    <w:uiPriority w:val="99"/>
    <w:semiHidden/>
    <w:unhideWhenUsed/>
    <w:rsid w:val="006623EF"/>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23EF"/>
    <w:rPr>
      <w:rFonts w:ascii="Tahoma" w:eastAsia="Times New Roman" w:hAnsi="Tahoma" w:cs="Tahoma"/>
      <w:sz w:val="16"/>
      <w:szCs w:val="16"/>
      <w:lang w:val="en-US"/>
    </w:rPr>
  </w:style>
  <w:style w:type="paragraph" w:customStyle="1" w:styleId="VNBng">
    <w:name w:val="VN.Bảng"/>
    <w:basedOn w:val="Normal"/>
    <w:uiPriority w:val="99"/>
    <w:qFormat/>
    <w:rsid w:val="009F4A54"/>
    <w:pPr>
      <w:numPr>
        <w:numId w:val="11"/>
      </w:numPr>
      <w:overflowPunct/>
      <w:autoSpaceDE/>
      <w:autoSpaceDN/>
      <w:adjustRightInd/>
      <w:spacing w:after="120" w:line="276" w:lineRule="auto"/>
      <w:jc w:val="center"/>
      <w:textAlignment w:val="auto"/>
    </w:pPr>
    <w:rPr>
      <w:i/>
      <w:sz w:val="26"/>
      <w:szCs w:val="26"/>
      <w:lang w:val="vi-VN"/>
    </w:rPr>
  </w:style>
  <w:style w:type="character" w:customStyle="1" w:styleId="UnresolvedMention6">
    <w:name w:val="Unresolved Mention6"/>
    <w:basedOn w:val="DefaultParagraphFont"/>
    <w:uiPriority w:val="99"/>
    <w:semiHidden/>
    <w:unhideWhenUsed/>
    <w:rsid w:val="00D349E1"/>
    <w:rPr>
      <w:color w:val="605E5C"/>
      <w:shd w:val="clear" w:color="auto" w:fill="E1DFDD"/>
    </w:rPr>
  </w:style>
  <w:style w:type="numbering" w:customStyle="1" w:styleId="NoList5">
    <w:name w:val="No List5"/>
    <w:next w:val="NoList"/>
    <w:uiPriority w:val="99"/>
    <w:semiHidden/>
    <w:unhideWhenUsed/>
    <w:rsid w:val="00B42BFA"/>
  </w:style>
  <w:style w:type="character" w:customStyle="1" w:styleId="Lever3Char">
    <w:name w:val="Lever 3 Char"/>
    <w:link w:val="Lever3"/>
    <w:locked/>
    <w:rsid w:val="003A49F2"/>
    <w:rPr>
      <w:b/>
      <w:bCs/>
      <w:i/>
      <w:sz w:val="26"/>
      <w:szCs w:val="26"/>
    </w:rPr>
  </w:style>
  <w:style w:type="paragraph" w:customStyle="1" w:styleId="Lever3">
    <w:name w:val="Lever 3"/>
    <w:basedOn w:val="Normal"/>
    <w:link w:val="Lever3Char"/>
    <w:qFormat/>
    <w:rsid w:val="003A49F2"/>
    <w:pPr>
      <w:keepNext/>
      <w:overflowPunct/>
      <w:autoSpaceDE/>
      <w:autoSpaceDN/>
      <w:adjustRightInd/>
      <w:spacing w:before="240" w:after="240" w:line="276" w:lineRule="auto"/>
      <w:ind w:firstLine="0"/>
      <w:textAlignment w:val="auto"/>
      <w:outlineLvl w:val="3"/>
    </w:pPr>
    <w:rPr>
      <w:rFonts w:eastAsiaTheme="minorHAnsi" w:cstheme="minorBidi"/>
      <w:b/>
      <w:bCs/>
      <w:i/>
      <w:sz w:val="26"/>
      <w:szCs w:val="26"/>
      <w:lang w:val="vi-VN"/>
    </w:rPr>
  </w:style>
  <w:style w:type="character" w:customStyle="1" w:styleId="NormalWebChar">
    <w:name w:val="Normal (Web) Char"/>
    <w:link w:val="NormalWeb"/>
    <w:uiPriority w:val="99"/>
    <w:locked/>
    <w:rsid w:val="00194613"/>
    <w:rPr>
      <w:rFonts w:eastAsia="Times New Roman" w:cs="Times New Roman"/>
      <w:sz w:val="24"/>
      <w:szCs w:val="24"/>
      <w:lang w:val="en-US"/>
    </w:rPr>
  </w:style>
  <w:style w:type="paragraph" w:styleId="BodyTextIndent2">
    <w:name w:val="Body Text Indent 2"/>
    <w:basedOn w:val="Normal"/>
    <w:link w:val="BodyTextIndent2Char"/>
    <w:uiPriority w:val="99"/>
    <w:semiHidden/>
    <w:unhideWhenUsed/>
    <w:qFormat/>
    <w:rsid w:val="00194613"/>
    <w:pPr>
      <w:overflowPunct/>
      <w:autoSpaceDE/>
      <w:autoSpaceDN/>
      <w:adjustRightInd/>
      <w:spacing w:before="0" w:after="120" w:line="480" w:lineRule="auto"/>
      <w:ind w:left="360" w:firstLine="0"/>
      <w:jc w:val="left"/>
      <w:textAlignment w:val="auto"/>
    </w:pPr>
    <w:rPr>
      <w:rFonts w:asciiTheme="minorHAnsi" w:eastAsiaTheme="minorHAnsi" w:hAnsiTheme="minorHAnsi" w:cstheme="minorBidi"/>
      <w:sz w:val="22"/>
      <w:szCs w:val="22"/>
      <w:lang w:val="en-GB"/>
    </w:rPr>
  </w:style>
  <w:style w:type="character" w:customStyle="1" w:styleId="BodyTextIndent2Char">
    <w:name w:val="Body Text Indent 2 Char"/>
    <w:basedOn w:val="DefaultParagraphFont"/>
    <w:link w:val="BodyTextIndent2"/>
    <w:uiPriority w:val="99"/>
    <w:semiHidden/>
    <w:rsid w:val="00194613"/>
    <w:rPr>
      <w:rFonts w:asciiTheme="minorHAnsi" w:hAnsiTheme="minorHAnsi"/>
      <w:sz w:val="22"/>
      <w:lang w:val="en-GB"/>
    </w:rPr>
  </w:style>
  <w:style w:type="paragraph" w:customStyle="1" w:styleId="Text1">
    <w:name w:val="Text1"/>
    <w:basedOn w:val="Normal"/>
    <w:uiPriority w:val="99"/>
    <w:qFormat/>
    <w:rsid w:val="00194613"/>
    <w:pPr>
      <w:numPr>
        <w:numId w:val="12"/>
      </w:numPr>
      <w:overflowPunct/>
      <w:autoSpaceDE/>
      <w:autoSpaceDN/>
      <w:adjustRightInd/>
      <w:spacing w:after="120" w:line="276" w:lineRule="auto"/>
      <w:textAlignment w:val="auto"/>
    </w:pPr>
    <w:rPr>
      <w:rFonts w:eastAsia="Calibri"/>
      <w:szCs w:val="22"/>
    </w:rPr>
  </w:style>
  <w:style w:type="paragraph" w:customStyle="1" w:styleId="Normal2">
    <w:name w:val="Normal2"/>
    <w:basedOn w:val="Normal"/>
    <w:uiPriority w:val="99"/>
    <w:qFormat/>
    <w:rsid w:val="00194613"/>
    <w:pPr>
      <w:widowControl w:val="0"/>
      <w:numPr>
        <w:numId w:val="13"/>
      </w:numPr>
      <w:overflowPunct/>
      <w:autoSpaceDE/>
      <w:autoSpaceDN/>
      <w:adjustRightInd/>
      <w:spacing w:before="0" w:line="276" w:lineRule="auto"/>
      <w:textAlignment w:val="auto"/>
    </w:pPr>
    <w:rPr>
      <w:rFonts w:eastAsia="MS Mincho" w:cs="Courier New"/>
      <w:color w:val="000000"/>
      <w:szCs w:val="24"/>
      <w:lang w:val="vi-VN" w:eastAsia="vi-VN"/>
    </w:rPr>
  </w:style>
  <w:style w:type="paragraph" w:customStyle="1" w:styleId="Hinh">
    <w:name w:val="Hinh"/>
    <w:basedOn w:val="Normal"/>
    <w:uiPriority w:val="99"/>
    <w:qFormat/>
    <w:rsid w:val="00194613"/>
    <w:pPr>
      <w:numPr>
        <w:numId w:val="14"/>
      </w:numPr>
      <w:overflowPunct/>
      <w:autoSpaceDE/>
      <w:autoSpaceDN/>
      <w:adjustRightInd/>
      <w:spacing w:after="120" w:line="276" w:lineRule="auto"/>
      <w:textAlignment w:val="auto"/>
    </w:pPr>
    <w:rPr>
      <w:rFonts w:eastAsia="Calibri"/>
      <w:i/>
      <w:noProof/>
      <w:szCs w:val="22"/>
    </w:rPr>
  </w:style>
  <w:style w:type="paragraph" w:customStyle="1" w:styleId="TextTable1">
    <w:name w:val="TextTable1"/>
    <w:basedOn w:val="Normal"/>
    <w:uiPriority w:val="99"/>
    <w:qFormat/>
    <w:rsid w:val="00194613"/>
    <w:pPr>
      <w:overflowPunct/>
      <w:autoSpaceDE/>
      <w:autoSpaceDN/>
      <w:adjustRightInd/>
      <w:spacing w:line="276" w:lineRule="auto"/>
      <w:ind w:firstLine="0"/>
      <w:jc w:val="center"/>
      <w:textAlignment w:val="auto"/>
    </w:pPr>
    <w:rPr>
      <w:rFonts w:eastAsia="Calibri"/>
      <w:b/>
      <w:noProof/>
      <w:sz w:val="26"/>
      <w:szCs w:val="26"/>
      <w:lang w:val="vi-VN"/>
    </w:rPr>
  </w:style>
  <w:style w:type="paragraph" w:customStyle="1" w:styleId="Normal0">
    <w:name w:val="Normal0"/>
    <w:basedOn w:val="Normal"/>
    <w:uiPriority w:val="99"/>
    <w:qFormat/>
    <w:rsid w:val="00194613"/>
    <w:pPr>
      <w:overflowPunct/>
      <w:autoSpaceDE/>
      <w:autoSpaceDN/>
      <w:adjustRightInd/>
      <w:spacing w:before="0" w:line="276" w:lineRule="auto"/>
      <w:ind w:firstLine="0"/>
      <w:textAlignment w:val="auto"/>
    </w:pPr>
    <w:rPr>
      <w:rFonts w:eastAsia="Calibri"/>
      <w:noProof/>
      <w:sz w:val="26"/>
      <w:szCs w:val="22"/>
      <w:lang w:val="vi-VN"/>
    </w:rPr>
  </w:style>
  <w:style w:type="paragraph" w:customStyle="1" w:styleId="TextCenter">
    <w:name w:val="TextCenter"/>
    <w:basedOn w:val="TextTable1"/>
    <w:uiPriority w:val="99"/>
    <w:qFormat/>
    <w:rsid w:val="00194613"/>
    <w:pPr>
      <w:spacing w:before="0"/>
    </w:pPr>
    <w:rPr>
      <w:b w:val="0"/>
    </w:rPr>
  </w:style>
  <w:style w:type="paragraph" w:customStyle="1" w:styleId="Normal1">
    <w:name w:val="Normal1"/>
    <w:basedOn w:val="Normal"/>
    <w:uiPriority w:val="99"/>
    <w:qFormat/>
    <w:rsid w:val="00194613"/>
    <w:pPr>
      <w:widowControl w:val="0"/>
      <w:numPr>
        <w:numId w:val="15"/>
      </w:numPr>
      <w:overflowPunct/>
      <w:autoSpaceDE/>
      <w:autoSpaceDN/>
      <w:adjustRightInd/>
      <w:spacing w:after="120" w:line="276" w:lineRule="auto"/>
      <w:textAlignment w:val="auto"/>
    </w:pPr>
    <w:rPr>
      <w:rFonts w:cs="Courier New"/>
      <w:color w:val="000000"/>
      <w:szCs w:val="24"/>
      <w:lang w:val="vi-VN" w:eastAsia="vi-VN"/>
    </w:rPr>
  </w:style>
  <w:style w:type="character" w:customStyle="1" w:styleId="HBulletCharChar">
    <w:name w:val="H_Bullet Char Char"/>
    <w:link w:val="HBullet"/>
    <w:locked/>
    <w:rsid w:val="00194613"/>
    <w:rPr>
      <w:rFonts w:eastAsia="Times New Roman" w:cs="Times New Roman"/>
      <w:szCs w:val="28"/>
    </w:rPr>
  </w:style>
  <w:style w:type="paragraph" w:customStyle="1" w:styleId="HBullet">
    <w:name w:val="H_Bullet"/>
    <w:basedOn w:val="Normal"/>
    <w:link w:val="HBulletCharChar"/>
    <w:qFormat/>
    <w:rsid w:val="00194613"/>
    <w:pPr>
      <w:widowControl w:val="0"/>
      <w:overflowPunct/>
      <w:autoSpaceDE/>
      <w:autoSpaceDN/>
      <w:adjustRightInd/>
      <w:spacing w:before="60" w:line="340" w:lineRule="exact"/>
      <w:ind w:firstLine="0"/>
      <w:textAlignment w:val="auto"/>
    </w:pPr>
    <w:rPr>
      <w:szCs w:val="28"/>
      <w:lang w:val="vi-VN"/>
    </w:rPr>
  </w:style>
  <w:style w:type="paragraph" w:customStyle="1" w:styleId="l111">
    <w:name w:val="l111"/>
    <w:basedOn w:val="Normal"/>
    <w:next w:val="Normal"/>
    <w:uiPriority w:val="99"/>
    <w:qFormat/>
    <w:rsid w:val="00194613"/>
    <w:pPr>
      <w:keepNext/>
      <w:keepLines/>
      <w:ind w:left="2843" w:hanging="432"/>
      <w:textAlignment w:val="auto"/>
      <w:outlineLvl w:val="0"/>
    </w:pPr>
    <w:rPr>
      <w:rFonts w:ascii="Arial" w:hAnsi="Arial"/>
      <w:b/>
      <w:sz w:val="32"/>
      <w:szCs w:val="32"/>
    </w:rPr>
  </w:style>
  <w:style w:type="paragraph" w:customStyle="1" w:styleId="chn1">
    <w:name w:val="chn1"/>
    <w:basedOn w:val="Normal"/>
    <w:next w:val="Normal"/>
    <w:uiPriority w:val="99"/>
    <w:qFormat/>
    <w:rsid w:val="00194613"/>
    <w:pPr>
      <w:keepNext/>
      <w:keepLines/>
      <w:ind w:left="3412" w:hanging="576"/>
      <w:textAlignment w:val="auto"/>
      <w:outlineLvl w:val="1"/>
    </w:pPr>
    <w:rPr>
      <w:rFonts w:asciiTheme="majorHAnsi" w:eastAsiaTheme="majorEastAsia" w:hAnsiTheme="majorHAnsi" w:cstheme="majorBidi"/>
      <w:color w:val="2E74B5" w:themeColor="accent1" w:themeShade="BF"/>
      <w:sz w:val="26"/>
      <w:szCs w:val="26"/>
      <w:lang w:val="en-GB"/>
    </w:rPr>
  </w:style>
  <w:style w:type="paragraph" w:customStyle="1" w:styleId="sb1">
    <w:name w:val="sb1"/>
    <w:basedOn w:val="Normal"/>
    <w:next w:val="Normal"/>
    <w:uiPriority w:val="9"/>
    <w:qFormat/>
    <w:rsid w:val="00194613"/>
    <w:pPr>
      <w:widowControl w:val="0"/>
      <w:overflowPunct/>
      <w:autoSpaceDE/>
      <w:autoSpaceDN/>
      <w:adjustRightInd/>
      <w:snapToGrid w:val="0"/>
      <w:spacing w:before="200" w:line="276" w:lineRule="auto"/>
      <w:ind w:left="1008" w:hanging="1008"/>
      <w:textAlignment w:val="auto"/>
      <w:outlineLvl w:val="4"/>
    </w:pPr>
    <w:rPr>
      <w:i/>
      <w:sz w:val="22"/>
      <w:szCs w:val="28"/>
    </w:rPr>
  </w:style>
  <w:style w:type="paragraph" w:customStyle="1" w:styleId="h61">
    <w:name w:val="h61"/>
    <w:basedOn w:val="Normal"/>
    <w:next w:val="Normal"/>
    <w:uiPriority w:val="9"/>
    <w:qFormat/>
    <w:rsid w:val="00194613"/>
    <w:pPr>
      <w:keepNext/>
      <w:keepLines/>
      <w:ind w:left="1152" w:hanging="1152"/>
      <w:textAlignment w:val="auto"/>
      <w:outlineLvl w:val="5"/>
    </w:pPr>
    <w:rPr>
      <w:rFonts w:asciiTheme="majorHAnsi" w:eastAsiaTheme="majorEastAsia" w:hAnsiTheme="majorHAnsi" w:cstheme="majorBidi"/>
      <w:color w:val="1F4D78" w:themeColor="accent1" w:themeShade="7F"/>
      <w:sz w:val="22"/>
      <w:szCs w:val="22"/>
      <w:lang w:val="en-GB"/>
    </w:rPr>
  </w:style>
  <w:style w:type="paragraph" w:customStyle="1" w:styleId="cnc1">
    <w:name w:val="cnc1"/>
    <w:basedOn w:val="Normal"/>
    <w:next w:val="Normal"/>
    <w:uiPriority w:val="9"/>
    <w:qFormat/>
    <w:rsid w:val="00194613"/>
    <w:pPr>
      <w:keepNext/>
      <w:keepLines/>
      <w:ind w:left="1296" w:hanging="1296"/>
      <w:textAlignment w:val="auto"/>
      <w:outlineLvl w:val="6"/>
    </w:pPr>
    <w:rPr>
      <w:rFonts w:asciiTheme="majorHAnsi" w:eastAsiaTheme="majorEastAsia" w:hAnsiTheme="majorHAnsi" w:cstheme="majorBidi"/>
      <w:i/>
      <w:iCs/>
      <w:color w:val="1F4D78" w:themeColor="accent1" w:themeShade="7F"/>
      <w:sz w:val="22"/>
      <w:szCs w:val="22"/>
      <w:lang w:val="en-GB"/>
    </w:rPr>
  </w:style>
  <w:style w:type="paragraph" w:customStyle="1" w:styleId="Captiontextpage-wide1">
    <w:name w:val="Caption text (page-wide)1"/>
    <w:basedOn w:val="Normal"/>
    <w:next w:val="Normal"/>
    <w:uiPriority w:val="9"/>
    <w:qFormat/>
    <w:rsid w:val="00194613"/>
    <w:pPr>
      <w:keepNext/>
      <w:keepLines/>
      <w:ind w:left="1440" w:hanging="1440"/>
      <w:textAlignment w:val="auto"/>
      <w:outlineLvl w:val="7"/>
    </w:pPr>
    <w:rPr>
      <w:color w:val="272727"/>
      <w:sz w:val="21"/>
      <w:szCs w:val="21"/>
    </w:rPr>
  </w:style>
  <w:style w:type="paragraph" w:customStyle="1" w:styleId="ITTt91">
    <w:name w:val="ITT t91"/>
    <w:basedOn w:val="Normal"/>
    <w:next w:val="Normal"/>
    <w:uiPriority w:val="9"/>
    <w:qFormat/>
    <w:rsid w:val="00194613"/>
    <w:pPr>
      <w:keepNext/>
      <w:keepLines/>
      <w:ind w:left="1584" w:hanging="1584"/>
      <w:textAlignment w:val="auto"/>
      <w:outlineLvl w:val="8"/>
    </w:pPr>
    <w:rPr>
      <w:rFonts w:asciiTheme="majorHAnsi" w:eastAsiaTheme="majorEastAsia" w:hAnsiTheme="majorHAnsi" w:cstheme="majorBidi"/>
      <w:i/>
      <w:iCs/>
      <w:color w:val="272727" w:themeColor="text1" w:themeTint="D8"/>
      <w:sz w:val="21"/>
      <w:szCs w:val="21"/>
      <w:lang w:val="en-GB"/>
    </w:rPr>
  </w:style>
  <w:style w:type="paragraph" w:customStyle="1" w:styleId="NoSpacing1">
    <w:name w:val="No Spacing1"/>
    <w:next w:val="NoSpacing"/>
    <w:uiPriority w:val="1"/>
    <w:qFormat/>
    <w:rsid w:val="00194613"/>
    <w:pPr>
      <w:spacing w:after="0" w:line="240" w:lineRule="auto"/>
    </w:pPr>
    <w:rPr>
      <w:rFonts w:ascii="Arial" w:eastAsia="Times New Roman" w:hAnsi="Arial" w:cs="Arial"/>
      <w:lang w:val="en-US"/>
    </w:rPr>
  </w:style>
  <w:style w:type="paragraph" w:customStyle="1" w:styleId="Title1">
    <w:name w:val="Title1"/>
    <w:basedOn w:val="Normal"/>
    <w:next w:val="Normal"/>
    <w:uiPriority w:val="99"/>
    <w:qFormat/>
    <w:rsid w:val="00194613"/>
    <w:pPr>
      <w:contextualSpacing/>
      <w:jc w:val="center"/>
      <w:textAlignment w:val="auto"/>
    </w:pPr>
    <w:rPr>
      <w:spacing w:val="-10"/>
      <w:kern w:val="28"/>
      <w:sz w:val="40"/>
      <w:szCs w:val="56"/>
    </w:rPr>
  </w:style>
  <w:style w:type="paragraph" w:customStyle="1" w:styleId="TOCHeading1">
    <w:name w:val="TOC Heading1"/>
    <w:basedOn w:val="Heading1"/>
    <w:next w:val="Normal"/>
    <w:uiPriority w:val="39"/>
    <w:qFormat/>
    <w:rsid w:val="00194613"/>
    <w:pPr>
      <w:overflowPunct/>
      <w:autoSpaceDE/>
      <w:autoSpaceDN/>
      <w:adjustRightInd/>
      <w:spacing w:line="256" w:lineRule="auto"/>
      <w:jc w:val="left"/>
      <w:textAlignment w:val="auto"/>
    </w:pPr>
    <w:rPr>
      <w:rFonts w:asciiTheme="majorHAnsi" w:hAnsiTheme="majorHAnsi"/>
      <w:b w:val="0"/>
      <w:color w:val="2E74B5" w:themeColor="accent1" w:themeShade="BF"/>
      <w:lang w:val="en-GB"/>
    </w:rPr>
  </w:style>
  <w:style w:type="paragraph" w:customStyle="1" w:styleId="TOC11">
    <w:name w:val="TOC 11"/>
    <w:next w:val="Normal"/>
    <w:autoRedefine/>
    <w:uiPriority w:val="39"/>
    <w:qFormat/>
    <w:rsid w:val="00194613"/>
    <w:pPr>
      <w:tabs>
        <w:tab w:val="left" w:pos="426"/>
        <w:tab w:val="right" w:leader="dot" w:pos="9062"/>
      </w:tabs>
      <w:spacing w:before="120" w:after="120" w:line="240" w:lineRule="auto"/>
      <w:jc w:val="both"/>
    </w:pPr>
    <w:rPr>
      <w:rFonts w:eastAsia="Times New Roman" w:cs="Times New Roman"/>
      <w:b/>
      <w:noProof/>
      <w:szCs w:val="28"/>
      <w:lang w:val="en-US"/>
    </w:rPr>
  </w:style>
  <w:style w:type="paragraph" w:customStyle="1" w:styleId="Footer1">
    <w:name w:val="Footer1"/>
    <w:basedOn w:val="Normal"/>
    <w:next w:val="Footer"/>
    <w:uiPriority w:val="99"/>
    <w:qFormat/>
    <w:rsid w:val="00194613"/>
    <w:pPr>
      <w:tabs>
        <w:tab w:val="center" w:pos="4680"/>
        <w:tab w:val="right" w:pos="9360"/>
      </w:tabs>
      <w:overflowPunct/>
      <w:autoSpaceDE/>
      <w:autoSpaceDN/>
      <w:adjustRightInd/>
      <w:ind w:firstLine="720"/>
      <w:textAlignment w:val="auto"/>
    </w:pPr>
    <w:rPr>
      <w:rFonts w:asciiTheme="minorHAnsi" w:eastAsiaTheme="minorHAnsi" w:hAnsiTheme="minorHAnsi" w:cstheme="minorBidi"/>
      <w:sz w:val="22"/>
      <w:szCs w:val="22"/>
    </w:rPr>
  </w:style>
  <w:style w:type="paragraph" w:customStyle="1" w:styleId="TOC51">
    <w:name w:val="TOC 51"/>
    <w:basedOn w:val="Normal"/>
    <w:next w:val="Normal"/>
    <w:autoRedefine/>
    <w:uiPriority w:val="39"/>
    <w:qFormat/>
    <w:rsid w:val="00194613"/>
    <w:pPr>
      <w:overflowPunct/>
      <w:autoSpaceDE/>
      <w:autoSpaceDN/>
      <w:adjustRightInd/>
      <w:spacing w:before="0" w:line="254" w:lineRule="auto"/>
      <w:ind w:left="880" w:firstLine="0"/>
      <w:jc w:val="left"/>
      <w:textAlignment w:val="auto"/>
    </w:pPr>
    <w:rPr>
      <w:rFonts w:asciiTheme="minorHAnsi" w:hAnsiTheme="minorHAnsi" w:cstheme="minorBidi"/>
      <w:sz w:val="22"/>
      <w:szCs w:val="22"/>
    </w:rPr>
  </w:style>
  <w:style w:type="paragraph" w:customStyle="1" w:styleId="TOC61">
    <w:name w:val="TOC 61"/>
    <w:basedOn w:val="Normal"/>
    <w:next w:val="Normal"/>
    <w:autoRedefine/>
    <w:uiPriority w:val="39"/>
    <w:qFormat/>
    <w:rsid w:val="00194613"/>
    <w:pPr>
      <w:overflowPunct/>
      <w:autoSpaceDE/>
      <w:autoSpaceDN/>
      <w:adjustRightInd/>
      <w:spacing w:before="0" w:line="254" w:lineRule="auto"/>
      <w:ind w:left="1100" w:firstLine="0"/>
      <w:jc w:val="left"/>
      <w:textAlignment w:val="auto"/>
    </w:pPr>
    <w:rPr>
      <w:rFonts w:asciiTheme="minorHAnsi" w:hAnsiTheme="minorHAnsi" w:cstheme="minorBidi"/>
      <w:sz w:val="22"/>
      <w:szCs w:val="22"/>
    </w:rPr>
  </w:style>
  <w:style w:type="paragraph" w:customStyle="1" w:styleId="TOC71">
    <w:name w:val="TOC 71"/>
    <w:basedOn w:val="Normal"/>
    <w:next w:val="Normal"/>
    <w:autoRedefine/>
    <w:uiPriority w:val="39"/>
    <w:qFormat/>
    <w:rsid w:val="00194613"/>
    <w:pPr>
      <w:overflowPunct/>
      <w:autoSpaceDE/>
      <w:autoSpaceDN/>
      <w:adjustRightInd/>
      <w:spacing w:before="0" w:line="254" w:lineRule="auto"/>
      <w:ind w:left="1320" w:firstLine="0"/>
      <w:jc w:val="left"/>
      <w:textAlignment w:val="auto"/>
    </w:pPr>
    <w:rPr>
      <w:rFonts w:asciiTheme="minorHAnsi" w:hAnsiTheme="minorHAnsi" w:cstheme="minorBidi"/>
      <w:sz w:val="22"/>
      <w:szCs w:val="22"/>
    </w:rPr>
  </w:style>
  <w:style w:type="paragraph" w:customStyle="1" w:styleId="TOC81">
    <w:name w:val="TOC 81"/>
    <w:basedOn w:val="Normal"/>
    <w:next w:val="Normal"/>
    <w:autoRedefine/>
    <w:uiPriority w:val="39"/>
    <w:qFormat/>
    <w:rsid w:val="00194613"/>
    <w:pPr>
      <w:overflowPunct/>
      <w:autoSpaceDE/>
      <w:autoSpaceDN/>
      <w:adjustRightInd/>
      <w:spacing w:before="0" w:line="254" w:lineRule="auto"/>
      <w:ind w:left="1540" w:firstLine="0"/>
      <w:jc w:val="left"/>
      <w:textAlignment w:val="auto"/>
    </w:pPr>
    <w:rPr>
      <w:rFonts w:asciiTheme="minorHAnsi" w:hAnsiTheme="minorHAnsi" w:cstheme="minorBidi"/>
      <w:sz w:val="22"/>
      <w:szCs w:val="22"/>
    </w:rPr>
  </w:style>
  <w:style w:type="paragraph" w:customStyle="1" w:styleId="TOC91">
    <w:name w:val="TOC 91"/>
    <w:basedOn w:val="Normal"/>
    <w:next w:val="Normal"/>
    <w:autoRedefine/>
    <w:uiPriority w:val="39"/>
    <w:qFormat/>
    <w:rsid w:val="00194613"/>
    <w:pPr>
      <w:overflowPunct/>
      <w:autoSpaceDE/>
      <w:autoSpaceDN/>
      <w:adjustRightInd/>
      <w:spacing w:before="0" w:line="254" w:lineRule="auto"/>
      <w:ind w:left="1760" w:firstLine="0"/>
      <w:jc w:val="left"/>
      <w:textAlignment w:val="auto"/>
    </w:pPr>
    <w:rPr>
      <w:rFonts w:asciiTheme="minorHAnsi" w:hAnsiTheme="minorHAnsi" w:cstheme="minorBidi"/>
      <w:sz w:val="22"/>
      <w:szCs w:val="22"/>
    </w:rPr>
  </w:style>
  <w:style w:type="character" w:customStyle="1" w:styleId="Hyperlink1">
    <w:name w:val="Hyperlink1"/>
    <w:basedOn w:val="DefaultParagraphFont"/>
    <w:uiPriority w:val="99"/>
    <w:rsid w:val="00194613"/>
    <w:rPr>
      <w:color w:val="0563C1"/>
      <w:u w:val="single"/>
    </w:rPr>
  </w:style>
  <w:style w:type="character" w:customStyle="1" w:styleId="Heading1Char1">
    <w:name w:val="Heading 1 Char1"/>
    <w:basedOn w:val="DefaultParagraphFont"/>
    <w:uiPriority w:val="9"/>
    <w:rsid w:val="00194613"/>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basedOn w:val="DefaultParagraphFont"/>
    <w:uiPriority w:val="9"/>
    <w:semiHidden/>
    <w:locked/>
    <w:rsid w:val="00194613"/>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DefaultParagraphFont"/>
    <w:uiPriority w:val="9"/>
    <w:semiHidden/>
    <w:rsid w:val="00194613"/>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basedOn w:val="DefaultParagraphFont"/>
    <w:uiPriority w:val="9"/>
    <w:semiHidden/>
    <w:rsid w:val="00194613"/>
    <w:rPr>
      <w:rFonts w:asciiTheme="majorHAnsi" w:eastAsiaTheme="majorEastAsia" w:hAnsiTheme="majorHAnsi" w:cstheme="majorBidi" w:hint="default"/>
      <w:i/>
      <w:iCs/>
      <w:color w:val="2E74B5" w:themeColor="accent1" w:themeShade="BF"/>
    </w:rPr>
  </w:style>
  <w:style w:type="character" w:customStyle="1" w:styleId="Heading5Char1">
    <w:name w:val="Heading 5 Char1"/>
    <w:basedOn w:val="DefaultParagraphFont"/>
    <w:uiPriority w:val="9"/>
    <w:semiHidden/>
    <w:rsid w:val="00194613"/>
    <w:rPr>
      <w:rFonts w:asciiTheme="majorHAnsi" w:eastAsiaTheme="majorEastAsia" w:hAnsiTheme="majorHAnsi" w:cstheme="majorBidi" w:hint="default"/>
      <w:color w:val="2E74B5" w:themeColor="accent1" w:themeShade="BF"/>
    </w:rPr>
  </w:style>
  <w:style w:type="character" w:customStyle="1" w:styleId="Heading6Char1">
    <w:name w:val="Heading 6 Char1"/>
    <w:basedOn w:val="DefaultParagraphFont"/>
    <w:uiPriority w:val="9"/>
    <w:semiHidden/>
    <w:locked/>
    <w:rsid w:val="00194613"/>
    <w:rPr>
      <w:rFonts w:asciiTheme="majorHAnsi" w:eastAsiaTheme="majorEastAsia" w:hAnsiTheme="majorHAnsi" w:cstheme="majorBidi"/>
      <w:color w:val="1F4D78" w:themeColor="accent1" w:themeShade="7F"/>
      <w:sz w:val="22"/>
      <w:lang w:val="en-GB"/>
    </w:rPr>
  </w:style>
  <w:style w:type="character" w:customStyle="1" w:styleId="Heading7Char1">
    <w:name w:val="Heading 7 Char1"/>
    <w:basedOn w:val="DefaultParagraphFont"/>
    <w:uiPriority w:val="9"/>
    <w:semiHidden/>
    <w:locked/>
    <w:rsid w:val="00194613"/>
    <w:rPr>
      <w:rFonts w:asciiTheme="majorHAnsi" w:eastAsiaTheme="majorEastAsia" w:hAnsiTheme="majorHAnsi" w:cstheme="majorBidi"/>
      <w:i/>
      <w:iCs/>
      <w:color w:val="1F4D78" w:themeColor="accent1" w:themeShade="7F"/>
      <w:sz w:val="22"/>
      <w:lang w:val="en-GB"/>
    </w:rPr>
  </w:style>
  <w:style w:type="character" w:customStyle="1" w:styleId="Heading8Char1">
    <w:name w:val="Heading 8 Char1"/>
    <w:basedOn w:val="DefaultParagraphFont"/>
    <w:uiPriority w:val="9"/>
    <w:semiHidden/>
    <w:rsid w:val="00194613"/>
    <w:rPr>
      <w:rFonts w:asciiTheme="majorHAnsi" w:eastAsiaTheme="majorEastAsia" w:hAnsiTheme="majorHAnsi" w:cstheme="majorBidi" w:hint="default"/>
      <w:color w:val="272727" w:themeColor="text1" w:themeTint="D8"/>
      <w:sz w:val="21"/>
      <w:szCs w:val="21"/>
    </w:rPr>
  </w:style>
  <w:style w:type="character" w:customStyle="1" w:styleId="Heading9Char1">
    <w:name w:val="Heading 9 Char1"/>
    <w:basedOn w:val="DefaultParagraphFont"/>
    <w:uiPriority w:val="9"/>
    <w:semiHidden/>
    <w:locked/>
    <w:rsid w:val="00194613"/>
    <w:rPr>
      <w:rFonts w:asciiTheme="majorHAnsi" w:eastAsiaTheme="majorEastAsia" w:hAnsiTheme="majorHAnsi" w:cstheme="majorBidi"/>
      <w:i/>
      <w:iCs/>
      <w:color w:val="272727" w:themeColor="text1" w:themeTint="D8"/>
      <w:sz w:val="21"/>
      <w:szCs w:val="21"/>
      <w:lang w:val="en-GB"/>
    </w:rPr>
  </w:style>
  <w:style w:type="character" w:customStyle="1" w:styleId="TitleChar1">
    <w:name w:val="Title Char1"/>
    <w:basedOn w:val="DefaultParagraphFont"/>
    <w:uiPriority w:val="10"/>
    <w:rsid w:val="00194613"/>
    <w:rPr>
      <w:rFonts w:asciiTheme="majorHAnsi" w:eastAsiaTheme="majorEastAsia" w:hAnsiTheme="majorHAnsi" w:cstheme="majorBidi" w:hint="default"/>
      <w:spacing w:val="-10"/>
      <w:kern w:val="28"/>
      <w:sz w:val="56"/>
      <w:szCs w:val="56"/>
    </w:rPr>
  </w:style>
  <w:style w:type="character" w:customStyle="1" w:styleId="FooterChar1">
    <w:name w:val="Footer Char1"/>
    <w:basedOn w:val="DefaultParagraphFont"/>
    <w:uiPriority w:val="99"/>
    <w:semiHidden/>
    <w:rsid w:val="00194613"/>
  </w:style>
  <w:style w:type="character" w:customStyle="1" w:styleId="fontstyle01">
    <w:name w:val="fontstyle01"/>
    <w:basedOn w:val="DefaultParagraphFont"/>
    <w:rsid w:val="00194613"/>
    <w:rPr>
      <w:rFonts w:ascii="TimesNewRomanPSMT" w:hAnsi="TimesNewRomanPSMT" w:hint="default"/>
      <w:b w:val="0"/>
      <w:bCs w:val="0"/>
      <w:i w:val="0"/>
      <w:iCs w:val="0"/>
      <w:color w:val="000000"/>
      <w:sz w:val="28"/>
      <w:szCs w:val="28"/>
    </w:rPr>
  </w:style>
  <w:style w:type="character" w:customStyle="1" w:styleId="UnresolvedMention7">
    <w:name w:val="Unresolved Mention7"/>
    <w:basedOn w:val="DefaultParagraphFont"/>
    <w:uiPriority w:val="99"/>
    <w:semiHidden/>
    <w:unhideWhenUsed/>
    <w:rsid w:val="00AF3B76"/>
    <w:rPr>
      <w:color w:val="605E5C"/>
      <w:shd w:val="clear" w:color="auto" w:fill="E1DFDD"/>
    </w:rPr>
  </w:style>
  <w:style w:type="paragraph" w:customStyle="1" w:styleId="GDTDoanvan">
    <w:name w:val="GDT_Doan van"/>
    <w:basedOn w:val="Normal"/>
    <w:link w:val="GDTDoanvanChar"/>
    <w:uiPriority w:val="99"/>
    <w:rsid w:val="00932CAD"/>
    <w:pPr>
      <w:overflowPunct/>
      <w:autoSpaceDE/>
      <w:autoSpaceDN/>
      <w:adjustRightInd/>
      <w:spacing w:before="60" w:after="60"/>
      <w:ind w:firstLine="720"/>
      <w:textAlignment w:val="auto"/>
    </w:pPr>
    <w:rPr>
      <w:rFonts w:eastAsia="Calibri"/>
    </w:rPr>
  </w:style>
  <w:style w:type="character" w:customStyle="1" w:styleId="GDTDoanvanChar">
    <w:name w:val="GDT_Doan van Char"/>
    <w:link w:val="GDTDoanvan"/>
    <w:uiPriority w:val="99"/>
    <w:locked/>
    <w:rsid w:val="00932CAD"/>
    <w:rPr>
      <w:rFonts w:eastAsia="Calibri" w:cs="Times New Roman"/>
      <w:szCs w:val="20"/>
      <w:lang w:val="en-US"/>
    </w:rPr>
  </w:style>
  <w:style w:type="paragraph" w:customStyle="1" w:styleId="NormalLevel1">
    <w:name w:val="Normal_Level_1"/>
    <w:basedOn w:val="Normal"/>
    <w:link w:val="NormalLevel1Char"/>
    <w:uiPriority w:val="99"/>
    <w:rsid w:val="000C7E1B"/>
    <w:pPr>
      <w:widowControl w:val="0"/>
      <w:overflowPunct/>
      <w:autoSpaceDE/>
      <w:autoSpaceDN/>
      <w:adjustRightInd/>
      <w:spacing w:beforeLines="50" w:before="0" w:after="120" w:line="360" w:lineRule="auto"/>
      <w:ind w:firstLine="0"/>
      <w:jc w:val="left"/>
      <w:textAlignment w:val="auto"/>
    </w:pPr>
    <w:rPr>
      <w:rFonts w:eastAsia="MS Mincho"/>
      <w:kern w:val="2"/>
      <w:sz w:val="26"/>
      <w:szCs w:val="24"/>
      <w:lang w:eastAsia="ja-JP"/>
    </w:rPr>
  </w:style>
  <w:style w:type="character" w:customStyle="1" w:styleId="NormalLevel1Char">
    <w:name w:val="Normal_Level_1 Char"/>
    <w:link w:val="NormalLevel1"/>
    <w:uiPriority w:val="99"/>
    <w:rsid w:val="000C7E1B"/>
    <w:rPr>
      <w:rFonts w:eastAsia="MS Mincho" w:cs="Times New Roman"/>
      <w:kern w:val="2"/>
      <w:sz w:val="26"/>
      <w:szCs w:val="24"/>
      <w:lang w:val="en-US" w:eastAsia="ja-JP"/>
    </w:rPr>
  </w:style>
  <w:style w:type="numbering" w:customStyle="1" w:styleId="WWNum28">
    <w:name w:val="WWNum28"/>
    <w:basedOn w:val="NoList"/>
    <w:rsid w:val="004D23D4"/>
    <w:pPr>
      <w:numPr>
        <w:numId w:val="16"/>
      </w:numPr>
    </w:pPr>
  </w:style>
  <w:style w:type="character" w:customStyle="1" w:styleId="Bullet2Char">
    <w:name w:val="Bullet 2 Char"/>
    <w:link w:val="Bullet2"/>
    <w:uiPriority w:val="99"/>
    <w:rsid w:val="00E60EE6"/>
    <w:rPr>
      <w:rFonts w:ascii="Verdana" w:eastAsia="Times New Roman" w:hAnsi="Verdana" w:cs="Times New Roman"/>
      <w:sz w:val="20"/>
      <w:szCs w:val="20"/>
      <w:lang w:val="en-US"/>
    </w:rPr>
  </w:style>
  <w:style w:type="paragraph" w:customStyle="1" w:styleId="Bullet4">
    <w:name w:val="Bullet 4"/>
    <w:basedOn w:val="Bullet3"/>
    <w:qFormat/>
    <w:rsid w:val="00E60EE6"/>
    <w:pPr>
      <w:widowControl w:val="0"/>
      <w:tabs>
        <w:tab w:val="num" w:pos="648"/>
        <w:tab w:val="num" w:pos="792"/>
        <w:tab w:val="num" w:pos="936"/>
        <w:tab w:val="left" w:pos="1800"/>
        <w:tab w:val="num" w:pos="2160"/>
        <w:tab w:val="num" w:pos="2880"/>
      </w:tabs>
      <w:ind w:left="0" w:firstLine="1440"/>
    </w:pPr>
    <w:rPr>
      <w:rFonts w:ascii="Times New Roman" w:eastAsia="Calibri" w:hAnsi="Times New Roman"/>
      <w:sz w:val="28"/>
      <w:szCs w:val="28"/>
      <w:lang w:val="nl-NL" w:eastAsia="ko-KR"/>
    </w:rPr>
  </w:style>
  <w:style w:type="paragraph" w:customStyle="1" w:styleId="Bullet5">
    <w:name w:val="Bullet 5"/>
    <w:basedOn w:val="Bullet4"/>
    <w:qFormat/>
    <w:rsid w:val="00E60EE6"/>
    <w:pPr>
      <w:tabs>
        <w:tab w:val="clear" w:pos="1800"/>
        <w:tab w:val="num" w:pos="576"/>
        <w:tab w:val="left" w:pos="2160"/>
        <w:tab w:val="num" w:pos="3600"/>
      </w:tabs>
      <w:ind w:firstLine="1800"/>
    </w:pPr>
  </w:style>
  <w:style w:type="numbering" w:customStyle="1" w:styleId="StyleBulleted">
    <w:name w:val="Style Bulleted"/>
    <w:basedOn w:val="NoList"/>
    <w:rsid w:val="00E60EE6"/>
    <w:pPr>
      <w:numPr>
        <w:numId w:val="17"/>
      </w:numPr>
    </w:pPr>
  </w:style>
  <w:style w:type="character" w:customStyle="1" w:styleId="fontstyle21">
    <w:name w:val="fontstyle21"/>
    <w:basedOn w:val="DefaultParagraphFont"/>
    <w:rsid w:val="00CE46FA"/>
    <w:rPr>
      <w:rFonts w:ascii="Times New Roman" w:hAnsi="Times New Roman" w:cs="Times New Roman" w:hint="default"/>
      <w:b w:val="0"/>
      <w:bCs w:val="0"/>
      <w:i w:val="0"/>
      <w:iCs w:val="0"/>
      <w:color w:val="000000"/>
      <w:sz w:val="28"/>
      <w:szCs w:val="28"/>
    </w:rPr>
  </w:style>
  <w:style w:type="character" w:customStyle="1" w:styleId="Other">
    <w:name w:val="Other_"/>
    <w:basedOn w:val="DefaultParagraphFont"/>
    <w:link w:val="Other0"/>
    <w:rsid w:val="00F911D3"/>
    <w:rPr>
      <w:rFonts w:eastAsia="Times New Roman" w:cs="Times New Roman"/>
      <w:shd w:val="clear" w:color="auto" w:fill="FFFFFF"/>
    </w:rPr>
  </w:style>
  <w:style w:type="character" w:customStyle="1" w:styleId="Tablecaption">
    <w:name w:val="Table caption_"/>
    <w:basedOn w:val="DefaultParagraphFont"/>
    <w:link w:val="Tablecaption0"/>
    <w:rsid w:val="00F911D3"/>
    <w:rPr>
      <w:rFonts w:eastAsia="Times New Roman" w:cs="Times New Roman"/>
      <w:b/>
      <w:bCs/>
      <w:sz w:val="26"/>
      <w:szCs w:val="26"/>
      <w:shd w:val="clear" w:color="auto" w:fill="FFFFFF"/>
    </w:rPr>
  </w:style>
  <w:style w:type="paragraph" w:customStyle="1" w:styleId="Other0">
    <w:name w:val="Other"/>
    <w:basedOn w:val="Normal"/>
    <w:link w:val="Other"/>
    <w:rsid w:val="00F911D3"/>
    <w:pPr>
      <w:widowControl w:val="0"/>
      <w:shd w:val="clear" w:color="auto" w:fill="FFFFFF"/>
      <w:overflowPunct/>
      <w:autoSpaceDE/>
      <w:autoSpaceDN/>
      <w:adjustRightInd/>
      <w:spacing w:before="0"/>
      <w:ind w:firstLine="0"/>
      <w:jc w:val="left"/>
      <w:textAlignment w:val="auto"/>
    </w:pPr>
    <w:rPr>
      <w:szCs w:val="22"/>
      <w:lang w:val="vi-VN"/>
    </w:rPr>
  </w:style>
  <w:style w:type="paragraph" w:customStyle="1" w:styleId="Tablecaption0">
    <w:name w:val="Table caption"/>
    <w:basedOn w:val="Normal"/>
    <w:link w:val="Tablecaption"/>
    <w:rsid w:val="00F911D3"/>
    <w:pPr>
      <w:widowControl w:val="0"/>
      <w:shd w:val="clear" w:color="auto" w:fill="FFFFFF"/>
      <w:overflowPunct/>
      <w:autoSpaceDE/>
      <w:autoSpaceDN/>
      <w:adjustRightInd/>
      <w:spacing w:before="0"/>
      <w:ind w:firstLine="0"/>
      <w:jc w:val="left"/>
      <w:textAlignment w:val="auto"/>
    </w:pPr>
    <w:rPr>
      <w:b/>
      <w:bCs/>
      <w:sz w:val="26"/>
      <w:szCs w:val="26"/>
      <w:lang w:val="vi-VN"/>
    </w:rPr>
  </w:style>
  <w:style w:type="paragraph" w:customStyle="1" w:styleId="CHUONG1I">
    <w:name w:val="CHUONG_1_I"/>
    <w:basedOn w:val="Heading2"/>
    <w:semiHidden/>
    <w:qFormat/>
    <w:rsid w:val="00854D1C"/>
    <w:pPr>
      <w:keepLines w:val="0"/>
      <w:widowControl w:val="0"/>
      <w:numPr>
        <w:numId w:val="19"/>
      </w:numPr>
      <w:overflowPunct/>
      <w:autoSpaceDE/>
      <w:autoSpaceDN/>
      <w:adjustRightInd/>
      <w:spacing w:before="60" w:line="312" w:lineRule="auto"/>
      <w:textAlignment w:val="auto"/>
    </w:pPr>
    <w:rPr>
      <w:rFonts w:ascii="Times New Roman Bold" w:eastAsia="Times New Roman" w:hAnsi="Times New Roman Bold" w:cs="Times New Roman"/>
      <w:bCs/>
      <w:iCs/>
      <w:caps/>
      <w:color w:val="000000" w:themeColor="text1"/>
      <w:szCs w:val="28"/>
      <w:lang w:val="en-GB"/>
    </w:rPr>
  </w:style>
  <w:style w:type="paragraph" w:styleId="NormalIndent">
    <w:name w:val="Normal Indent"/>
    <w:basedOn w:val="Normal"/>
    <w:uiPriority w:val="99"/>
    <w:rsid w:val="00854D1C"/>
    <w:pPr>
      <w:overflowPunct/>
      <w:autoSpaceDE/>
      <w:autoSpaceDN/>
      <w:adjustRightInd/>
      <w:spacing w:after="120" w:line="269" w:lineRule="auto"/>
      <w:ind w:left="720" w:firstLine="720"/>
      <w:textAlignment w:val="auto"/>
    </w:pPr>
  </w:style>
  <w:style w:type="paragraph" w:customStyle="1" w:styleId="LBody">
    <w:name w:val="L.Body"/>
    <w:link w:val="LBodyChar"/>
    <w:qFormat/>
    <w:rsid w:val="0091184E"/>
    <w:pPr>
      <w:numPr>
        <w:numId w:val="24"/>
      </w:numPr>
      <w:spacing w:before="120" w:after="120" w:line="276" w:lineRule="auto"/>
      <w:jc w:val="both"/>
    </w:pPr>
    <w:rPr>
      <w:sz w:val="26"/>
      <w:lang w:val="en-US"/>
    </w:rPr>
  </w:style>
  <w:style w:type="character" w:customStyle="1" w:styleId="LBodyChar">
    <w:name w:val="L.Body Char"/>
    <w:basedOn w:val="DefaultParagraphFont"/>
    <w:link w:val="LBody"/>
    <w:rsid w:val="0091184E"/>
    <w:rPr>
      <w:sz w:val="26"/>
      <w:lang w:val="en-US"/>
    </w:rPr>
  </w:style>
  <w:style w:type="paragraph" w:customStyle="1" w:styleId="xl477">
    <w:name w:val="xl477"/>
    <w:basedOn w:val="Normal"/>
    <w:rsid w:val="00687D78"/>
    <w:pPr>
      <w:pBdr>
        <w:top w:val="single" w:sz="4" w:space="0" w:color="auto"/>
        <w:left w:val="single" w:sz="4" w:space="0" w:color="auto"/>
        <w:bottom w:val="single" w:sz="4" w:space="0" w:color="auto"/>
        <w:right w:val="single" w:sz="4" w:space="0" w:color="auto"/>
      </w:pBdr>
      <w:shd w:val="clear" w:color="000000" w:fill="D9D9D9"/>
      <w:overflowPunct/>
      <w:autoSpaceDE/>
      <w:autoSpaceDN/>
      <w:adjustRightInd/>
      <w:spacing w:before="100" w:beforeAutospacing="1" w:after="100" w:afterAutospacing="1" w:line="240" w:lineRule="auto"/>
      <w:ind w:firstLine="0"/>
      <w:jc w:val="center"/>
      <w:textAlignment w:val="center"/>
    </w:pPr>
    <w:rPr>
      <w:b/>
      <w:bCs/>
      <w:color w:val="000000"/>
      <w:sz w:val="26"/>
      <w:szCs w:val="26"/>
    </w:rPr>
  </w:style>
  <w:style w:type="paragraph" w:customStyle="1" w:styleId="xl478">
    <w:name w:val="xl478"/>
    <w:basedOn w:val="Normal"/>
    <w:rsid w:val="00687D78"/>
    <w:pPr>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xl479">
    <w:name w:val="xl479"/>
    <w:basedOn w:val="Normal"/>
    <w:rsid w:val="00687D78"/>
    <w:pPr>
      <w:overflowPunct/>
      <w:autoSpaceDE/>
      <w:autoSpaceDN/>
      <w:adjustRightInd/>
      <w:spacing w:before="100" w:beforeAutospacing="1" w:after="100" w:afterAutospacing="1" w:line="240" w:lineRule="auto"/>
      <w:ind w:firstLine="0"/>
      <w:jc w:val="left"/>
      <w:textAlignment w:val="auto"/>
    </w:pPr>
    <w:rPr>
      <w:sz w:val="24"/>
      <w:szCs w:val="24"/>
    </w:rPr>
  </w:style>
  <w:style w:type="paragraph" w:customStyle="1" w:styleId="xl480">
    <w:name w:val="xl480"/>
    <w:basedOn w:val="Normal"/>
    <w:rsid w:val="00687D7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ind w:firstLine="0"/>
      <w:jc w:val="left"/>
      <w:textAlignment w:val="center"/>
    </w:pPr>
    <w:rPr>
      <w:color w:val="000000"/>
      <w:sz w:val="26"/>
      <w:szCs w:val="26"/>
    </w:rPr>
  </w:style>
  <w:style w:type="paragraph" w:customStyle="1" w:styleId="xl481">
    <w:name w:val="xl481"/>
    <w:basedOn w:val="Normal"/>
    <w:rsid w:val="00687D78"/>
    <w:pPr>
      <w:pBdr>
        <w:left w:val="single" w:sz="4" w:space="0" w:color="auto"/>
        <w:right w:val="single" w:sz="4" w:space="0" w:color="auto"/>
      </w:pBdr>
      <w:overflowPunct/>
      <w:autoSpaceDE/>
      <w:autoSpaceDN/>
      <w:adjustRightInd/>
      <w:spacing w:before="100" w:beforeAutospacing="1" w:after="100" w:afterAutospacing="1" w:line="240" w:lineRule="auto"/>
      <w:ind w:firstLine="0"/>
      <w:jc w:val="left"/>
      <w:textAlignment w:val="center"/>
    </w:pPr>
    <w:rPr>
      <w:color w:val="000000"/>
      <w:sz w:val="26"/>
      <w:szCs w:val="26"/>
    </w:rPr>
  </w:style>
  <w:style w:type="paragraph" w:customStyle="1" w:styleId="xl482">
    <w:name w:val="xl482"/>
    <w:basedOn w:val="Normal"/>
    <w:rsid w:val="00687D7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ind w:firstLine="0"/>
      <w:jc w:val="center"/>
      <w:textAlignment w:val="center"/>
    </w:pPr>
    <w:rPr>
      <w:color w:val="000000"/>
      <w:sz w:val="26"/>
      <w:szCs w:val="26"/>
    </w:rPr>
  </w:style>
  <w:style w:type="paragraph" w:customStyle="1" w:styleId="xl483">
    <w:name w:val="xl483"/>
    <w:basedOn w:val="Normal"/>
    <w:rsid w:val="00687D78"/>
    <w:pPr>
      <w:pBdr>
        <w:left w:val="single" w:sz="4" w:space="0" w:color="auto"/>
        <w:right w:val="single" w:sz="4" w:space="0" w:color="auto"/>
      </w:pBdr>
      <w:overflowPunct/>
      <w:autoSpaceDE/>
      <w:autoSpaceDN/>
      <w:adjustRightInd/>
      <w:spacing w:before="100" w:beforeAutospacing="1" w:after="100" w:afterAutospacing="1" w:line="240" w:lineRule="auto"/>
      <w:ind w:firstLine="0"/>
      <w:jc w:val="center"/>
      <w:textAlignment w:val="center"/>
    </w:pPr>
    <w:rPr>
      <w:color w:val="000000"/>
      <w:sz w:val="26"/>
      <w:szCs w:val="26"/>
    </w:rPr>
  </w:style>
  <w:style w:type="paragraph" w:customStyle="1" w:styleId="xl484">
    <w:name w:val="xl484"/>
    <w:basedOn w:val="Normal"/>
    <w:rsid w:val="00687D7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ind w:firstLine="0"/>
      <w:jc w:val="left"/>
      <w:textAlignment w:val="center"/>
    </w:pPr>
    <w:rPr>
      <w:color w:val="000000"/>
      <w:sz w:val="26"/>
      <w:szCs w:val="26"/>
    </w:rPr>
  </w:style>
  <w:style w:type="paragraph" w:customStyle="1" w:styleId="xl485">
    <w:name w:val="xl485"/>
    <w:basedOn w:val="Normal"/>
    <w:rsid w:val="00687D78"/>
    <w:pPr>
      <w:pBdr>
        <w:top w:val="single" w:sz="4" w:space="0" w:color="auto"/>
        <w:left w:val="single" w:sz="4" w:space="0" w:color="auto"/>
        <w:right w:val="single" w:sz="4" w:space="0" w:color="auto"/>
      </w:pBdr>
      <w:overflowPunct/>
      <w:autoSpaceDE/>
      <w:autoSpaceDN/>
      <w:adjustRightInd/>
      <w:spacing w:before="100" w:beforeAutospacing="1" w:after="100" w:afterAutospacing="1" w:line="240" w:lineRule="auto"/>
      <w:ind w:firstLine="0"/>
      <w:jc w:val="center"/>
      <w:textAlignment w:val="center"/>
    </w:pPr>
    <w:rPr>
      <w:color w:val="000000"/>
      <w:sz w:val="26"/>
      <w:szCs w:val="26"/>
    </w:rPr>
  </w:style>
  <w:style w:type="paragraph" w:customStyle="1" w:styleId="xl486">
    <w:name w:val="xl486"/>
    <w:basedOn w:val="Normal"/>
    <w:rsid w:val="00687D78"/>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ind w:firstLine="0"/>
      <w:jc w:val="center"/>
      <w:textAlignment w:val="center"/>
    </w:pPr>
    <w:rPr>
      <w:color w:val="000000"/>
      <w:sz w:val="26"/>
      <w:szCs w:val="26"/>
    </w:rPr>
  </w:style>
  <w:style w:type="paragraph" w:customStyle="1" w:styleId="xl487">
    <w:name w:val="xl487"/>
    <w:basedOn w:val="Normal"/>
    <w:rsid w:val="00687D78"/>
    <w:pPr>
      <w:pBdr>
        <w:left w:val="single" w:sz="4" w:space="0" w:color="auto"/>
        <w:bottom w:val="single" w:sz="4" w:space="0" w:color="auto"/>
        <w:right w:val="single" w:sz="4" w:space="0" w:color="auto"/>
      </w:pBdr>
      <w:overflowPunct/>
      <w:autoSpaceDE/>
      <w:autoSpaceDN/>
      <w:adjustRightInd/>
      <w:spacing w:before="100" w:beforeAutospacing="1" w:after="100" w:afterAutospacing="1" w:line="240" w:lineRule="auto"/>
      <w:ind w:firstLine="0"/>
      <w:jc w:val="left"/>
      <w:textAlignment w:val="center"/>
    </w:pPr>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3385">
      <w:bodyDiv w:val="1"/>
      <w:marLeft w:val="0"/>
      <w:marRight w:val="0"/>
      <w:marTop w:val="0"/>
      <w:marBottom w:val="0"/>
      <w:divBdr>
        <w:top w:val="none" w:sz="0" w:space="0" w:color="auto"/>
        <w:left w:val="none" w:sz="0" w:space="0" w:color="auto"/>
        <w:bottom w:val="none" w:sz="0" w:space="0" w:color="auto"/>
        <w:right w:val="none" w:sz="0" w:space="0" w:color="auto"/>
      </w:divBdr>
    </w:div>
    <w:div w:id="60522150">
      <w:bodyDiv w:val="1"/>
      <w:marLeft w:val="0"/>
      <w:marRight w:val="0"/>
      <w:marTop w:val="0"/>
      <w:marBottom w:val="0"/>
      <w:divBdr>
        <w:top w:val="none" w:sz="0" w:space="0" w:color="auto"/>
        <w:left w:val="none" w:sz="0" w:space="0" w:color="auto"/>
        <w:bottom w:val="none" w:sz="0" w:space="0" w:color="auto"/>
        <w:right w:val="none" w:sz="0" w:space="0" w:color="auto"/>
      </w:divBdr>
    </w:div>
    <w:div w:id="81803530">
      <w:bodyDiv w:val="1"/>
      <w:marLeft w:val="0"/>
      <w:marRight w:val="0"/>
      <w:marTop w:val="0"/>
      <w:marBottom w:val="0"/>
      <w:divBdr>
        <w:top w:val="none" w:sz="0" w:space="0" w:color="auto"/>
        <w:left w:val="none" w:sz="0" w:space="0" w:color="auto"/>
        <w:bottom w:val="none" w:sz="0" w:space="0" w:color="auto"/>
        <w:right w:val="none" w:sz="0" w:space="0" w:color="auto"/>
      </w:divBdr>
    </w:div>
    <w:div w:id="89858477">
      <w:bodyDiv w:val="1"/>
      <w:marLeft w:val="0"/>
      <w:marRight w:val="0"/>
      <w:marTop w:val="0"/>
      <w:marBottom w:val="0"/>
      <w:divBdr>
        <w:top w:val="none" w:sz="0" w:space="0" w:color="auto"/>
        <w:left w:val="none" w:sz="0" w:space="0" w:color="auto"/>
        <w:bottom w:val="none" w:sz="0" w:space="0" w:color="auto"/>
        <w:right w:val="none" w:sz="0" w:space="0" w:color="auto"/>
      </w:divBdr>
    </w:div>
    <w:div w:id="113256300">
      <w:bodyDiv w:val="1"/>
      <w:marLeft w:val="0"/>
      <w:marRight w:val="0"/>
      <w:marTop w:val="0"/>
      <w:marBottom w:val="0"/>
      <w:divBdr>
        <w:top w:val="none" w:sz="0" w:space="0" w:color="auto"/>
        <w:left w:val="none" w:sz="0" w:space="0" w:color="auto"/>
        <w:bottom w:val="none" w:sz="0" w:space="0" w:color="auto"/>
        <w:right w:val="none" w:sz="0" w:space="0" w:color="auto"/>
      </w:divBdr>
    </w:div>
    <w:div w:id="169756320">
      <w:bodyDiv w:val="1"/>
      <w:marLeft w:val="0"/>
      <w:marRight w:val="0"/>
      <w:marTop w:val="0"/>
      <w:marBottom w:val="0"/>
      <w:divBdr>
        <w:top w:val="none" w:sz="0" w:space="0" w:color="auto"/>
        <w:left w:val="none" w:sz="0" w:space="0" w:color="auto"/>
        <w:bottom w:val="none" w:sz="0" w:space="0" w:color="auto"/>
        <w:right w:val="none" w:sz="0" w:space="0" w:color="auto"/>
      </w:divBdr>
    </w:div>
    <w:div w:id="178812156">
      <w:bodyDiv w:val="1"/>
      <w:marLeft w:val="0"/>
      <w:marRight w:val="0"/>
      <w:marTop w:val="0"/>
      <w:marBottom w:val="0"/>
      <w:divBdr>
        <w:top w:val="none" w:sz="0" w:space="0" w:color="auto"/>
        <w:left w:val="none" w:sz="0" w:space="0" w:color="auto"/>
        <w:bottom w:val="none" w:sz="0" w:space="0" w:color="auto"/>
        <w:right w:val="none" w:sz="0" w:space="0" w:color="auto"/>
      </w:divBdr>
    </w:div>
    <w:div w:id="189535376">
      <w:bodyDiv w:val="1"/>
      <w:marLeft w:val="0"/>
      <w:marRight w:val="0"/>
      <w:marTop w:val="0"/>
      <w:marBottom w:val="0"/>
      <w:divBdr>
        <w:top w:val="none" w:sz="0" w:space="0" w:color="auto"/>
        <w:left w:val="none" w:sz="0" w:space="0" w:color="auto"/>
        <w:bottom w:val="none" w:sz="0" w:space="0" w:color="auto"/>
        <w:right w:val="none" w:sz="0" w:space="0" w:color="auto"/>
      </w:divBdr>
      <w:divsChild>
        <w:div w:id="460998348">
          <w:marLeft w:val="0"/>
          <w:marRight w:val="0"/>
          <w:marTop w:val="0"/>
          <w:marBottom w:val="0"/>
          <w:divBdr>
            <w:top w:val="none" w:sz="0" w:space="0" w:color="auto"/>
            <w:left w:val="none" w:sz="0" w:space="0" w:color="auto"/>
            <w:bottom w:val="none" w:sz="0" w:space="0" w:color="auto"/>
            <w:right w:val="none" w:sz="0" w:space="0" w:color="auto"/>
          </w:divBdr>
        </w:div>
        <w:div w:id="1092898775">
          <w:marLeft w:val="0"/>
          <w:marRight w:val="0"/>
          <w:marTop w:val="0"/>
          <w:marBottom w:val="0"/>
          <w:divBdr>
            <w:top w:val="none" w:sz="0" w:space="0" w:color="auto"/>
            <w:left w:val="none" w:sz="0" w:space="0" w:color="auto"/>
            <w:bottom w:val="none" w:sz="0" w:space="0" w:color="auto"/>
            <w:right w:val="none" w:sz="0" w:space="0" w:color="auto"/>
          </w:divBdr>
        </w:div>
        <w:div w:id="1369406999">
          <w:marLeft w:val="0"/>
          <w:marRight w:val="0"/>
          <w:marTop w:val="0"/>
          <w:marBottom w:val="0"/>
          <w:divBdr>
            <w:top w:val="none" w:sz="0" w:space="0" w:color="auto"/>
            <w:left w:val="none" w:sz="0" w:space="0" w:color="auto"/>
            <w:bottom w:val="none" w:sz="0" w:space="0" w:color="auto"/>
            <w:right w:val="none" w:sz="0" w:space="0" w:color="auto"/>
          </w:divBdr>
        </w:div>
        <w:div w:id="1657487343">
          <w:marLeft w:val="0"/>
          <w:marRight w:val="0"/>
          <w:marTop w:val="0"/>
          <w:marBottom w:val="0"/>
          <w:divBdr>
            <w:top w:val="none" w:sz="0" w:space="0" w:color="auto"/>
            <w:left w:val="none" w:sz="0" w:space="0" w:color="auto"/>
            <w:bottom w:val="none" w:sz="0" w:space="0" w:color="auto"/>
            <w:right w:val="none" w:sz="0" w:space="0" w:color="auto"/>
          </w:divBdr>
        </w:div>
      </w:divsChild>
    </w:div>
    <w:div w:id="190263096">
      <w:bodyDiv w:val="1"/>
      <w:marLeft w:val="0"/>
      <w:marRight w:val="0"/>
      <w:marTop w:val="0"/>
      <w:marBottom w:val="0"/>
      <w:divBdr>
        <w:top w:val="none" w:sz="0" w:space="0" w:color="auto"/>
        <w:left w:val="none" w:sz="0" w:space="0" w:color="auto"/>
        <w:bottom w:val="none" w:sz="0" w:space="0" w:color="auto"/>
        <w:right w:val="none" w:sz="0" w:space="0" w:color="auto"/>
      </w:divBdr>
    </w:div>
    <w:div w:id="208495275">
      <w:bodyDiv w:val="1"/>
      <w:marLeft w:val="0"/>
      <w:marRight w:val="0"/>
      <w:marTop w:val="0"/>
      <w:marBottom w:val="0"/>
      <w:divBdr>
        <w:top w:val="none" w:sz="0" w:space="0" w:color="auto"/>
        <w:left w:val="none" w:sz="0" w:space="0" w:color="auto"/>
        <w:bottom w:val="none" w:sz="0" w:space="0" w:color="auto"/>
        <w:right w:val="none" w:sz="0" w:space="0" w:color="auto"/>
      </w:divBdr>
    </w:div>
    <w:div w:id="221331643">
      <w:bodyDiv w:val="1"/>
      <w:marLeft w:val="0"/>
      <w:marRight w:val="0"/>
      <w:marTop w:val="0"/>
      <w:marBottom w:val="0"/>
      <w:divBdr>
        <w:top w:val="none" w:sz="0" w:space="0" w:color="auto"/>
        <w:left w:val="none" w:sz="0" w:space="0" w:color="auto"/>
        <w:bottom w:val="none" w:sz="0" w:space="0" w:color="auto"/>
        <w:right w:val="none" w:sz="0" w:space="0" w:color="auto"/>
      </w:divBdr>
    </w:div>
    <w:div w:id="227307849">
      <w:bodyDiv w:val="1"/>
      <w:marLeft w:val="0"/>
      <w:marRight w:val="0"/>
      <w:marTop w:val="0"/>
      <w:marBottom w:val="0"/>
      <w:divBdr>
        <w:top w:val="none" w:sz="0" w:space="0" w:color="auto"/>
        <w:left w:val="none" w:sz="0" w:space="0" w:color="auto"/>
        <w:bottom w:val="none" w:sz="0" w:space="0" w:color="auto"/>
        <w:right w:val="none" w:sz="0" w:space="0" w:color="auto"/>
      </w:divBdr>
    </w:div>
    <w:div w:id="234441561">
      <w:bodyDiv w:val="1"/>
      <w:marLeft w:val="0"/>
      <w:marRight w:val="0"/>
      <w:marTop w:val="0"/>
      <w:marBottom w:val="0"/>
      <w:divBdr>
        <w:top w:val="none" w:sz="0" w:space="0" w:color="auto"/>
        <w:left w:val="none" w:sz="0" w:space="0" w:color="auto"/>
        <w:bottom w:val="none" w:sz="0" w:space="0" w:color="auto"/>
        <w:right w:val="none" w:sz="0" w:space="0" w:color="auto"/>
      </w:divBdr>
    </w:div>
    <w:div w:id="235945698">
      <w:bodyDiv w:val="1"/>
      <w:marLeft w:val="0"/>
      <w:marRight w:val="0"/>
      <w:marTop w:val="0"/>
      <w:marBottom w:val="0"/>
      <w:divBdr>
        <w:top w:val="none" w:sz="0" w:space="0" w:color="auto"/>
        <w:left w:val="none" w:sz="0" w:space="0" w:color="auto"/>
        <w:bottom w:val="none" w:sz="0" w:space="0" w:color="auto"/>
        <w:right w:val="none" w:sz="0" w:space="0" w:color="auto"/>
      </w:divBdr>
    </w:div>
    <w:div w:id="250239009">
      <w:bodyDiv w:val="1"/>
      <w:marLeft w:val="0"/>
      <w:marRight w:val="0"/>
      <w:marTop w:val="0"/>
      <w:marBottom w:val="0"/>
      <w:divBdr>
        <w:top w:val="none" w:sz="0" w:space="0" w:color="auto"/>
        <w:left w:val="none" w:sz="0" w:space="0" w:color="auto"/>
        <w:bottom w:val="none" w:sz="0" w:space="0" w:color="auto"/>
        <w:right w:val="none" w:sz="0" w:space="0" w:color="auto"/>
      </w:divBdr>
    </w:div>
    <w:div w:id="255409781">
      <w:bodyDiv w:val="1"/>
      <w:marLeft w:val="0"/>
      <w:marRight w:val="0"/>
      <w:marTop w:val="0"/>
      <w:marBottom w:val="0"/>
      <w:divBdr>
        <w:top w:val="none" w:sz="0" w:space="0" w:color="auto"/>
        <w:left w:val="none" w:sz="0" w:space="0" w:color="auto"/>
        <w:bottom w:val="none" w:sz="0" w:space="0" w:color="auto"/>
        <w:right w:val="none" w:sz="0" w:space="0" w:color="auto"/>
      </w:divBdr>
    </w:div>
    <w:div w:id="274480745">
      <w:bodyDiv w:val="1"/>
      <w:marLeft w:val="0"/>
      <w:marRight w:val="0"/>
      <w:marTop w:val="0"/>
      <w:marBottom w:val="0"/>
      <w:divBdr>
        <w:top w:val="none" w:sz="0" w:space="0" w:color="auto"/>
        <w:left w:val="none" w:sz="0" w:space="0" w:color="auto"/>
        <w:bottom w:val="none" w:sz="0" w:space="0" w:color="auto"/>
        <w:right w:val="none" w:sz="0" w:space="0" w:color="auto"/>
      </w:divBdr>
    </w:div>
    <w:div w:id="282883249">
      <w:bodyDiv w:val="1"/>
      <w:marLeft w:val="0"/>
      <w:marRight w:val="0"/>
      <w:marTop w:val="0"/>
      <w:marBottom w:val="0"/>
      <w:divBdr>
        <w:top w:val="none" w:sz="0" w:space="0" w:color="auto"/>
        <w:left w:val="none" w:sz="0" w:space="0" w:color="auto"/>
        <w:bottom w:val="none" w:sz="0" w:space="0" w:color="auto"/>
        <w:right w:val="none" w:sz="0" w:space="0" w:color="auto"/>
      </w:divBdr>
    </w:div>
    <w:div w:id="285621055">
      <w:bodyDiv w:val="1"/>
      <w:marLeft w:val="0"/>
      <w:marRight w:val="0"/>
      <w:marTop w:val="0"/>
      <w:marBottom w:val="0"/>
      <w:divBdr>
        <w:top w:val="none" w:sz="0" w:space="0" w:color="auto"/>
        <w:left w:val="none" w:sz="0" w:space="0" w:color="auto"/>
        <w:bottom w:val="none" w:sz="0" w:space="0" w:color="auto"/>
        <w:right w:val="none" w:sz="0" w:space="0" w:color="auto"/>
      </w:divBdr>
    </w:div>
    <w:div w:id="290868130">
      <w:bodyDiv w:val="1"/>
      <w:marLeft w:val="0"/>
      <w:marRight w:val="0"/>
      <w:marTop w:val="0"/>
      <w:marBottom w:val="0"/>
      <w:divBdr>
        <w:top w:val="none" w:sz="0" w:space="0" w:color="auto"/>
        <w:left w:val="none" w:sz="0" w:space="0" w:color="auto"/>
        <w:bottom w:val="none" w:sz="0" w:space="0" w:color="auto"/>
        <w:right w:val="none" w:sz="0" w:space="0" w:color="auto"/>
      </w:divBdr>
    </w:div>
    <w:div w:id="292173949">
      <w:bodyDiv w:val="1"/>
      <w:marLeft w:val="0"/>
      <w:marRight w:val="0"/>
      <w:marTop w:val="0"/>
      <w:marBottom w:val="0"/>
      <w:divBdr>
        <w:top w:val="none" w:sz="0" w:space="0" w:color="auto"/>
        <w:left w:val="none" w:sz="0" w:space="0" w:color="auto"/>
        <w:bottom w:val="none" w:sz="0" w:space="0" w:color="auto"/>
        <w:right w:val="none" w:sz="0" w:space="0" w:color="auto"/>
      </w:divBdr>
    </w:div>
    <w:div w:id="295068310">
      <w:bodyDiv w:val="1"/>
      <w:marLeft w:val="0"/>
      <w:marRight w:val="0"/>
      <w:marTop w:val="0"/>
      <w:marBottom w:val="0"/>
      <w:divBdr>
        <w:top w:val="none" w:sz="0" w:space="0" w:color="auto"/>
        <w:left w:val="none" w:sz="0" w:space="0" w:color="auto"/>
        <w:bottom w:val="none" w:sz="0" w:space="0" w:color="auto"/>
        <w:right w:val="none" w:sz="0" w:space="0" w:color="auto"/>
      </w:divBdr>
    </w:div>
    <w:div w:id="298535337">
      <w:bodyDiv w:val="1"/>
      <w:marLeft w:val="0"/>
      <w:marRight w:val="0"/>
      <w:marTop w:val="0"/>
      <w:marBottom w:val="0"/>
      <w:divBdr>
        <w:top w:val="none" w:sz="0" w:space="0" w:color="auto"/>
        <w:left w:val="none" w:sz="0" w:space="0" w:color="auto"/>
        <w:bottom w:val="none" w:sz="0" w:space="0" w:color="auto"/>
        <w:right w:val="none" w:sz="0" w:space="0" w:color="auto"/>
      </w:divBdr>
    </w:div>
    <w:div w:id="298924178">
      <w:bodyDiv w:val="1"/>
      <w:marLeft w:val="0"/>
      <w:marRight w:val="0"/>
      <w:marTop w:val="0"/>
      <w:marBottom w:val="0"/>
      <w:divBdr>
        <w:top w:val="none" w:sz="0" w:space="0" w:color="auto"/>
        <w:left w:val="none" w:sz="0" w:space="0" w:color="auto"/>
        <w:bottom w:val="none" w:sz="0" w:space="0" w:color="auto"/>
        <w:right w:val="none" w:sz="0" w:space="0" w:color="auto"/>
      </w:divBdr>
    </w:div>
    <w:div w:id="304818439">
      <w:bodyDiv w:val="1"/>
      <w:marLeft w:val="0"/>
      <w:marRight w:val="0"/>
      <w:marTop w:val="0"/>
      <w:marBottom w:val="0"/>
      <w:divBdr>
        <w:top w:val="none" w:sz="0" w:space="0" w:color="auto"/>
        <w:left w:val="none" w:sz="0" w:space="0" w:color="auto"/>
        <w:bottom w:val="none" w:sz="0" w:space="0" w:color="auto"/>
        <w:right w:val="none" w:sz="0" w:space="0" w:color="auto"/>
      </w:divBdr>
    </w:div>
    <w:div w:id="311258913">
      <w:bodyDiv w:val="1"/>
      <w:marLeft w:val="0"/>
      <w:marRight w:val="0"/>
      <w:marTop w:val="0"/>
      <w:marBottom w:val="0"/>
      <w:divBdr>
        <w:top w:val="none" w:sz="0" w:space="0" w:color="auto"/>
        <w:left w:val="none" w:sz="0" w:space="0" w:color="auto"/>
        <w:bottom w:val="none" w:sz="0" w:space="0" w:color="auto"/>
        <w:right w:val="none" w:sz="0" w:space="0" w:color="auto"/>
      </w:divBdr>
    </w:div>
    <w:div w:id="340014149">
      <w:bodyDiv w:val="1"/>
      <w:marLeft w:val="0"/>
      <w:marRight w:val="0"/>
      <w:marTop w:val="0"/>
      <w:marBottom w:val="0"/>
      <w:divBdr>
        <w:top w:val="none" w:sz="0" w:space="0" w:color="auto"/>
        <w:left w:val="none" w:sz="0" w:space="0" w:color="auto"/>
        <w:bottom w:val="none" w:sz="0" w:space="0" w:color="auto"/>
        <w:right w:val="none" w:sz="0" w:space="0" w:color="auto"/>
      </w:divBdr>
    </w:div>
    <w:div w:id="344553396">
      <w:bodyDiv w:val="1"/>
      <w:marLeft w:val="0"/>
      <w:marRight w:val="0"/>
      <w:marTop w:val="0"/>
      <w:marBottom w:val="0"/>
      <w:divBdr>
        <w:top w:val="none" w:sz="0" w:space="0" w:color="auto"/>
        <w:left w:val="none" w:sz="0" w:space="0" w:color="auto"/>
        <w:bottom w:val="none" w:sz="0" w:space="0" w:color="auto"/>
        <w:right w:val="none" w:sz="0" w:space="0" w:color="auto"/>
      </w:divBdr>
    </w:div>
    <w:div w:id="358435223">
      <w:bodyDiv w:val="1"/>
      <w:marLeft w:val="0"/>
      <w:marRight w:val="0"/>
      <w:marTop w:val="0"/>
      <w:marBottom w:val="0"/>
      <w:divBdr>
        <w:top w:val="none" w:sz="0" w:space="0" w:color="auto"/>
        <w:left w:val="none" w:sz="0" w:space="0" w:color="auto"/>
        <w:bottom w:val="none" w:sz="0" w:space="0" w:color="auto"/>
        <w:right w:val="none" w:sz="0" w:space="0" w:color="auto"/>
      </w:divBdr>
    </w:div>
    <w:div w:id="371929041">
      <w:bodyDiv w:val="1"/>
      <w:marLeft w:val="0"/>
      <w:marRight w:val="0"/>
      <w:marTop w:val="0"/>
      <w:marBottom w:val="0"/>
      <w:divBdr>
        <w:top w:val="none" w:sz="0" w:space="0" w:color="auto"/>
        <w:left w:val="none" w:sz="0" w:space="0" w:color="auto"/>
        <w:bottom w:val="none" w:sz="0" w:space="0" w:color="auto"/>
        <w:right w:val="none" w:sz="0" w:space="0" w:color="auto"/>
      </w:divBdr>
    </w:div>
    <w:div w:id="379986654">
      <w:bodyDiv w:val="1"/>
      <w:marLeft w:val="0"/>
      <w:marRight w:val="0"/>
      <w:marTop w:val="0"/>
      <w:marBottom w:val="0"/>
      <w:divBdr>
        <w:top w:val="none" w:sz="0" w:space="0" w:color="auto"/>
        <w:left w:val="none" w:sz="0" w:space="0" w:color="auto"/>
        <w:bottom w:val="none" w:sz="0" w:space="0" w:color="auto"/>
        <w:right w:val="none" w:sz="0" w:space="0" w:color="auto"/>
      </w:divBdr>
    </w:div>
    <w:div w:id="385227530">
      <w:bodyDiv w:val="1"/>
      <w:marLeft w:val="0"/>
      <w:marRight w:val="0"/>
      <w:marTop w:val="0"/>
      <w:marBottom w:val="0"/>
      <w:divBdr>
        <w:top w:val="none" w:sz="0" w:space="0" w:color="auto"/>
        <w:left w:val="none" w:sz="0" w:space="0" w:color="auto"/>
        <w:bottom w:val="none" w:sz="0" w:space="0" w:color="auto"/>
        <w:right w:val="none" w:sz="0" w:space="0" w:color="auto"/>
      </w:divBdr>
    </w:div>
    <w:div w:id="386686101">
      <w:bodyDiv w:val="1"/>
      <w:marLeft w:val="0"/>
      <w:marRight w:val="0"/>
      <w:marTop w:val="0"/>
      <w:marBottom w:val="0"/>
      <w:divBdr>
        <w:top w:val="none" w:sz="0" w:space="0" w:color="auto"/>
        <w:left w:val="none" w:sz="0" w:space="0" w:color="auto"/>
        <w:bottom w:val="none" w:sz="0" w:space="0" w:color="auto"/>
        <w:right w:val="none" w:sz="0" w:space="0" w:color="auto"/>
      </w:divBdr>
    </w:div>
    <w:div w:id="402719515">
      <w:bodyDiv w:val="1"/>
      <w:marLeft w:val="0"/>
      <w:marRight w:val="0"/>
      <w:marTop w:val="0"/>
      <w:marBottom w:val="0"/>
      <w:divBdr>
        <w:top w:val="none" w:sz="0" w:space="0" w:color="auto"/>
        <w:left w:val="none" w:sz="0" w:space="0" w:color="auto"/>
        <w:bottom w:val="none" w:sz="0" w:space="0" w:color="auto"/>
        <w:right w:val="none" w:sz="0" w:space="0" w:color="auto"/>
      </w:divBdr>
    </w:div>
    <w:div w:id="409154000">
      <w:bodyDiv w:val="1"/>
      <w:marLeft w:val="0"/>
      <w:marRight w:val="0"/>
      <w:marTop w:val="0"/>
      <w:marBottom w:val="0"/>
      <w:divBdr>
        <w:top w:val="none" w:sz="0" w:space="0" w:color="auto"/>
        <w:left w:val="none" w:sz="0" w:space="0" w:color="auto"/>
        <w:bottom w:val="none" w:sz="0" w:space="0" w:color="auto"/>
        <w:right w:val="none" w:sz="0" w:space="0" w:color="auto"/>
      </w:divBdr>
    </w:div>
    <w:div w:id="410934719">
      <w:bodyDiv w:val="1"/>
      <w:marLeft w:val="0"/>
      <w:marRight w:val="0"/>
      <w:marTop w:val="0"/>
      <w:marBottom w:val="0"/>
      <w:divBdr>
        <w:top w:val="none" w:sz="0" w:space="0" w:color="auto"/>
        <w:left w:val="none" w:sz="0" w:space="0" w:color="auto"/>
        <w:bottom w:val="none" w:sz="0" w:space="0" w:color="auto"/>
        <w:right w:val="none" w:sz="0" w:space="0" w:color="auto"/>
      </w:divBdr>
    </w:div>
    <w:div w:id="422456956">
      <w:bodyDiv w:val="1"/>
      <w:marLeft w:val="0"/>
      <w:marRight w:val="0"/>
      <w:marTop w:val="0"/>
      <w:marBottom w:val="0"/>
      <w:divBdr>
        <w:top w:val="none" w:sz="0" w:space="0" w:color="auto"/>
        <w:left w:val="none" w:sz="0" w:space="0" w:color="auto"/>
        <w:bottom w:val="none" w:sz="0" w:space="0" w:color="auto"/>
        <w:right w:val="none" w:sz="0" w:space="0" w:color="auto"/>
      </w:divBdr>
    </w:div>
    <w:div w:id="427042564">
      <w:bodyDiv w:val="1"/>
      <w:marLeft w:val="0"/>
      <w:marRight w:val="0"/>
      <w:marTop w:val="0"/>
      <w:marBottom w:val="0"/>
      <w:divBdr>
        <w:top w:val="none" w:sz="0" w:space="0" w:color="auto"/>
        <w:left w:val="none" w:sz="0" w:space="0" w:color="auto"/>
        <w:bottom w:val="none" w:sz="0" w:space="0" w:color="auto"/>
        <w:right w:val="none" w:sz="0" w:space="0" w:color="auto"/>
      </w:divBdr>
    </w:div>
    <w:div w:id="436101499">
      <w:bodyDiv w:val="1"/>
      <w:marLeft w:val="0"/>
      <w:marRight w:val="0"/>
      <w:marTop w:val="0"/>
      <w:marBottom w:val="0"/>
      <w:divBdr>
        <w:top w:val="none" w:sz="0" w:space="0" w:color="auto"/>
        <w:left w:val="none" w:sz="0" w:space="0" w:color="auto"/>
        <w:bottom w:val="none" w:sz="0" w:space="0" w:color="auto"/>
        <w:right w:val="none" w:sz="0" w:space="0" w:color="auto"/>
      </w:divBdr>
    </w:div>
    <w:div w:id="442723065">
      <w:bodyDiv w:val="1"/>
      <w:marLeft w:val="0"/>
      <w:marRight w:val="0"/>
      <w:marTop w:val="0"/>
      <w:marBottom w:val="0"/>
      <w:divBdr>
        <w:top w:val="none" w:sz="0" w:space="0" w:color="auto"/>
        <w:left w:val="none" w:sz="0" w:space="0" w:color="auto"/>
        <w:bottom w:val="none" w:sz="0" w:space="0" w:color="auto"/>
        <w:right w:val="none" w:sz="0" w:space="0" w:color="auto"/>
      </w:divBdr>
    </w:div>
    <w:div w:id="454180060">
      <w:bodyDiv w:val="1"/>
      <w:marLeft w:val="0"/>
      <w:marRight w:val="0"/>
      <w:marTop w:val="0"/>
      <w:marBottom w:val="0"/>
      <w:divBdr>
        <w:top w:val="none" w:sz="0" w:space="0" w:color="auto"/>
        <w:left w:val="none" w:sz="0" w:space="0" w:color="auto"/>
        <w:bottom w:val="none" w:sz="0" w:space="0" w:color="auto"/>
        <w:right w:val="none" w:sz="0" w:space="0" w:color="auto"/>
      </w:divBdr>
    </w:div>
    <w:div w:id="456724682">
      <w:bodyDiv w:val="1"/>
      <w:marLeft w:val="0"/>
      <w:marRight w:val="0"/>
      <w:marTop w:val="0"/>
      <w:marBottom w:val="0"/>
      <w:divBdr>
        <w:top w:val="none" w:sz="0" w:space="0" w:color="auto"/>
        <w:left w:val="none" w:sz="0" w:space="0" w:color="auto"/>
        <w:bottom w:val="none" w:sz="0" w:space="0" w:color="auto"/>
        <w:right w:val="none" w:sz="0" w:space="0" w:color="auto"/>
      </w:divBdr>
    </w:div>
    <w:div w:id="462692566">
      <w:bodyDiv w:val="1"/>
      <w:marLeft w:val="0"/>
      <w:marRight w:val="0"/>
      <w:marTop w:val="0"/>
      <w:marBottom w:val="0"/>
      <w:divBdr>
        <w:top w:val="none" w:sz="0" w:space="0" w:color="auto"/>
        <w:left w:val="none" w:sz="0" w:space="0" w:color="auto"/>
        <w:bottom w:val="none" w:sz="0" w:space="0" w:color="auto"/>
        <w:right w:val="none" w:sz="0" w:space="0" w:color="auto"/>
      </w:divBdr>
    </w:div>
    <w:div w:id="463042563">
      <w:bodyDiv w:val="1"/>
      <w:marLeft w:val="0"/>
      <w:marRight w:val="0"/>
      <w:marTop w:val="0"/>
      <w:marBottom w:val="0"/>
      <w:divBdr>
        <w:top w:val="none" w:sz="0" w:space="0" w:color="auto"/>
        <w:left w:val="none" w:sz="0" w:space="0" w:color="auto"/>
        <w:bottom w:val="none" w:sz="0" w:space="0" w:color="auto"/>
        <w:right w:val="none" w:sz="0" w:space="0" w:color="auto"/>
      </w:divBdr>
    </w:div>
    <w:div w:id="464544530">
      <w:bodyDiv w:val="1"/>
      <w:marLeft w:val="0"/>
      <w:marRight w:val="0"/>
      <w:marTop w:val="0"/>
      <w:marBottom w:val="0"/>
      <w:divBdr>
        <w:top w:val="none" w:sz="0" w:space="0" w:color="auto"/>
        <w:left w:val="none" w:sz="0" w:space="0" w:color="auto"/>
        <w:bottom w:val="none" w:sz="0" w:space="0" w:color="auto"/>
        <w:right w:val="none" w:sz="0" w:space="0" w:color="auto"/>
      </w:divBdr>
    </w:div>
    <w:div w:id="475419146">
      <w:bodyDiv w:val="1"/>
      <w:marLeft w:val="0"/>
      <w:marRight w:val="0"/>
      <w:marTop w:val="0"/>
      <w:marBottom w:val="0"/>
      <w:divBdr>
        <w:top w:val="none" w:sz="0" w:space="0" w:color="auto"/>
        <w:left w:val="none" w:sz="0" w:space="0" w:color="auto"/>
        <w:bottom w:val="none" w:sz="0" w:space="0" w:color="auto"/>
        <w:right w:val="none" w:sz="0" w:space="0" w:color="auto"/>
      </w:divBdr>
    </w:div>
    <w:div w:id="504327420">
      <w:bodyDiv w:val="1"/>
      <w:marLeft w:val="0"/>
      <w:marRight w:val="0"/>
      <w:marTop w:val="0"/>
      <w:marBottom w:val="0"/>
      <w:divBdr>
        <w:top w:val="none" w:sz="0" w:space="0" w:color="auto"/>
        <w:left w:val="none" w:sz="0" w:space="0" w:color="auto"/>
        <w:bottom w:val="none" w:sz="0" w:space="0" w:color="auto"/>
        <w:right w:val="none" w:sz="0" w:space="0" w:color="auto"/>
      </w:divBdr>
    </w:div>
    <w:div w:id="519507742">
      <w:bodyDiv w:val="1"/>
      <w:marLeft w:val="0"/>
      <w:marRight w:val="0"/>
      <w:marTop w:val="0"/>
      <w:marBottom w:val="0"/>
      <w:divBdr>
        <w:top w:val="none" w:sz="0" w:space="0" w:color="auto"/>
        <w:left w:val="none" w:sz="0" w:space="0" w:color="auto"/>
        <w:bottom w:val="none" w:sz="0" w:space="0" w:color="auto"/>
        <w:right w:val="none" w:sz="0" w:space="0" w:color="auto"/>
      </w:divBdr>
    </w:div>
    <w:div w:id="528181434">
      <w:bodyDiv w:val="1"/>
      <w:marLeft w:val="0"/>
      <w:marRight w:val="0"/>
      <w:marTop w:val="0"/>
      <w:marBottom w:val="0"/>
      <w:divBdr>
        <w:top w:val="none" w:sz="0" w:space="0" w:color="auto"/>
        <w:left w:val="none" w:sz="0" w:space="0" w:color="auto"/>
        <w:bottom w:val="none" w:sz="0" w:space="0" w:color="auto"/>
        <w:right w:val="none" w:sz="0" w:space="0" w:color="auto"/>
      </w:divBdr>
    </w:div>
    <w:div w:id="529413102">
      <w:bodyDiv w:val="1"/>
      <w:marLeft w:val="0"/>
      <w:marRight w:val="0"/>
      <w:marTop w:val="0"/>
      <w:marBottom w:val="0"/>
      <w:divBdr>
        <w:top w:val="none" w:sz="0" w:space="0" w:color="auto"/>
        <w:left w:val="none" w:sz="0" w:space="0" w:color="auto"/>
        <w:bottom w:val="none" w:sz="0" w:space="0" w:color="auto"/>
        <w:right w:val="none" w:sz="0" w:space="0" w:color="auto"/>
      </w:divBdr>
    </w:div>
    <w:div w:id="586501760">
      <w:bodyDiv w:val="1"/>
      <w:marLeft w:val="0"/>
      <w:marRight w:val="0"/>
      <w:marTop w:val="0"/>
      <w:marBottom w:val="0"/>
      <w:divBdr>
        <w:top w:val="none" w:sz="0" w:space="0" w:color="auto"/>
        <w:left w:val="none" w:sz="0" w:space="0" w:color="auto"/>
        <w:bottom w:val="none" w:sz="0" w:space="0" w:color="auto"/>
        <w:right w:val="none" w:sz="0" w:space="0" w:color="auto"/>
      </w:divBdr>
    </w:div>
    <w:div w:id="593318784">
      <w:bodyDiv w:val="1"/>
      <w:marLeft w:val="0"/>
      <w:marRight w:val="0"/>
      <w:marTop w:val="0"/>
      <w:marBottom w:val="0"/>
      <w:divBdr>
        <w:top w:val="none" w:sz="0" w:space="0" w:color="auto"/>
        <w:left w:val="none" w:sz="0" w:space="0" w:color="auto"/>
        <w:bottom w:val="none" w:sz="0" w:space="0" w:color="auto"/>
        <w:right w:val="none" w:sz="0" w:space="0" w:color="auto"/>
      </w:divBdr>
    </w:div>
    <w:div w:id="611323807">
      <w:bodyDiv w:val="1"/>
      <w:marLeft w:val="0"/>
      <w:marRight w:val="0"/>
      <w:marTop w:val="0"/>
      <w:marBottom w:val="0"/>
      <w:divBdr>
        <w:top w:val="none" w:sz="0" w:space="0" w:color="auto"/>
        <w:left w:val="none" w:sz="0" w:space="0" w:color="auto"/>
        <w:bottom w:val="none" w:sz="0" w:space="0" w:color="auto"/>
        <w:right w:val="none" w:sz="0" w:space="0" w:color="auto"/>
      </w:divBdr>
    </w:div>
    <w:div w:id="617105149">
      <w:bodyDiv w:val="1"/>
      <w:marLeft w:val="0"/>
      <w:marRight w:val="0"/>
      <w:marTop w:val="0"/>
      <w:marBottom w:val="0"/>
      <w:divBdr>
        <w:top w:val="none" w:sz="0" w:space="0" w:color="auto"/>
        <w:left w:val="none" w:sz="0" w:space="0" w:color="auto"/>
        <w:bottom w:val="none" w:sz="0" w:space="0" w:color="auto"/>
        <w:right w:val="none" w:sz="0" w:space="0" w:color="auto"/>
      </w:divBdr>
    </w:div>
    <w:div w:id="622731913">
      <w:bodyDiv w:val="1"/>
      <w:marLeft w:val="0"/>
      <w:marRight w:val="0"/>
      <w:marTop w:val="0"/>
      <w:marBottom w:val="0"/>
      <w:divBdr>
        <w:top w:val="none" w:sz="0" w:space="0" w:color="auto"/>
        <w:left w:val="none" w:sz="0" w:space="0" w:color="auto"/>
        <w:bottom w:val="none" w:sz="0" w:space="0" w:color="auto"/>
        <w:right w:val="none" w:sz="0" w:space="0" w:color="auto"/>
      </w:divBdr>
    </w:div>
    <w:div w:id="644553619">
      <w:bodyDiv w:val="1"/>
      <w:marLeft w:val="0"/>
      <w:marRight w:val="0"/>
      <w:marTop w:val="0"/>
      <w:marBottom w:val="0"/>
      <w:divBdr>
        <w:top w:val="none" w:sz="0" w:space="0" w:color="auto"/>
        <w:left w:val="none" w:sz="0" w:space="0" w:color="auto"/>
        <w:bottom w:val="none" w:sz="0" w:space="0" w:color="auto"/>
        <w:right w:val="none" w:sz="0" w:space="0" w:color="auto"/>
      </w:divBdr>
    </w:div>
    <w:div w:id="718093085">
      <w:bodyDiv w:val="1"/>
      <w:marLeft w:val="0"/>
      <w:marRight w:val="0"/>
      <w:marTop w:val="0"/>
      <w:marBottom w:val="0"/>
      <w:divBdr>
        <w:top w:val="none" w:sz="0" w:space="0" w:color="auto"/>
        <w:left w:val="none" w:sz="0" w:space="0" w:color="auto"/>
        <w:bottom w:val="none" w:sz="0" w:space="0" w:color="auto"/>
        <w:right w:val="none" w:sz="0" w:space="0" w:color="auto"/>
      </w:divBdr>
    </w:div>
    <w:div w:id="726032335">
      <w:bodyDiv w:val="1"/>
      <w:marLeft w:val="0"/>
      <w:marRight w:val="0"/>
      <w:marTop w:val="0"/>
      <w:marBottom w:val="0"/>
      <w:divBdr>
        <w:top w:val="none" w:sz="0" w:space="0" w:color="auto"/>
        <w:left w:val="none" w:sz="0" w:space="0" w:color="auto"/>
        <w:bottom w:val="none" w:sz="0" w:space="0" w:color="auto"/>
        <w:right w:val="none" w:sz="0" w:space="0" w:color="auto"/>
      </w:divBdr>
    </w:div>
    <w:div w:id="734159033">
      <w:bodyDiv w:val="1"/>
      <w:marLeft w:val="0"/>
      <w:marRight w:val="0"/>
      <w:marTop w:val="0"/>
      <w:marBottom w:val="0"/>
      <w:divBdr>
        <w:top w:val="none" w:sz="0" w:space="0" w:color="auto"/>
        <w:left w:val="none" w:sz="0" w:space="0" w:color="auto"/>
        <w:bottom w:val="none" w:sz="0" w:space="0" w:color="auto"/>
        <w:right w:val="none" w:sz="0" w:space="0" w:color="auto"/>
      </w:divBdr>
    </w:div>
    <w:div w:id="741827508">
      <w:bodyDiv w:val="1"/>
      <w:marLeft w:val="0"/>
      <w:marRight w:val="0"/>
      <w:marTop w:val="0"/>
      <w:marBottom w:val="0"/>
      <w:divBdr>
        <w:top w:val="none" w:sz="0" w:space="0" w:color="auto"/>
        <w:left w:val="none" w:sz="0" w:space="0" w:color="auto"/>
        <w:bottom w:val="none" w:sz="0" w:space="0" w:color="auto"/>
        <w:right w:val="none" w:sz="0" w:space="0" w:color="auto"/>
      </w:divBdr>
    </w:div>
    <w:div w:id="761416490">
      <w:bodyDiv w:val="1"/>
      <w:marLeft w:val="0"/>
      <w:marRight w:val="0"/>
      <w:marTop w:val="0"/>
      <w:marBottom w:val="0"/>
      <w:divBdr>
        <w:top w:val="none" w:sz="0" w:space="0" w:color="auto"/>
        <w:left w:val="none" w:sz="0" w:space="0" w:color="auto"/>
        <w:bottom w:val="none" w:sz="0" w:space="0" w:color="auto"/>
        <w:right w:val="none" w:sz="0" w:space="0" w:color="auto"/>
      </w:divBdr>
    </w:div>
    <w:div w:id="774600017">
      <w:bodyDiv w:val="1"/>
      <w:marLeft w:val="0"/>
      <w:marRight w:val="0"/>
      <w:marTop w:val="0"/>
      <w:marBottom w:val="0"/>
      <w:divBdr>
        <w:top w:val="none" w:sz="0" w:space="0" w:color="auto"/>
        <w:left w:val="none" w:sz="0" w:space="0" w:color="auto"/>
        <w:bottom w:val="none" w:sz="0" w:space="0" w:color="auto"/>
        <w:right w:val="none" w:sz="0" w:space="0" w:color="auto"/>
      </w:divBdr>
    </w:div>
    <w:div w:id="798036279">
      <w:bodyDiv w:val="1"/>
      <w:marLeft w:val="0"/>
      <w:marRight w:val="0"/>
      <w:marTop w:val="0"/>
      <w:marBottom w:val="0"/>
      <w:divBdr>
        <w:top w:val="none" w:sz="0" w:space="0" w:color="auto"/>
        <w:left w:val="none" w:sz="0" w:space="0" w:color="auto"/>
        <w:bottom w:val="none" w:sz="0" w:space="0" w:color="auto"/>
        <w:right w:val="none" w:sz="0" w:space="0" w:color="auto"/>
      </w:divBdr>
    </w:div>
    <w:div w:id="811751475">
      <w:bodyDiv w:val="1"/>
      <w:marLeft w:val="0"/>
      <w:marRight w:val="0"/>
      <w:marTop w:val="0"/>
      <w:marBottom w:val="0"/>
      <w:divBdr>
        <w:top w:val="none" w:sz="0" w:space="0" w:color="auto"/>
        <w:left w:val="none" w:sz="0" w:space="0" w:color="auto"/>
        <w:bottom w:val="none" w:sz="0" w:space="0" w:color="auto"/>
        <w:right w:val="none" w:sz="0" w:space="0" w:color="auto"/>
      </w:divBdr>
    </w:div>
    <w:div w:id="820078194">
      <w:bodyDiv w:val="1"/>
      <w:marLeft w:val="0"/>
      <w:marRight w:val="0"/>
      <w:marTop w:val="0"/>
      <w:marBottom w:val="0"/>
      <w:divBdr>
        <w:top w:val="none" w:sz="0" w:space="0" w:color="auto"/>
        <w:left w:val="none" w:sz="0" w:space="0" w:color="auto"/>
        <w:bottom w:val="none" w:sz="0" w:space="0" w:color="auto"/>
        <w:right w:val="none" w:sz="0" w:space="0" w:color="auto"/>
      </w:divBdr>
    </w:div>
    <w:div w:id="823817483">
      <w:bodyDiv w:val="1"/>
      <w:marLeft w:val="0"/>
      <w:marRight w:val="0"/>
      <w:marTop w:val="0"/>
      <w:marBottom w:val="0"/>
      <w:divBdr>
        <w:top w:val="none" w:sz="0" w:space="0" w:color="auto"/>
        <w:left w:val="none" w:sz="0" w:space="0" w:color="auto"/>
        <w:bottom w:val="none" w:sz="0" w:space="0" w:color="auto"/>
        <w:right w:val="none" w:sz="0" w:space="0" w:color="auto"/>
      </w:divBdr>
    </w:div>
    <w:div w:id="843596513">
      <w:bodyDiv w:val="1"/>
      <w:marLeft w:val="0"/>
      <w:marRight w:val="0"/>
      <w:marTop w:val="0"/>
      <w:marBottom w:val="0"/>
      <w:divBdr>
        <w:top w:val="none" w:sz="0" w:space="0" w:color="auto"/>
        <w:left w:val="none" w:sz="0" w:space="0" w:color="auto"/>
        <w:bottom w:val="none" w:sz="0" w:space="0" w:color="auto"/>
        <w:right w:val="none" w:sz="0" w:space="0" w:color="auto"/>
      </w:divBdr>
    </w:div>
    <w:div w:id="877472391">
      <w:bodyDiv w:val="1"/>
      <w:marLeft w:val="0"/>
      <w:marRight w:val="0"/>
      <w:marTop w:val="0"/>
      <w:marBottom w:val="0"/>
      <w:divBdr>
        <w:top w:val="none" w:sz="0" w:space="0" w:color="auto"/>
        <w:left w:val="none" w:sz="0" w:space="0" w:color="auto"/>
        <w:bottom w:val="none" w:sz="0" w:space="0" w:color="auto"/>
        <w:right w:val="none" w:sz="0" w:space="0" w:color="auto"/>
      </w:divBdr>
    </w:div>
    <w:div w:id="890849536">
      <w:bodyDiv w:val="1"/>
      <w:marLeft w:val="0"/>
      <w:marRight w:val="0"/>
      <w:marTop w:val="0"/>
      <w:marBottom w:val="0"/>
      <w:divBdr>
        <w:top w:val="none" w:sz="0" w:space="0" w:color="auto"/>
        <w:left w:val="none" w:sz="0" w:space="0" w:color="auto"/>
        <w:bottom w:val="none" w:sz="0" w:space="0" w:color="auto"/>
        <w:right w:val="none" w:sz="0" w:space="0" w:color="auto"/>
      </w:divBdr>
    </w:div>
    <w:div w:id="891380772">
      <w:bodyDiv w:val="1"/>
      <w:marLeft w:val="0"/>
      <w:marRight w:val="0"/>
      <w:marTop w:val="0"/>
      <w:marBottom w:val="0"/>
      <w:divBdr>
        <w:top w:val="none" w:sz="0" w:space="0" w:color="auto"/>
        <w:left w:val="none" w:sz="0" w:space="0" w:color="auto"/>
        <w:bottom w:val="none" w:sz="0" w:space="0" w:color="auto"/>
        <w:right w:val="none" w:sz="0" w:space="0" w:color="auto"/>
      </w:divBdr>
    </w:div>
    <w:div w:id="891578542">
      <w:bodyDiv w:val="1"/>
      <w:marLeft w:val="0"/>
      <w:marRight w:val="0"/>
      <w:marTop w:val="0"/>
      <w:marBottom w:val="0"/>
      <w:divBdr>
        <w:top w:val="none" w:sz="0" w:space="0" w:color="auto"/>
        <w:left w:val="none" w:sz="0" w:space="0" w:color="auto"/>
        <w:bottom w:val="none" w:sz="0" w:space="0" w:color="auto"/>
        <w:right w:val="none" w:sz="0" w:space="0" w:color="auto"/>
      </w:divBdr>
    </w:div>
    <w:div w:id="898368146">
      <w:bodyDiv w:val="1"/>
      <w:marLeft w:val="0"/>
      <w:marRight w:val="0"/>
      <w:marTop w:val="0"/>
      <w:marBottom w:val="0"/>
      <w:divBdr>
        <w:top w:val="none" w:sz="0" w:space="0" w:color="auto"/>
        <w:left w:val="none" w:sz="0" w:space="0" w:color="auto"/>
        <w:bottom w:val="none" w:sz="0" w:space="0" w:color="auto"/>
        <w:right w:val="none" w:sz="0" w:space="0" w:color="auto"/>
      </w:divBdr>
    </w:div>
    <w:div w:id="914779949">
      <w:bodyDiv w:val="1"/>
      <w:marLeft w:val="0"/>
      <w:marRight w:val="0"/>
      <w:marTop w:val="0"/>
      <w:marBottom w:val="0"/>
      <w:divBdr>
        <w:top w:val="none" w:sz="0" w:space="0" w:color="auto"/>
        <w:left w:val="none" w:sz="0" w:space="0" w:color="auto"/>
        <w:bottom w:val="none" w:sz="0" w:space="0" w:color="auto"/>
        <w:right w:val="none" w:sz="0" w:space="0" w:color="auto"/>
      </w:divBdr>
    </w:div>
    <w:div w:id="918254186">
      <w:bodyDiv w:val="1"/>
      <w:marLeft w:val="0"/>
      <w:marRight w:val="0"/>
      <w:marTop w:val="0"/>
      <w:marBottom w:val="0"/>
      <w:divBdr>
        <w:top w:val="none" w:sz="0" w:space="0" w:color="auto"/>
        <w:left w:val="none" w:sz="0" w:space="0" w:color="auto"/>
        <w:bottom w:val="none" w:sz="0" w:space="0" w:color="auto"/>
        <w:right w:val="none" w:sz="0" w:space="0" w:color="auto"/>
      </w:divBdr>
    </w:div>
    <w:div w:id="937172716">
      <w:bodyDiv w:val="1"/>
      <w:marLeft w:val="0"/>
      <w:marRight w:val="0"/>
      <w:marTop w:val="0"/>
      <w:marBottom w:val="0"/>
      <w:divBdr>
        <w:top w:val="none" w:sz="0" w:space="0" w:color="auto"/>
        <w:left w:val="none" w:sz="0" w:space="0" w:color="auto"/>
        <w:bottom w:val="none" w:sz="0" w:space="0" w:color="auto"/>
        <w:right w:val="none" w:sz="0" w:space="0" w:color="auto"/>
      </w:divBdr>
    </w:div>
    <w:div w:id="950864960">
      <w:bodyDiv w:val="1"/>
      <w:marLeft w:val="0"/>
      <w:marRight w:val="0"/>
      <w:marTop w:val="0"/>
      <w:marBottom w:val="0"/>
      <w:divBdr>
        <w:top w:val="none" w:sz="0" w:space="0" w:color="auto"/>
        <w:left w:val="none" w:sz="0" w:space="0" w:color="auto"/>
        <w:bottom w:val="none" w:sz="0" w:space="0" w:color="auto"/>
        <w:right w:val="none" w:sz="0" w:space="0" w:color="auto"/>
      </w:divBdr>
    </w:div>
    <w:div w:id="966014104">
      <w:bodyDiv w:val="1"/>
      <w:marLeft w:val="0"/>
      <w:marRight w:val="0"/>
      <w:marTop w:val="0"/>
      <w:marBottom w:val="0"/>
      <w:divBdr>
        <w:top w:val="none" w:sz="0" w:space="0" w:color="auto"/>
        <w:left w:val="none" w:sz="0" w:space="0" w:color="auto"/>
        <w:bottom w:val="none" w:sz="0" w:space="0" w:color="auto"/>
        <w:right w:val="none" w:sz="0" w:space="0" w:color="auto"/>
      </w:divBdr>
    </w:div>
    <w:div w:id="988899853">
      <w:bodyDiv w:val="1"/>
      <w:marLeft w:val="0"/>
      <w:marRight w:val="0"/>
      <w:marTop w:val="0"/>
      <w:marBottom w:val="0"/>
      <w:divBdr>
        <w:top w:val="none" w:sz="0" w:space="0" w:color="auto"/>
        <w:left w:val="none" w:sz="0" w:space="0" w:color="auto"/>
        <w:bottom w:val="none" w:sz="0" w:space="0" w:color="auto"/>
        <w:right w:val="none" w:sz="0" w:space="0" w:color="auto"/>
      </w:divBdr>
    </w:div>
    <w:div w:id="995229825">
      <w:bodyDiv w:val="1"/>
      <w:marLeft w:val="0"/>
      <w:marRight w:val="0"/>
      <w:marTop w:val="0"/>
      <w:marBottom w:val="0"/>
      <w:divBdr>
        <w:top w:val="none" w:sz="0" w:space="0" w:color="auto"/>
        <w:left w:val="none" w:sz="0" w:space="0" w:color="auto"/>
        <w:bottom w:val="none" w:sz="0" w:space="0" w:color="auto"/>
        <w:right w:val="none" w:sz="0" w:space="0" w:color="auto"/>
      </w:divBdr>
    </w:div>
    <w:div w:id="1073241111">
      <w:bodyDiv w:val="1"/>
      <w:marLeft w:val="0"/>
      <w:marRight w:val="0"/>
      <w:marTop w:val="0"/>
      <w:marBottom w:val="0"/>
      <w:divBdr>
        <w:top w:val="none" w:sz="0" w:space="0" w:color="auto"/>
        <w:left w:val="none" w:sz="0" w:space="0" w:color="auto"/>
        <w:bottom w:val="none" w:sz="0" w:space="0" w:color="auto"/>
        <w:right w:val="none" w:sz="0" w:space="0" w:color="auto"/>
      </w:divBdr>
    </w:div>
    <w:div w:id="1121534261">
      <w:bodyDiv w:val="1"/>
      <w:marLeft w:val="0"/>
      <w:marRight w:val="0"/>
      <w:marTop w:val="0"/>
      <w:marBottom w:val="0"/>
      <w:divBdr>
        <w:top w:val="none" w:sz="0" w:space="0" w:color="auto"/>
        <w:left w:val="none" w:sz="0" w:space="0" w:color="auto"/>
        <w:bottom w:val="none" w:sz="0" w:space="0" w:color="auto"/>
        <w:right w:val="none" w:sz="0" w:space="0" w:color="auto"/>
      </w:divBdr>
    </w:div>
    <w:div w:id="1123765076">
      <w:bodyDiv w:val="1"/>
      <w:marLeft w:val="0"/>
      <w:marRight w:val="0"/>
      <w:marTop w:val="0"/>
      <w:marBottom w:val="0"/>
      <w:divBdr>
        <w:top w:val="none" w:sz="0" w:space="0" w:color="auto"/>
        <w:left w:val="none" w:sz="0" w:space="0" w:color="auto"/>
        <w:bottom w:val="none" w:sz="0" w:space="0" w:color="auto"/>
        <w:right w:val="none" w:sz="0" w:space="0" w:color="auto"/>
      </w:divBdr>
    </w:div>
    <w:div w:id="1164930100">
      <w:bodyDiv w:val="1"/>
      <w:marLeft w:val="0"/>
      <w:marRight w:val="0"/>
      <w:marTop w:val="0"/>
      <w:marBottom w:val="0"/>
      <w:divBdr>
        <w:top w:val="none" w:sz="0" w:space="0" w:color="auto"/>
        <w:left w:val="none" w:sz="0" w:space="0" w:color="auto"/>
        <w:bottom w:val="none" w:sz="0" w:space="0" w:color="auto"/>
        <w:right w:val="none" w:sz="0" w:space="0" w:color="auto"/>
      </w:divBdr>
    </w:div>
    <w:div w:id="1168058183">
      <w:bodyDiv w:val="1"/>
      <w:marLeft w:val="0"/>
      <w:marRight w:val="0"/>
      <w:marTop w:val="0"/>
      <w:marBottom w:val="0"/>
      <w:divBdr>
        <w:top w:val="none" w:sz="0" w:space="0" w:color="auto"/>
        <w:left w:val="none" w:sz="0" w:space="0" w:color="auto"/>
        <w:bottom w:val="none" w:sz="0" w:space="0" w:color="auto"/>
        <w:right w:val="none" w:sz="0" w:space="0" w:color="auto"/>
      </w:divBdr>
    </w:div>
    <w:div w:id="1200973466">
      <w:bodyDiv w:val="1"/>
      <w:marLeft w:val="0"/>
      <w:marRight w:val="0"/>
      <w:marTop w:val="0"/>
      <w:marBottom w:val="0"/>
      <w:divBdr>
        <w:top w:val="none" w:sz="0" w:space="0" w:color="auto"/>
        <w:left w:val="none" w:sz="0" w:space="0" w:color="auto"/>
        <w:bottom w:val="none" w:sz="0" w:space="0" w:color="auto"/>
        <w:right w:val="none" w:sz="0" w:space="0" w:color="auto"/>
      </w:divBdr>
    </w:div>
    <w:div w:id="1204823979">
      <w:bodyDiv w:val="1"/>
      <w:marLeft w:val="0"/>
      <w:marRight w:val="0"/>
      <w:marTop w:val="0"/>
      <w:marBottom w:val="0"/>
      <w:divBdr>
        <w:top w:val="none" w:sz="0" w:space="0" w:color="auto"/>
        <w:left w:val="none" w:sz="0" w:space="0" w:color="auto"/>
        <w:bottom w:val="none" w:sz="0" w:space="0" w:color="auto"/>
        <w:right w:val="none" w:sz="0" w:space="0" w:color="auto"/>
      </w:divBdr>
    </w:div>
    <w:div w:id="1229654839">
      <w:bodyDiv w:val="1"/>
      <w:marLeft w:val="0"/>
      <w:marRight w:val="0"/>
      <w:marTop w:val="0"/>
      <w:marBottom w:val="0"/>
      <w:divBdr>
        <w:top w:val="none" w:sz="0" w:space="0" w:color="auto"/>
        <w:left w:val="none" w:sz="0" w:space="0" w:color="auto"/>
        <w:bottom w:val="none" w:sz="0" w:space="0" w:color="auto"/>
        <w:right w:val="none" w:sz="0" w:space="0" w:color="auto"/>
      </w:divBdr>
    </w:div>
    <w:div w:id="1285581647">
      <w:bodyDiv w:val="1"/>
      <w:marLeft w:val="0"/>
      <w:marRight w:val="0"/>
      <w:marTop w:val="0"/>
      <w:marBottom w:val="0"/>
      <w:divBdr>
        <w:top w:val="none" w:sz="0" w:space="0" w:color="auto"/>
        <w:left w:val="none" w:sz="0" w:space="0" w:color="auto"/>
        <w:bottom w:val="none" w:sz="0" w:space="0" w:color="auto"/>
        <w:right w:val="none" w:sz="0" w:space="0" w:color="auto"/>
      </w:divBdr>
    </w:div>
    <w:div w:id="1302274403">
      <w:bodyDiv w:val="1"/>
      <w:marLeft w:val="0"/>
      <w:marRight w:val="0"/>
      <w:marTop w:val="0"/>
      <w:marBottom w:val="0"/>
      <w:divBdr>
        <w:top w:val="none" w:sz="0" w:space="0" w:color="auto"/>
        <w:left w:val="none" w:sz="0" w:space="0" w:color="auto"/>
        <w:bottom w:val="none" w:sz="0" w:space="0" w:color="auto"/>
        <w:right w:val="none" w:sz="0" w:space="0" w:color="auto"/>
      </w:divBdr>
    </w:div>
    <w:div w:id="1305886816">
      <w:bodyDiv w:val="1"/>
      <w:marLeft w:val="0"/>
      <w:marRight w:val="0"/>
      <w:marTop w:val="0"/>
      <w:marBottom w:val="0"/>
      <w:divBdr>
        <w:top w:val="none" w:sz="0" w:space="0" w:color="auto"/>
        <w:left w:val="none" w:sz="0" w:space="0" w:color="auto"/>
        <w:bottom w:val="none" w:sz="0" w:space="0" w:color="auto"/>
        <w:right w:val="none" w:sz="0" w:space="0" w:color="auto"/>
      </w:divBdr>
    </w:div>
    <w:div w:id="1316833399">
      <w:bodyDiv w:val="1"/>
      <w:marLeft w:val="0"/>
      <w:marRight w:val="0"/>
      <w:marTop w:val="0"/>
      <w:marBottom w:val="0"/>
      <w:divBdr>
        <w:top w:val="none" w:sz="0" w:space="0" w:color="auto"/>
        <w:left w:val="none" w:sz="0" w:space="0" w:color="auto"/>
        <w:bottom w:val="none" w:sz="0" w:space="0" w:color="auto"/>
        <w:right w:val="none" w:sz="0" w:space="0" w:color="auto"/>
      </w:divBdr>
    </w:div>
    <w:div w:id="1327200781">
      <w:bodyDiv w:val="1"/>
      <w:marLeft w:val="0"/>
      <w:marRight w:val="0"/>
      <w:marTop w:val="0"/>
      <w:marBottom w:val="0"/>
      <w:divBdr>
        <w:top w:val="none" w:sz="0" w:space="0" w:color="auto"/>
        <w:left w:val="none" w:sz="0" w:space="0" w:color="auto"/>
        <w:bottom w:val="none" w:sz="0" w:space="0" w:color="auto"/>
        <w:right w:val="none" w:sz="0" w:space="0" w:color="auto"/>
      </w:divBdr>
    </w:div>
    <w:div w:id="1334383529">
      <w:bodyDiv w:val="1"/>
      <w:marLeft w:val="0"/>
      <w:marRight w:val="0"/>
      <w:marTop w:val="0"/>
      <w:marBottom w:val="0"/>
      <w:divBdr>
        <w:top w:val="none" w:sz="0" w:space="0" w:color="auto"/>
        <w:left w:val="none" w:sz="0" w:space="0" w:color="auto"/>
        <w:bottom w:val="none" w:sz="0" w:space="0" w:color="auto"/>
        <w:right w:val="none" w:sz="0" w:space="0" w:color="auto"/>
      </w:divBdr>
    </w:div>
    <w:div w:id="1363827415">
      <w:bodyDiv w:val="1"/>
      <w:marLeft w:val="0"/>
      <w:marRight w:val="0"/>
      <w:marTop w:val="0"/>
      <w:marBottom w:val="0"/>
      <w:divBdr>
        <w:top w:val="none" w:sz="0" w:space="0" w:color="auto"/>
        <w:left w:val="none" w:sz="0" w:space="0" w:color="auto"/>
        <w:bottom w:val="none" w:sz="0" w:space="0" w:color="auto"/>
        <w:right w:val="none" w:sz="0" w:space="0" w:color="auto"/>
      </w:divBdr>
    </w:div>
    <w:div w:id="1418939654">
      <w:bodyDiv w:val="1"/>
      <w:marLeft w:val="0"/>
      <w:marRight w:val="0"/>
      <w:marTop w:val="0"/>
      <w:marBottom w:val="0"/>
      <w:divBdr>
        <w:top w:val="none" w:sz="0" w:space="0" w:color="auto"/>
        <w:left w:val="none" w:sz="0" w:space="0" w:color="auto"/>
        <w:bottom w:val="none" w:sz="0" w:space="0" w:color="auto"/>
        <w:right w:val="none" w:sz="0" w:space="0" w:color="auto"/>
      </w:divBdr>
    </w:div>
    <w:div w:id="1465006896">
      <w:bodyDiv w:val="1"/>
      <w:marLeft w:val="0"/>
      <w:marRight w:val="0"/>
      <w:marTop w:val="0"/>
      <w:marBottom w:val="0"/>
      <w:divBdr>
        <w:top w:val="none" w:sz="0" w:space="0" w:color="auto"/>
        <w:left w:val="none" w:sz="0" w:space="0" w:color="auto"/>
        <w:bottom w:val="none" w:sz="0" w:space="0" w:color="auto"/>
        <w:right w:val="none" w:sz="0" w:space="0" w:color="auto"/>
      </w:divBdr>
    </w:div>
    <w:div w:id="1477995614">
      <w:bodyDiv w:val="1"/>
      <w:marLeft w:val="0"/>
      <w:marRight w:val="0"/>
      <w:marTop w:val="0"/>
      <w:marBottom w:val="0"/>
      <w:divBdr>
        <w:top w:val="none" w:sz="0" w:space="0" w:color="auto"/>
        <w:left w:val="none" w:sz="0" w:space="0" w:color="auto"/>
        <w:bottom w:val="none" w:sz="0" w:space="0" w:color="auto"/>
        <w:right w:val="none" w:sz="0" w:space="0" w:color="auto"/>
      </w:divBdr>
    </w:div>
    <w:div w:id="1483304979">
      <w:bodyDiv w:val="1"/>
      <w:marLeft w:val="0"/>
      <w:marRight w:val="0"/>
      <w:marTop w:val="0"/>
      <w:marBottom w:val="0"/>
      <w:divBdr>
        <w:top w:val="none" w:sz="0" w:space="0" w:color="auto"/>
        <w:left w:val="none" w:sz="0" w:space="0" w:color="auto"/>
        <w:bottom w:val="none" w:sz="0" w:space="0" w:color="auto"/>
        <w:right w:val="none" w:sz="0" w:space="0" w:color="auto"/>
      </w:divBdr>
    </w:div>
    <w:div w:id="1500268134">
      <w:bodyDiv w:val="1"/>
      <w:marLeft w:val="0"/>
      <w:marRight w:val="0"/>
      <w:marTop w:val="0"/>
      <w:marBottom w:val="0"/>
      <w:divBdr>
        <w:top w:val="none" w:sz="0" w:space="0" w:color="auto"/>
        <w:left w:val="none" w:sz="0" w:space="0" w:color="auto"/>
        <w:bottom w:val="none" w:sz="0" w:space="0" w:color="auto"/>
        <w:right w:val="none" w:sz="0" w:space="0" w:color="auto"/>
      </w:divBdr>
    </w:div>
    <w:div w:id="1509753259">
      <w:bodyDiv w:val="1"/>
      <w:marLeft w:val="0"/>
      <w:marRight w:val="0"/>
      <w:marTop w:val="0"/>
      <w:marBottom w:val="0"/>
      <w:divBdr>
        <w:top w:val="none" w:sz="0" w:space="0" w:color="auto"/>
        <w:left w:val="none" w:sz="0" w:space="0" w:color="auto"/>
        <w:bottom w:val="none" w:sz="0" w:space="0" w:color="auto"/>
        <w:right w:val="none" w:sz="0" w:space="0" w:color="auto"/>
      </w:divBdr>
    </w:div>
    <w:div w:id="1517502217">
      <w:bodyDiv w:val="1"/>
      <w:marLeft w:val="0"/>
      <w:marRight w:val="0"/>
      <w:marTop w:val="0"/>
      <w:marBottom w:val="0"/>
      <w:divBdr>
        <w:top w:val="none" w:sz="0" w:space="0" w:color="auto"/>
        <w:left w:val="none" w:sz="0" w:space="0" w:color="auto"/>
        <w:bottom w:val="none" w:sz="0" w:space="0" w:color="auto"/>
        <w:right w:val="none" w:sz="0" w:space="0" w:color="auto"/>
      </w:divBdr>
    </w:div>
    <w:div w:id="1524974622">
      <w:bodyDiv w:val="1"/>
      <w:marLeft w:val="0"/>
      <w:marRight w:val="0"/>
      <w:marTop w:val="0"/>
      <w:marBottom w:val="0"/>
      <w:divBdr>
        <w:top w:val="none" w:sz="0" w:space="0" w:color="auto"/>
        <w:left w:val="none" w:sz="0" w:space="0" w:color="auto"/>
        <w:bottom w:val="none" w:sz="0" w:space="0" w:color="auto"/>
        <w:right w:val="none" w:sz="0" w:space="0" w:color="auto"/>
      </w:divBdr>
    </w:div>
    <w:div w:id="1528525372">
      <w:bodyDiv w:val="1"/>
      <w:marLeft w:val="0"/>
      <w:marRight w:val="0"/>
      <w:marTop w:val="0"/>
      <w:marBottom w:val="0"/>
      <w:divBdr>
        <w:top w:val="none" w:sz="0" w:space="0" w:color="auto"/>
        <w:left w:val="none" w:sz="0" w:space="0" w:color="auto"/>
        <w:bottom w:val="none" w:sz="0" w:space="0" w:color="auto"/>
        <w:right w:val="none" w:sz="0" w:space="0" w:color="auto"/>
      </w:divBdr>
    </w:div>
    <w:div w:id="1568540341">
      <w:bodyDiv w:val="1"/>
      <w:marLeft w:val="0"/>
      <w:marRight w:val="0"/>
      <w:marTop w:val="0"/>
      <w:marBottom w:val="0"/>
      <w:divBdr>
        <w:top w:val="none" w:sz="0" w:space="0" w:color="auto"/>
        <w:left w:val="none" w:sz="0" w:space="0" w:color="auto"/>
        <w:bottom w:val="none" w:sz="0" w:space="0" w:color="auto"/>
        <w:right w:val="none" w:sz="0" w:space="0" w:color="auto"/>
      </w:divBdr>
    </w:div>
    <w:div w:id="1584341275">
      <w:bodyDiv w:val="1"/>
      <w:marLeft w:val="0"/>
      <w:marRight w:val="0"/>
      <w:marTop w:val="0"/>
      <w:marBottom w:val="0"/>
      <w:divBdr>
        <w:top w:val="none" w:sz="0" w:space="0" w:color="auto"/>
        <w:left w:val="none" w:sz="0" w:space="0" w:color="auto"/>
        <w:bottom w:val="none" w:sz="0" w:space="0" w:color="auto"/>
        <w:right w:val="none" w:sz="0" w:space="0" w:color="auto"/>
      </w:divBdr>
    </w:div>
    <w:div w:id="1592398853">
      <w:bodyDiv w:val="1"/>
      <w:marLeft w:val="0"/>
      <w:marRight w:val="0"/>
      <w:marTop w:val="0"/>
      <w:marBottom w:val="0"/>
      <w:divBdr>
        <w:top w:val="none" w:sz="0" w:space="0" w:color="auto"/>
        <w:left w:val="none" w:sz="0" w:space="0" w:color="auto"/>
        <w:bottom w:val="none" w:sz="0" w:space="0" w:color="auto"/>
        <w:right w:val="none" w:sz="0" w:space="0" w:color="auto"/>
      </w:divBdr>
    </w:div>
    <w:div w:id="1597401197">
      <w:bodyDiv w:val="1"/>
      <w:marLeft w:val="0"/>
      <w:marRight w:val="0"/>
      <w:marTop w:val="0"/>
      <w:marBottom w:val="0"/>
      <w:divBdr>
        <w:top w:val="none" w:sz="0" w:space="0" w:color="auto"/>
        <w:left w:val="none" w:sz="0" w:space="0" w:color="auto"/>
        <w:bottom w:val="none" w:sz="0" w:space="0" w:color="auto"/>
        <w:right w:val="none" w:sz="0" w:space="0" w:color="auto"/>
      </w:divBdr>
    </w:div>
    <w:div w:id="1606228773">
      <w:bodyDiv w:val="1"/>
      <w:marLeft w:val="0"/>
      <w:marRight w:val="0"/>
      <w:marTop w:val="0"/>
      <w:marBottom w:val="0"/>
      <w:divBdr>
        <w:top w:val="none" w:sz="0" w:space="0" w:color="auto"/>
        <w:left w:val="none" w:sz="0" w:space="0" w:color="auto"/>
        <w:bottom w:val="none" w:sz="0" w:space="0" w:color="auto"/>
        <w:right w:val="none" w:sz="0" w:space="0" w:color="auto"/>
      </w:divBdr>
    </w:div>
    <w:div w:id="1612741680">
      <w:bodyDiv w:val="1"/>
      <w:marLeft w:val="0"/>
      <w:marRight w:val="0"/>
      <w:marTop w:val="0"/>
      <w:marBottom w:val="0"/>
      <w:divBdr>
        <w:top w:val="none" w:sz="0" w:space="0" w:color="auto"/>
        <w:left w:val="none" w:sz="0" w:space="0" w:color="auto"/>
        <w:bottom w:val="none" w:sz="0" w:space="0" w:color="auto"/>
        <w:right w:val="none" w:sz="0" w:space="0" w:color="auto"/>
      </w:divBdr>
    </w:div>
    <w:div w:id="1612937537">
      <w:bodyDiv w:val="1"/>
      <w:marLeft w:val="0"/>
      <w:marRight w:val="0"/>
      <w:marTop w:val="0"/>
      <w:marBottom w:val="0"/>
      <w:divBdr>
        <w:top w:val="none" w:sz="0" w:space="0" w:color="auto"/>
        <w:left w:val="none" w:sz="0" w:space="0" w:color="auto"/>
        <w:bottom w:val="none" w:sz="0" w:space="0" w:color="auto"/>
        <w:right w:val="none" w:sz="0" w:space="0" w:color="auto"/>
      </w:divBdr>
    </w:div>
    <w:div w:id="1624773204">
      <w:bodyDiv w:val="1"/>
      <w:marLeft w:val="0"/>
      <w:marRight w:val="0"/>
      <w:marTop w:val="0"/>
      <w:marBottom w:val="0"/>
      <w:divBdr>
        <w:top w:val="none" w:sz="0" w:space="0" w:color="auto"/>
        <w:left w:val="none" w:sz="0" w:space="0" w:color="auto"/>
        <w:bottom w:val="none" w:sz="0" w:space="0" w:color="auto"/>
        <w:right w:val="none" w:sz="0" w:space="0" w:color="auto"/>
      </w:divBdr>
    </w:div>
    <w:div w:id="1634561590">
      <w:bodyDiv w:val="1"/>
      <w:marLeft w:val="0"/>
      <w:marRight w:val="0"/>
      <w:marTop w:val="0"/>
      <w:marBottom w:val="0"/>
      <w:divBdr>
        <w:top w:val="none" w:sz="0" w:space="0" w:color="auto"/>
        <w:left w:val="none" w:sz="0" w:space="0" w:color="auto"/>
        <w:bottom w:val="none" w:sz="0" w:space="0" w:color="auto"/>
        <w:right w:val="none" w:sz="0" w:space="0" w:color="auto"/>
      </w:divBdr>
    </w:div>
    <w:div w:id="1637568263">
      <w:bodyDiv w:val="1"/>
      <w:marLeft w:val="0"/>
      <w:marRight w:val="0"/>
      <w:marTop w:val="0"/>
      <w:marBottom w:val="0"/>
      <w:divBdr>
        <w:top w:val="none" w:sz="0" w:space="0" w:color="auto"/>
        <w:left w:val="none" w:sz="0" w:space="0" w:color="auto"/>
        <w:bottom w:val="none" w:sz="0" w:space="0" w:color="auto"/>
        <w:right w:val="none" w:sz="0" w:space="0" w:color="auto"/>
      </w:divBdr>
    </w:div>
    <w:div w:id="1669597879">
      <w:bodyDiv w:val="1"/>
      <w:marLeft w:val="0"/>
      <w:marRight w:val="0"/>
      <w:marTop w:val="0"/>
      <w:marBottom w:val="0"/>
      <w:divBdr>
        <w:top w:val="none" w:sz="0" w:space="0" w:color="auto"/>
        <w:left w:val="none" w:sz="0" w:space="0" w:color="auto"/>
        <w:bottom w:val="none" w:sz="0" w:space="0" w:color="auto"/>
        <w:right w:val="none" w:sz="0" w:space="0" w:color="auto"/>
      </w:divBdr>
    </w:div>
    <w:div w:id="1693415276">
      <w:bodyDiv w:val="1"/>
      <w:marLeft w:val="0"/>
      <w:marRight w:val="0"/>
      <w:marTop w:val="0"/>
      <w:marBottom w:val="0"/>
      <w:divBdr>
        <w:top w:val="none" w:sz="0" w:space="0" w:color="auto"/>
        <w:left w:val="none" w:sz="0" w:space="0" w:color="auto"/>
        <w:bottom w:val="none" w:sz="0" w:space="0" w:color="auto"/>
        <w:right w:val="none" w:sz="0" w:space="0" w:color="auto"/>
      </w:divBdr>
    </w:div>
    <w:div w:id="1704163335">
      <w:bodyDiv w:val="1"/>
      <w:marLeft w:val="0"/>
      <w:marRight w:val="0"/>
      <w:marTop w:val="0"/>
      <w:marBottom w:val="0"/>
      <w:divBdr>
        <w:top w:val="none" w:sz="0" w:space="0" w:color="auto"/>
        <w:left w:val="none" w:sz="0" w:space="0" w:color="auto"/>
        <w:bottom w:val="none" w:sz="0" w:space="0" w:color="auto"/>
        <w:right w:val="none" w:sz="0" w:space="0" w:color="auto"/>
      </w:divBdr>
    </w:div>
    <w:div w:id="1717004847">
      <w:bodyDiv w:val="1"/>
      <w:marLeft w:val="0"/>
      <w:marRight w:val="0"/>
      <w:marTop w:val="0"/>
      <w:marBottom w:val="0"/>
      <w:divBdr>
        <w:top w:val="none" w:sz="0" w:space="0" w:color="auto"/>
        <w:left w:val="none" w:sz="0" w:space="0" w:color="auto"/>
        <w:bottom w:val="none" w:sz="0" w:space="0" w:color="auto"/>
        <w:right w:val="none" w:sz="0" w:space="0" w:color="auto"/>
      </w:divBdr>
    </w:div>
    <w:div w:id="1728185760">
      <w:bodyDiv w:val="1"/>
      <w:marLeft w:val="0"/>
      <w:marRight w:val="0"/>
      <w:marTop w:val="0"/>
      <w:marBottom w:val="0"/>
      <w:divBdr>
        <w:top w:val="none" w:sz="0" w:space="0" w:color="auto"/>
        <w:left w:val="none" w:sz="0" w:space="0" w:color="auto"/>
        <w:bottom w:val="none" w:sz="0" w:space="0" w:color="auto"/>
        <w:right w:val="none" w:sz="0" w:space="0" w:color="auto"/>
      </w:divBdr>
    </w:div>
    <w:div w:id="1764255957">
      <w:bodyDiv w:val="1"/>
      <w:marLeft w:val="0"/>
      <w:marRight w:val="0"/>
      <w:marTop w:val="0"/>
      <w:marBottom w:val="0"/>
      <w:divBdr>
        <w:top w:val="none" w:sz="0" w:space="0" w:color="auto"/>
        <w:left w:val="none" w:sz="0" w:space="0" w:color="auto"/>
        <w:bottom w:val="none" w:sz="0" w:space="0" w:color="auto"/>
        <w:right w:val="none" w:sz="0" w:space="0" w:color="auto"/>
      </w:divBdr>
    </w:div>
    <w:div w:id="1799763741">
      <w:bodyDiv w:val="1"/>
      <w:marLeft w:val="0"/>
      <w:marRight w:val="0"/>
      <w:marTop w:val="0"/>
      <w:marBottom w:val="0"/>
      <w:divBdr>
        <w:top w:val="none" w:sz="0" w:space="0" w:color="auto"/>
        <w:left w:val="none" w:sz="0" w:space="0" w:color="auto"/>
        <w:bottom w:val="none" w:sz="0" w:space="0" w:color="auto"/>
        <w:right w:val="none" w:sz="0" w:space="0" w:color="auto"/>
      </w:divBdr>
    </w:div>
    <w:div w:id="1803958979">
      <w:bodyDiv w:val="1"/>
      <w:marLeft w:val="0"/>
      <w:marRight w:val="0"/>
      <w:marTop w:val="0"/>
      <w:marBottom w:val="0"/>
      <w:divBdr>
        <w:top w:val="none" w:sz="0" w:space="0" w:color="auto"/>
        <w:left w:val="none" w:sz="0" w:space="0" w:color="auto"/>
        <w:bottom w:val="none" w:sz="0" w:space="0" w:color="auto"/>
        <w:right w:val="none" w:sz="0" w:space="0" w:color="auto"/>
      </w:divBdr>
    </w:div>
    <w:div w:id="1811284369">
      <w:bodyDiv w:val="1"/>
      <w:marLeft w:val="0"/>
      <w:marRight w:val="0"/>
      <w:marTop w:val="0"/>
      <w:marBottom w:val="0"/>
      <w:divBdr>
        <w:top w:val="none" w:sz="0" w:space="0" w:color="auto"/>
        <w:left w:val="none" w:sz="0" w:space="0" w:color="auto"/>
        <w:bottom w:val="none" w:sz="0" w:space="0" w:color="auto"/>
        <w:right w:val="none" w:sz="0" w:space="0" w:color="auto"/>
      </w:divBdr>
    </w:div>
    <w:div w:id="1819952197">
      <w:bodyDiv w:val="1"/>
      <w:marLeft w:val="0"/>
      <w:marRight w:val="0"/>
      <w:marTop w:val="0"/>
      <w:marBottom w:val="0"/>
      <w:divBdr>
        <w:top w:val="none" w:sz="0" w:space="0" w:color="auto"/>
        <w:left w:val="none" w:sz="0" w:space="0" w:color="auto"/>
        <w:bottom w:val="none" w:sz="0" w:space="0" w:color="auto"/>
        <w:right w:val="none" w:sz="0" w:space="0" w:color="auto"/>
      </w:divBdr>
    </w:div>
    <w:div w:id="1821725254">
      <w:bodyDiv w:val="1"/>
      <w:marLeft w:val="0"/>
      <w:marRight w:val="0"/>
      <w:marTop w:val="0"/>
      <w:marBottom w:val="0"/>
      <w:divBdr>
        <w:top w:val="none" w:sz="0" w:space="0" w:color="auto"/>
        <w:left w:val="none" w:sz="0" w:space="0" w:color="auto"/>
        <w:bottom w:val="none" w:sz="0" w:space="0" w:color="auto"/>
        <w:right w:val="none" w:sz="0" w:space="0" w:color="auto"/>
      </w:divBdr>
    </w:div>
    <w:div w:id="1828402461">
      <w:bodyDiv w:val="1"/>
      <w:marLeft w:val="0"/>
      <w:marRight w:val="0"/>
      <w:marTop w:val="0"/>
      <w:marBottom w:val="0"/>
      <w:divBdr>
        <w:top w:val="none" w:sz="0" w:space="0" w:color="auto"/>
        <w:left w:val="none" w:sz="0" w:space="0" w:color="auto"/>
        <w:bottom w:val="none" w:sz="0" w:space="0" w:color="auto"/>
        <w:right w:val="none" w:sz="0" w:space="0" w:color="auto"/>
      </w:divBdr>
    </w:div>
    <w:div w:id="1849366690">
      <w:bodyDiv w:val="1"/>
      <w:marLeft w:val="0"/>
      <w:marRight w:val="0"/>
      <w:marTop w:val="0"/>
      <w:marBottom w:val="0"/>
      <w:divBdr>
        <w:top w:val="none" w:sz="0" w:space="0" w:color="auto"/>
        <w:left w:val="none" w:sz="0" w:space="0" w:color="auto"/>
        <w:bottom w:val="none" w:sz="0" w:space="0" w:color="auto"/>
        <w:right w:val="none" w:sz="0" w:space="0" w:color="auto"/>
      </w:divBdr>
    </w:div>
    <w:div w:id="1850369891">
      <w:bodyDiv w:val="1"/>
      <w:marLeft w:val="0"/>
      <w:marRight w:val="0"/>
      <w:marTop w:val="0"/>
      <w:marBottom w:val="0"/>
      <w:divBdr>
        <w:top w:val="none" w:sz="0" w:space="0" w:color="auto"/>
        <w:left w:val="none" w:sz="0" w:space="0" w:color="auto"/>
        <w:bottom w:val="none" w:sz="0" w:space="0" w:color="auto"/>
        <w:right w:val="none" w:sz="0" w:space="0" w:color="auto"/>
      </w:divBdr>
    </w:div>
    <w:div w:id="1876380011">
      <w:bodyDiv w:val="1"/>
      <w:marLeft w:val="0"/>
      <w:marRight w:val="0"/>
      <w:marTop w:val="0"/>
      <w:marBottom w:val="0"/>
      <w:divBdr>
        <w:top w:val="none" w:sz="0" w:space="0" w:color="auto"/>
        <w:left w:val="none" w:sz="0" w:space="0" w:color="auto"/>
        <w:bottom w:val="none" w:sz="0" w:space="0" w:color="auto"/>
        <w:right w:val="none" w:sz="0" w:space="0" w:color="auto"/>
      </w:divBdr>
    </w:div>
    <w:div w:id="1877112977">
      <w:bodyDiv w:val="1"/>
      <w:marLeft w:val="0"/>
      <w:marRight w:val="0"/>
      <w:marTop w:val="0"/>
      <w:marBottom w:val="0"/>
      <w:divBdr>
        <w:top w:val="none" w:sz="0" w:space="0" w:color="auto"/>
        <w:left w:val="none" w:sz="0" w:space="0" w:color="auto"/>
        <w:bottom w:val="none" w:sz="0" w:space="0" w:color="auto"/>
        <w:right w:val="none" w:sz="0" w:space="0" w:color="auto"/>
      </w:divBdr>
    </w:div>
    <w:div w:id="1881749290">
      <w:bodyDiv w:val="1"/>
      <w:marLeft w:val="0"/>
      <w:marRight w:val="0"/>
      <w:marTop w:val="0"/>
      <w:marBottom w:val="0"/>
      <w:divBdr>
        <w:top w:val="none" w:sz="0" w:space="0" w:color="auto"/>
        <w:left w:val="none" w:sz="0" w:space="0" w:color="auto"/>
        <w:bottom w:val="none" w:sz="0" w:space="0" w:color="auto"/>
        <w:right w:val="none" w:sz="0" w:space="0" w:color="auto"/>
      </w:divBdr>
    </w:div>
    <w:div w:id="1886333500">
      <w:bodyDiv w:val="1"/>
      <w:marLeft w:val="0"/>
      <w:marRight w:val="0"/>
      <w:marTop w:val="0"/>
      <w:marBottom w:val="0"/>
      <w:divBdr>
        <w:top w:val="none" w:sz="0" w:space="0" w:color="auto"/>
        <w:left w:val="none" w:sz="0" w:space="0" w:color="auto"/>
        <w:bottom w:val="none" w:sz="0" w:space="0" w:color="auto"/>
        <w:right w:val="none" w:sz="0" w:space="0" w:color="auto"/>
      </w:divBdr>
    </w:div>
    <w:div w:id="1934238312">
      <w:bodyDiv w:val="1"/>
      <w:marLeft w:val="0"/>
      <w:marRight w:val="0"/>
      <w:marTop w:val="0"/>
      <w:marBottom w:val="0"/>
      <w:divBdr>
        <w:top w:val="none" w:sz="0" w:space="0" w:color="auto"/>
        <w:left w:val="none" w:sz="0" w:space="0" w:color="auto"/>
        <w:bottom w:val="none" w:sz="0" w:space="0" w:color="auto"/>
        <w:right w:val="none" w:sz="0" w:space="0" w:color="auto"/>
      </w:divBdr>
    </w:div>
    <w:div w:id="1945111780">
      <w:bodyDiv w:val="1"/>
      <w:marLeft w:val="0"/>
      <w:marRight w:val="0"/>
      <w:marTop w:val="0"/>
      <w:marBottom w:val="0"/>
      <w:divBdr>
        <w:top w:val="none" w:sz="0" w:space="0" w:color="auto"/>
        <w:left w:val="none" w:sz="0" w:space="0" w:color="auto"/>
        <w:bottom w:val="none" w:sz="0" w:space="0" w:color="auto"/>
        <w:right w:val="none" w:sz="0" w:space="0" w:color="auto"/>
      </w:divBdr>
    </w:div>
    <w:div w:id="1957524625">
      <w:bodyDiv w:val="1"/>
      <w:marLeft w:val="0"/>
      <w:marRight w:val="0"/>
      <w:marTop w:val="0"/>
      <w:marBottom w:val="0"/>
      <w:divBdr>
        <w:top w:val="none" w:sz="0" w:space="0" w:color="auto"/>
        <w:left w:val="none" w:sz="0" w:space="0" w:color="auto"/>
        <w:bottom w:val="none" w:sz="0" w:space="0" w:color="auto"/>
        <w:right w:val="none" w:sz="0" w:space="0" w:color="auto"/>
      </w:divBdr>
    </w:div>
    <w:div w:id="1977367318">
      <w:bodyDiv w:val="1"/>
      <w:marLeft w:val="0"/>
      <w:marRight w:val="0"/>
      <w:marTop w:val="0"/>
      <w:marBottom w:val="0"/>
      <w:divBdr>
        <w:top w:val="none" w:sz="0" w:space="0" w:color="auto"/>
        <w:left w:val="none" w:sz="0" w:space="0" w:color="auto"/>
        <w:bottom w:val="none" w:sz="0" w:space="0" w:color="auto"/>
        <w:right w:val="none" w:sz="0" w:space="0" w:color="auto"/>
      </w:divBdr>
    </w:div>
    <w:div w:id="1977368264">
      <w:bodyDiv w:val="1"/>
      <w:marLeft w:val="0"/>
      <w:marRight w:val="0"/>
      <w:marTop w:val="0"/>
      <w:marBottom w:val="0"/>
      <w:divBdr>
        <w:top w:val="none" w:sz="0" w:space="0" w:color="auto"/>
        <w:left w:val="none" w:sz="0" w:space="0" w:color="auto"/>
        <w:bottom w:val="none" w:sz="0" w:space="0" w:color="auto"/>
        <w:right w:val="none" w:sz="0" w:space="0" w:color="auto"/>
      </w:divBdr>
    </w:div>
    <w:div w:id="2052608265">
      <w:bodyDiv w:val="1"/>
      <w:marLeft w:val="0"/>
      <w:marRight w:val="0"/>
      <w:marTop w:val="0"/>
      <w:marBottom w:val="0"/>
      <w:divBdr>
        <w:top w:val="none" w:sz="0" w:space="0" w:color="auto"/>
        <w:left w:val="none" w:sz="0" w:space="0" w:color="auto"/>
        <w:bottom w:val="none" w:sz="0" w:space="0" w:color="auto"/>
        <w:right w:val="none" w:sz="0" w:space="0" w:color="auto"/>
      </w:divBdr>
    </w:div>
    <w:div w:id="2072457833">
      <w:bodyDiv w:val="1"/>
      <w:marLeft w:val="0"/>
      <w:marRight w:val="0"/>
      <w:marTop w:val="0"/>
      <w:marBottom w:val="0"/>
      <w:divBdr>
        <w:top w:val="none" w:sz="0" w:space="0" w:color="auto"/>
        <w:left w:val="none" w:sz="0" w:space="0" w:color="auto"/>
        <w:bottom w:val="none" w:sz="0" w:space="0" w:color="auto"/>
        <w:right w:val="none" w:sz="0" w:space="0" w:color="auto"/>
      </w:divBdr>
    </w:div>
    <w:div w:id="2085951469">
      <w:bodyDiv w:val="1"/>
      <w:marLeft w:val="0"/>
      <w:marRight w:val="0"/>
      <w:marTop w:val="0"/>
      <w:marBottom w:val="0"/>
      <w:divBdr>
        <w:top w:val="none" w:sz="0" w:space="0" w:color="auto"/>
        <w:left w:val="none" w:sz="0" w:space="0" w:color="auto"/>
        <w:bottom w:val="none" w:sz="0" w:space="0" w:color="auto"/>
        <w:right w:val="none" w:sz="0" w:space="0" w:color="auto"/>
      </w:divBdr>
    </w:div>
    <w:div w:id="2088526314">
      <w:bodyDiv w:val="1"/>
      <w:marLeft w:val="0"/>
      <w:marRight w:val="0"/>
      <w:marTop w:val="0"/>
      <w:marBottom w:val="0"/>
      <w:divBdr>
        <w:top w:val="none" w:sz="0" w:space="0" w:color="auto"/>
        <w:left w:val="none" w:sz="0" w:space="0" w:color="auto"/>
        <w:bottom w:val="none" w:sz="0" w:space="0" w:color="auto"/>
        <w:right w:val="none" w:sz="0" w:space="0" w:color="auto"/>
      </w:divBdr>
    </w:div>
    <w:div w:id="2090493291">
      <w:bodyDiv w:val="1"/>
      <w:marLeft w:val="0"/>
      <w:marRight w:val="0"/>
      <w:marTop w:val="0"/>
      <w:marBottom w:val="0"/>
      <w:divBdr>
        <w:top w:val="none" w:sz="0" w:space="0" w:color="auto"/>
        <w:left w:val="none" w:sz="0" w:space="0" w:color="auto"/>
        <w:bottom w:val="none" w:sz="0" w:space="0" w:color="auto"/>
        <w:right w:val="none" w:sz="0" w:space="0" w:color="auto"/>
      </w:divBdr>
    </w:div>
    <w:div w:id="2108764577">
      <w:bodyDiv w:val="1"/>
      <w:marLeft w:val="0"/>
      <w:marRight w:val="0"/>
      <w:marTop w:val="0"/>
      <w:marBottom w:val="0"/>
      <w:divBdr>
        <w:top w:val="none" w:sz="0" w:space="0" w:color="auto"/>
        <w:left w:val="none" w:sz="0" w:space="0" w:color="auto"/>
        <w:bottom w:val="none" w:sz="0" w:space="0" w:color="auto"/>
        <w:right w:val="none" w:sz="0" w:space="0" w:color="auto"/>
      </w:divBdr>
    </w:div>
    <w:div w:id="2122871773">
      <w:bodyDiv w:val="1"/>
      <w:marLeft w:val="0"/>
      <w:marRight w:val="0"/>
      <w:marTop w:val="0"/>
      <w:marBottom w:val="0"/>
      <w:divBdr>
        <w:top w:val="none" w:sz="0" w:space="0" w:color="auto"/>
        <w:left w:val="none" w:sz="0" w:space="0" w:color="auto"/>
        <w:bottom w:val="none" w:sz="0" w:space="0" w:color="auto"/>
        <w:right w:val="none" w:sz="0" w:space="0" w:color="auto"/>
      </w:divBdr>
    </w:div>
    <w:div w:id="2128162137">
      <w:bodyDiv w:val="1"/>
      <w:marLeft w:val="0"/>
      <w:marRight w:val="0"/>
      <w:marTop w:val="0"/>
      <w:marBottom w:val="0"/>
      <w:divBdr>
        <w:top w:val="none" w:sz="0" w:space="0" w:color="auto"/>
        <w:left w:val="none" w:sz="0" w:space="0" w:color="auto"/>
        <w:bottom w:val="none" w:sz="0" w:space="0" w:color="auto"/>
        <w:right w:val="none" w:sz="0" w:space="0" w:color="auto"/>
      </w:divBdr>
    </w:div>
    <w:div w:id="21448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otainguyenmoitruong.vn/tai-nguyen-nuoc-ptag.html"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package" Target="embeddings/Microsoft_Visio_Drawing.vsdx"/><Relationship Id="rId7" Type="http://schemas.openxmlformats.org/officeDocument/2006/relationships/endnotes" Target="endnotes.xml"/><Relationship Id="rId12" Type="http://schemas.openxmlformats.org/officeDocument/2006/relationships/hyperlink" Target="https://thuvienphapluat.vn/van-ban/bat-dong-san/quyet-dinh-1975-qd-ttg-2013-phe-duyet-du-an-xay-dung-co-so-du-lieu-quoc-gia-ve-dat-dai-211682.aspx" TargetMode="External"/><Relationship Id="rId17" Type="http://schemas.openxmlformats.org/officeDocument/2006/relationships/hyperlink" Target="file:///C:\2017\SO%20TNMT\TTHC%20-%202017\2.%20linh%20vuc%20M&#195;&#180;i%20tr&#198;&#176;&#225;" TargetMode="External"/><Relationship Id="rId2" Type="http://schemas.openxmlformats.org/officeDocument/2006/relationships/numbering" Target="numbering.xml"/><Relationship Id="rId16" Type="http://schemas.openxmlformats.org/officeDocument/2006/relationships/hyperlink" Target="file:///C:\2017\SO%20TNMT\TTHC%20-%202017\2.%20linh%20vuc%20M&#195;&#180;i%20tr&#198;&#176;&#225;"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k.gdla.gov.vn" TargetMode="External"/><Relationship Id="rId5" Type="http://schemas.openxmlformats.org/officeDocument/2006/relationships/webSettings" Target="webSettings.xml"/><Relationship Id="rId15" Type="http://schemas.openxmlformats.org/officeDocument/2006/relationships/hyperlink" Target="https://baotainguyenmoitruong.vn/quy-hoach-ptag.html" TargetMode="Externa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oleObject" Target="embeddings/Microsoft_Visio_2003-2010_Drawing.vsd"/><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aotainguyenmoitruong.vn/tai-nguyen-ptag.htm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688B6-8C74-4023-8283-2EDB6357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11688</Words>
  <Characters>66624</Characters>
  <Application>Microsoft Office Word</Application>
  <DocSecurity>0</DocSecurity>
  <Lines>555</Lines>
  <Paragraphs>156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Quang Sơn</dc:creator>
  <cp:lastModifiedBy>Mr Lem</cp:lastModifiedBy>
  <cp:revision>2</cp:revision>
  <dcterms:created xsi:type="dcterms:W3CDTF">2022-05-31T01:16:00Z</dcterms:created>
  <dcterms:modified xsi:type="dcterms:W3CDTF">2022-05-31T01:16:00Z</dcterms:modified>
</cp:coreProperties>
</file>